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693804"/>
    <w:p w14:paraId="4C83E764" w14:textId="0283D13F" w:rsidR="007D7E56" w:rsidRPr="00E82BB0" w:rsidRDefault="007D7E56" w:rsidP="007D7E56">
      <w:pPr>
        <w:spacing w:before="55"/>
        <w:ind w:left="2435" w:right="2444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4F5762" wp14:editId="1966B5E1">
                <wp:simplePos x="0" y="0"/>
                <wp:positionH relativeFrom="page">
                  <wp:posOffset>4627880</wp:posOffset>
                </wp:positionH>
                <wp:positionV relativeFrom="paragraph">
                  <wp:posOffset>182879</wp:posOffset>
                </wp:positionV>
                <wp:extent cx="31750" cy="0"/>
                <wp:effectExtent l="0" t="0" r="0" b="0"/>
                <wp:wrapNone/>
                <wp:docPr id="1907301954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070B" id="Conexão ret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r w:rsidRPr="00E82BB0">
        <w:rPr>
          <w:rFonts w:ascii="Times New Roman" w:hAnsi="Times New Roman" w:cs="Times New Roman"/>
          <w:b/>
          <w:u w:val="single"/>
        </w:rPr>
        <w:t>AVISO</w:t>
      </w:r>
      <w:r w:rsidRPr="00E82BB0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E82BB0">
        <w:rPr>
          <w:rFonts w:ascii="Times New Roman" w:hAnsi="Times New Roman" w:cs="Times New Roman"/>
          <w:b/>
          <w:u w:val="single"/>
        </w:rPr>
        <w:t>DE</w:t>
      </w:r>
      <w:r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E82BB0">
        <w:rPr>
          <w:rFonts w:ascii="Times New Roman" w:hAnsi="Times New Roman" w:cs="Times New Roman"/>
          <w:b/>
          <w:u w:val="single"/>
        </w:rPr>
        <w:t>DISPENSA</w:t>
      </w:r>
      <w:r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ELETRÔNICA</w:t>
      </w:r>
      <w:r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Nº 0</w:t>
      </w:r>
      <w:r w:rsidR="00207EA7">
        <w:rPr>
          <w:rFonts w:ascii="Times New Roman" w:hAnsi="Times New Roman" w:cs="Times New Roman"/>
          <w:b/>
          <w:u w:val="single"/>
        </w:rPr>
        <w:t>16</w:t>
      </w:r>
      <w:r w:rsidRPr="00E82BB0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</w:p>
    <w:p w14:paraId="7B50BEC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  <w:b/>
        </w:rPr>
      </w:pPr>
    </w:p>
    <w:p w14:paraId="63B3646E" w14:textId="77777777" w:rsidR="007D7E56" w:rsidRPr="00FA05B2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  <w:b/>
          <w:bCs/>
        </w:rPr>
      </w:pPr>
      <w:r w:rsidRPr="00FA05B2">
        <w:rPr>
          <w:rFonts w:ascii="Times New Roman" w:hAnsi="Times New Roman" w:cs="Times New Roman"/>
          <w:b/>
          <w:bCs/>
        </w:rPr>
        <w:t>CONTRATANTE</w:t>
      </w:r>
    </w:p>
    <w:p w14:paraId="7420BA48" w14:textId="77777777" w:rsidR="007D7E56" w:rsidRPr="00E82BB0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269752B2" w14:textId="77777777" w:rsidR="007D7E56" w:rsidRPr="00E82BB0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164C37EE" w14:textId="77777777" w:rsidR="007D7E56" w:rsidRPr="00E82BB0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050A60F5" w14:textId="77777777" w:rsidR="007D7E56" w:rsidRPr="00FA05B2" w:rsidRDefault="007D7E56" w:rsidP="00FA05B2">
      <w:pPr>
        <w:pStyle w:val="Corpodetexto"/>
        <w:spacing w:before="11"/>
        <w:ind w:left="142"/>
        <w:rPr>
          <w:rFonts w:ascii="Times New Roman" w:hAnsi="Times New Roman" w:cs="Times New Roman"/>
          <w:b/>
          <w:bCs/>
        </w:rPr>
      </w:pPr>
      <w:r w:rsidRPr="00FA05B2">
        <w:rPr>
          <w:rFonts w:ascii="Times New Roman" w:hAnsi="Times New Roman" w:cs="Times New Roman"/>
          <w:b/>
          <w:bCs/>
        </w:rPr>
        <w:t>OBJETO</w:t>
      </w:r>
    </w:p>
    <w:p w14:paraId="03423EFA" w14:textId="77777777" w:rsidR="00207EA7" w:rsidRDefault="00207EA7" w:rsidP="00207EA7">
      <w:pPr>
        <w:pStyle w:val="Corpodetexto"/>
        <w:spacing w:before="11"/>
        <w:ind w:left="142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REGISTRO DE PREÇOS PARA AQUISIÇÃO DE VIDROS TEMPERADOS 8MM COM E SEM ESQUADRIA METÁLICA PARA OS DIVERSOS SETORES DA PREFEITURA DO MUNICÍPIO DE FAMA - MG</w:t>
      </w:r>
    </w:p>
    <w:p w14:paraId="4530BEFC" w14:textId="77777777" w:rsidR="0062516A" w:rsidRPr="00E82BB0" w:rsidRDefault="0062516A" w:rsidP="00B2514B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7391FDFB" w14:textId="77777777" w:rsidR="007D7E56" w:rsidRDefault="007D7E56" w:rsidP="007D7E56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VALOR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TOTAL</w:t>
      </w:r>
      <w:r w:rsidRPr="00E82BB0">
        <w:rPr>
          <w:rFonts w:ascii="Times New Roman" w:hAnsi="Times New Roman" w:cs="Times New Roman"/>
          <w:b/>
          <w:spacing w:val="-4"/>
        </w:rPr>
        <w:t xml:space="preserve"> </w:t>
      </w:r>
      <w:r w:rsidRPr="00E82BB0">
        <w:rPr>
          <w:rFonts w:ascii="Times New Roman" w:hAnsi="Times New Roman" w:cs="Times New Roman"/>
          <w:b/>
        </w:rPr>
        <w:t>ESTIMADO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DA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CONTRATAÇÃO</w:t>
      </w:r>
    </w:p>
    <w:p w14:paraId="30D4B934" w14:textId="77777777" w:rsidR="00207EA7" w:rsidRDefault="00207EA7" w:rsidP="007D7E56">
      <w:pPr>
        <w:ind w:left="115"/>
        <w:rPr>
          <w:rFonts w:ascii="Times New Roman" w:hAnsi="Times New Roman" w:cs="Times New Roman"/>
          <w:b/>
        </w:rPr>
      </w:pPr>
    </w:p>
    <w:p w14:paraId="684DBE23" w14:textId="50DCFD49" w:rsidR="00207EA7" w:rsidRPr="00207EA7" w:rsidRDefault="00207EA7" w:rsidP="007D7E56">
      <w:pPr>
        <w:ind w:left="11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R$ 335,00 (trezentos e trinta e cinco reais) o metro quadrado</w:t>
      </w:r>
    </w:p>
    <w:p w14:paraId="471E8255" w14:textId="77777777" w:rsidR="007D7E56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787AC7F3" w14:textId="77777777" w:rsidR="007D7E56" w:rsidRPr="00E82BB0" w:rsidRDefault="007D7E56" w:rsidP="007D7E56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PERÍODO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DE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LANCES</w:t>
      </w:r>
    </w:p>
    <w:p w14:paraId="1955A3A6" w14:textId="2A322EE3" w:rsidR="007D7E56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das propostas: </w:t>
      </w:r>
      <w:r w:rsidR="00207EA7">
        <w:rPr>
          <w:rFonts w:ascii="Times New Roman" w:hAnsi="Times New Roman" w:cs="Times New Roman"/>
        </w:rPr>
        <w:t>16</w:t>
      </w:r>
      <w:r w:rsidR="00E91B6D">
        <w:rPr>
          <w:rFonts w:ascii="Times New Roman" w:hAnsi="Times New Roman" w:cs="Times New Roman"/>
        </w:rPr>
        <w:t>/02</w:t>
      </w:r>
      <w:r>
        <w:rPr>
          <w:rFonts w:ascii="Times New Roman" w:hAnsi="Times New Roman" w:cs="Times New Roman"/>
        </w:rPr>
        <w:t xml:space="preserve">/2024 – </w:t>
      </w:r>
      <w:r w:rsidR="00FA05B2">
        <w:rPr>
          <w:rFonts w:ascii="Times New Roman" w:hAnsi="Times New Roman" w:cs="Times New Roman"/>
        </w:rPr>
        <w:t>9</w:t>
      </w:r>
      <w:r w:rsidR="00207EA7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(</w:t>
      </w:r>
      <w:r w:rsidR="00FA05B2">
        <w:rPr>
          <w:rFonts w:ascii="Times New Roman" w:hAnsi="Times New Roman" w:cs="Times New Roman"/>
        </w:rPr>
        <w:t>nov</w:t>
      </w:r>
      <w:r w:rsidR="00207EA7">
        <w:rPr>
          <w:rFonts w:ascii="Times New Roman" w:hAnsi="Times New Roman" w:cs="Times New Roman"/>
        </w:rPr>
        <w:t>e horas e trinta minutos)</w:t>
      </w:r>
    </w:p>
    <w:p w14:paraId="0573E037" w14:textId="33FC435C" w:rsidR="007D7E56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final: </w:t>
      </w:r>
      <w:r w:rsidR="00207EA7">
        <w:rPr>
          <w:rFonts w:ascii="Times New Roman" w:hAnsi="Times New Roman" w:cs="Times New Roman"/>
        </w:rPr>
        <w:t>21</w:t>
      </w:r>
      <w:r w:rsidR="00E91B6D">
        <w:rPr>
          <w:rFonts w:ascii="Times New Roman" w:hAnsi="Times New Roman" w:cs="Times New Roman"/>
        </w:rPr>
        <w:t>/02</w:t>
      </w:r>
      <w:r>
        <w:rPr>
          <w:rFonts w:ascii="Times New Roman" w:hAnsi="Times New Roman" w:cs="Times New Roman"/>
        </w:rPr>
        <w:t xml:space="preserve">/2024 – </w:t>
      </w:r>
      <w:r w:rsidR="00FA05B2">
        <w:rPr>
          <w:rFonts w:ascii="Times New Roman" w:hAnsi="Times New Roman" w:cs="Times New Roman"/>
        </w:rPr>
        <w:t>9</w:t>
      </w:r>
      <w:r w:rsidR="00207EA7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(</w:t>
      </w:r>
      <w:r w:rsidR="00FA05B2">
        <w:rPr>
          <w:rFonts w:ascii="Times New Roman" w:hAnsi="Times New Roman" w:cs="Times New Roman"/>
        </w:rPr>
        <w:t>nove</w:t>
      </w:r>
      <w:r>
        <w:rPr>
          <w:rFonts w:ascii="Times New Roman" w:hAnsi="Times New Roman" w:cs="Times New Roman"/>
        </w:rPr>
        <w:t xml:space="preserve"> horas</w:t>
      </w:r>
      <w:r w:rsidR="00207EA7">
        <w:rPr>
          <w:rFonts w:ascii="Times New Roman" w:hAnsi="Times New Roman" w:cs="Times New Roman"/>
        </w:rPr>
        <w:t xml:space="preserve"> e trinta minutos)</w:t>
      </w:r>
    </w:p>
    <w:p w14:paraId="496D4757" w14:textId="68DF250B" w:rsidR="007D7E56" w:rsidRPr="00E82BB0" w:rsidRDefault="007D7E56" w:rsidP="007D7E56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Período de lances: </w:t>
      </w:r>
      <w:r w:rsidR="00207EA7">
        <w:rPr>
          <w:rFonts w:ascii="Times New Roman" w:hAnsi="Times New Roman" w:cs="Times New Roman"/>
        </w:rPr>
        <w:t>21</w:t>
      </w:r>
      <w:r w:rsidR="00E91B6D">
        <w:rPr>
          <w:rFonts w:ascii="Times New Roman" w:hAnsi="Times New Roman" w:cs="Times New Roman"/>
        </w:rPr>
        <w:t>/02/2024</w:t>
      </w:r>
      <w:r>
        <w:rPr>
          <w:rFonts w:ascii="Times New Roman" w:hAnsi="Times New Roman" w:cs="Times New Roman"/>
        </w:rPr>
        <w:t xml:space="preserve"> – </w:t>
      </w:r>
      <w:r w:rsidR="00FA05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FA05B2">
        <w:rPr>
          <w:rFonts w:ascii="Times New Roman" w:hAnsi="Times New Roman" w:cs="Times New Roman"/>
        </w:rPr>
        <w:t>nove</w:t>
      </w:r>
      <w:r>
        <w:rPr>
          <w:rFonts w:ascii="Times New Roman" w:hAnsi="Times New Roman" w:cs="Times New Roman"/>
        </w:rPr>
        <w:t xml:space="preserve"> horas</w:t>
      </w:r>
      <w:r w:rsidR="00207EA7">
        <w:rPr>
          <w:rFonts w:ascii="Times New Roman" w:hAnsi="Times New Roman" w:cs="Times New Roman"/>
        </w:rPr>
        <w:t xml:space="preserve"> e trinta minutos)</w:t>
      </w:r>
      <w:r>
        <w:rPr>
          <w:rFonts w:ascii="Times New Roman" w:hAnsi="Times New Roman" w:cs="Times New Roman"/>
        </w:rPr>
        <w:t xml:space="preserve"> até às </w:t>
      </w:r>
      <w:r w:rsidR="00E12048">
        <w:rPr>
          <w:rFonts w:ascii="Times New Roman" w:hAnsi="Times New Roman" w:cs="Times New Roman"/>
        </w:rPr>
        <w:t>1</w:t>
      </w:r>
      <w:r w:rsidR="00FA05B2">
        <w:rPr>
          <w:rFonts w:ascii="Times New Roman" w:hAnsi="Times New Roman" w:cs="Times New Roman"/>
        </w:rPr>
        <w:t>5</w:t>
      </w:r>
      <w:r w:rsidR="00207EA7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(</w:t>
      </w:r>
      <w:r w:rsidR="00FA05B2">
        <w:rPr>
          <w:rFonts w:ascii="Times New Roman" w:hAnsi="Times New Roman" w:cs="Times New Roman"/>
        </w:rPr>
        <w:t>quinze</w:t>
      </w:r>
      <w:r w:rsidR="00207EA7">
        <w:rPr>
          <w:rFonts w:ascii="Times New Roman" w:hAnsi="Times New Roman" w:cs="Times New Roman"/>
        </w:rPr>
        <w:t xml:space="preserve"> horas e trinta minutos)</w:t>
      </w:r>
    </w:p>
    <w:p w14:paraId="0056B8A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9F60B80" w14:textId="77777777" w:rsidR="007D7E56" w:rsidRPr="00E82BB0" w:rsidRDefault="007D7E56" w:rsidP="007D7E56">
      <w:pPr>
        <w:spacing w:before="1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PREFERÊNCIA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ME/EPP/EQUIPARADAS</w:t>
      </w:r>
    </w:p>
    <w:p w14:paraId="0F23EF84" w14:textId="77777777" w:rsidR="007D7E56" w:rsidRPr="00E82BB0" w:rsidRDefault="007D7E56" w:rsidP="007D7E56">
      <w:pPr>
        <w:pStyle w:val="Corpodetexto"/>
        <w:spacing w:before="1"/>
        <w:ind w:left="115"/>
        <w:rPr>
          <w:rFonts w:ascii="Times New Roman" w:hAnsi="Times New Roman" w:cs="Times New Roman"/>
        </w:rPr>
        <w:sectPr w:rsidR="007D7E56" w:rsidRPr="00E82BB0" w:rsidSect="007D7E56">
          <w:headerReference w:type="default" r:id="rId7"/>
          <w:pgSz w:w="11910" w:h="16840"/>
          <w:pgMar w:top="68" w:right="995" w:bottom="1060" w:left="1020" w:header="558" w:footer="871" w:gutter="0"/>
          <w:pgNumType w:start="1"/>
          <w:cols w:space="720"/>
        </w:sectPr>
      </w:pPr>
      <w:r w:rsidRPr="00E82BB0">
        <w:rPr>
          <w:rFonts w:ascii="Times New Roman" w:hAnsi="Times New Roman" w:cs="Times New Roman"/>
        </w:rPr>
        <w:t>Sim</w:t>
      </w:r>
    </w:p>
    <w:p w14:paraId="70A85DC5" w14:textId="7FD66AF8" w:rsidR="007D7E56" w:rsidRPr="003070A0" w:rsidRDefault="007D7E56" w:rsidP="007D7E56">
      <w:pPr>
        <w:spacing w:before="144" w:line="620" w:lineRule="atLeast"/>
        <w:ind w:left="1555" w:right="2632" w:firstLine="605"/>
        <w:jc w:val="center"/>
        <w:rPr>
          <w:rFonts w:ascii="Times New Roman" w:hAnsi="Times New Roman" w:cs="Times New Roman"/>
          <w:b/>
          <w:u w:val="single"/>
        </w:rPr>
      </w:pPr>
      <w:r w:rsidRPr="003070A0">
        <w:rPr>
          <w:rFonts w:ascii="Times New Roman" w:hAnsi="Times New Roman" w:cs="Times New Roman"/>
          <w:b/>
          <w:u w:val="single"/>
        </w:rPr>
        <w:lastRenderedPageBreak/>
        <w:t>AVISO</w:t>
      </w:r>
      <w:r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DE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DISPENSA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ELETRÔNICA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Nº</w:t>
      </w:r>
      <w:r w:rsidRPr="003070A0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0</w:t>
      </w:r>
      <w:r w:rsidR="00207EA7">
        <w:rPr>
          <w:rFonts w:ascii="Times New Roman" w:hAnsi="Times New Roman" w:cs="Times New Roman"/>
          <w:b/>
          <w:u w:val="single"/>
        </w:rPr>
        <w:t>16</w:t>
      </w:r>
      <w:r w:rsidRPr="003070A0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</w:p>
    <w:p w14:paraId="06223128" w14:textId="229C63CE" w:rsidR="007D7E56" w:rsidRPr="00E82BB0" w:rsidRDefault="007D7E56" w:rsidP="007D7E56">
      <w:pPr>
        <w:spacing w:before="39"/>
        <w:ind w:left="2746" w:right="2632"/>
        <w:jc w:val="center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(Processo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Administrativo</w:t>
      </w:r>
      <w:r w:rsidRPr="00E82BB0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E82BB0">
        <w:rPr>
          <w:rFonts w:ascii="Times New Roman" w:hAnsi="Times New Roman" w:cs="Times New Roman"/>
          <w:b/>
        </w:rPr>
        <w:t>n.°</w:t>
      </w:r>
      <w:proofErr w:type="spellEnd"/>
      <w:r>
        <w:rPr>
          <w:rFonts w:ascii="Times New Roman" w:hAnsi="Times New Roman" w:cs="Times New Roman"/>
          <w:b/>
        </w:rPr>
        <w:t xml:space="preserve"> 0</w:t>
      </w:r>
      <w:r w:rsidR="00207EA7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/2024</w:t>
      </w:r>
      <w:r w:rsidRPr="00E82BB0">
        <w:rPr>
          <w:rFonts w:ascii="Times New Roman" w:hAnsi="Times New Roman" w:cs="Times New Roman"/>
          <w:b/>
        </w:rPr>
        <w:t>)</w:t>
      </w:r>
    </w:p>
    <w:p w14:paraId="68C48872" w14:textId="77777777" w:rsidR="007D7E56" w:rsidRPr="00E82BB0" w:rsidRDefault="007D7E56" w:rsidP="007D7E56">
      <w:pPr>
        <w:pStyle w:val="Corpodetexto"/>
        <w:jc w:val="center"/>
        <w:rPr>
          <w:rFonts w:ascii="Times New Roman" w:hAnsi="Times New Roman" w:cs="Times New Roman"/>
          <w:b/>
        </w:rPr>
      </w:pPr>
    </w:p>
    <w:p w14:paraId="56B3711A" w14:textId="77777777" w:rsidR="007D7E56" w:rsidRPr="00E82BB0" w:rsidRDefault="007D7E56" w:rsidP="007D7E56">
      <w:pPr>
        <w:pStyle w:val="Corpodetexto"/>
        <w:spacing w:before="161" w:line="276" w:lineRule="auto"/>
        <w:ind w:left="115" w:right="102" w:firstLine="540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Torna-se público que a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 por meio do seu Departamento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Compras e Licitações</w:t>
      </w:r>
      <w:r w:rsidRPr="00E82BB0">
        <w:rPr>
          <w:rFonts w:ascii="Times New Roman" w:hAnsi="Times New Roman" w:cs="Times New Roman"/>
        </w:rPr>
        <w:t>, realizará Dispensa Eletrônica com critério de julgamento menor preço</w:t>
      </w:r>
      <w:r w:rsidRPr="00E82BB0">
        <w:rPr>
          <w:rFonts w:ascii="Times New Roman" w:hAnsi="Times New Roman" w:cs="Times New Roman"/>
          <w:b/>
        </w:rPr>
        <w:t xml:space="preserve">, </w:t>
      </w:r>
      <w:r w:rsidRPr="00E82BB0">
        <w:rPr>
          <w:rFonts w:ascii="Times New Roman" w:hAnsi="Times New Roman" w:cs="Times New Roman"/>
        </w:rPr>
        <w:t>na hipótese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art</w:t>
      </w:r>
      <w:proofErr w:type="spellEnd"/>
      <w:r w:rsidRPr="00E82BB0">
        <w:rPr>
          <w:rFonts w:ascii="Times New Roman" w:hAnsi="Times New Roman" w:cs="Times New Roman"/>
        </w:rPr>
        <w:t>. 75</w:t>
      </w:r>
      <w:r w:rsidRPr="00E82BB0">
        <w:rPr>
          <w:rFonts w:ascii="Times New Roman" w:hAnsi="Times New Roman" w:cs="Times New Roman"/>
          <w:i/>
        </w:rPr>
        <w:t xml:space="preserve">, </w:t>
      </w:r>
      <w:r w:rsidRPr="00E82BB0">
        <w:rPr>
          <w:rFonts w:ascii="Times New Roman" w:hAnsi="Times New Roman" w:cs="Times New Roman"/>
        </w:rPr>
        <w:t>inciso II, nos termos da Lei nº 14.133, de 1º de abril de 2021, além de demais atos normativos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aplicáveis.</w:t>
      </w:r>
    </w:p>
    <w:p w14:paraId="3D06DDAB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4B72C030" w14:textId="37263810" w:rsidR="007D7E56" w:rsidRDefault="007D7E56" w:rsidP="007D7E56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Data da sessão</w:t>
      </w:r>
      <w:r w:rsidRPr="00CE6D0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07EA7">
        <w:rPr>
          <w:rFonts w:ascii="Times New Roman" w:hAnsi="Times New Roman" w:cs="Times New Roman"/>
        </w:rPr>
        <w:t>21</w:t>
      </w:r>
      <w:r w:rsidR="00E91B6D">
        <w:rPr>
          <w:rFonts w:ascii="Times New Roman" w:hAnsi="Times New Roman" w:cs="Times New Roman"/>
        </w:rPr>
        <w:t>/02/2024</w:t>
      </w:r>
    </w:p>
    <w:p w14:paraId="0C43CDD4" w14:textId="77777777" w:rsidR="007D7E56" w:rsidRPr="00E82BB0" w:rsidRDefault="007D7E56" w:rsidP="007D7E56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Link:</w:t>
      </w:r>
      <w:r w:rsidRPr="006751C5">
        <w:rPr>
          <w:rFonts w:ascii="Times New Roman" w:hAnsi="Times New Roman" w:cs="Times New Roman"/>
        </w:rPr>
        <w:t xml:space="preserve"> https://www.portaldecompraspublicas.com.br/</w:t>
      </w:r>
    </w:p>
    <w:p w14:paraId="203BF012" w14:textId="35F1247C" w:rsidR="007D7E56" w:rsidRPr="00E82BB0" w:rsidRDefault="007D7E56" w:rsidP="007D7E56">
      <w:pPr>
        <w:pStyle w:val="Corpodetexto"/>
        <w:spacing w:line="229" w:lineRule="exact"/>
        <w:ind w:left="11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CE6D0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 w:rsidR="00FA05B2">
        <w:rPr>
          <w:rFonts w:ascii="Times New Roman" w:hAnsi="Times New Roman" w:cs="Times New Roman"/>
          <w:spacing w:val="-1"/>
        </w:rPr>
        <w:t>9</w:t>
      </w:r>
      <w:r w:rsidR="00207EA7">
        <w:rPr>
          <w:rFonts w:ascii="Times New Roman" w:hAnsi="Times New Roman" w:cs="Times New Roman"/>
          <w:spacing w:val="-1"/>
        </w:rPr>
        <w:t>:30</w:t>
      </w:r>
      <w:r>
        <w:rPr>
          <w:rFonts w:ascii="Times New Roman" w:hAnsi="Times New Roman" w:cs="Times New Roman"/>
          <w:spacing w:val="-1"/>
        </w:rPr>
        <w:t>h às 1</w:t>
      </w:r>
      <w:r w:rsidR="00FA05B2">
        <w:rPr>
          <w:rFonts w:ascii="Times New Roman" w:hAnsi="Times New Roman" w:cs="Times New Roman"/>
          <w:spacing w:val="-1"/>
        </w:rPr>
        <w:t>5</w:t>
      </w:r>
      <w:r w:rsidR="00207EA7">
        <w:rPr>
          <w:rFonts w:ascii="Times New Roman" w:hAnsi="Times New Roman" w:cs="Times New Roman"/>
          <w:spacing w:val="-1"/>
        </w:rPr>
        <w:t>:30</w:t>
      </w:r>
      <w:r>
        <w:rPr>
          <w:rFonts w:ascii="Times New Roman" w:hAnsi="Times New Roman" w:cs="Times New Roman"/>
          <w:spacing w:val="-1"/>
        </w:rPr>
        <w:t>h</w:t>
      </w:r>
    </w:p>
    <w:p w14:paraId="3675A2E7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59F752E1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00336F36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1" w:name="_bookmark0"/>
      <w:bookmarkEnd w:id="1"/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</w:p>
    <w:p w14:paraId="503E2C8E" w14:textId="43875207" w:rsidR="007D7E56" w:rsidRPr="00207EA7" w:rsidRDefault="007D7E56" w:rsidP="00207EA7">
      <w:pPr>
        <w:pStyle w:val="Corpodetexto"/>
        <w:spacing w:before="11"/>
        <w:ind w:left="142" w:firstLine="425"/>
        <w:jc w:val="both"/>
        <w:rPr>
          <w:rFonts w:ascii="Times New Roman" w:hAnsi="Times New Roman" w:cs="Times New Roman"/>
          <w14:ligatures w14:val="none"/>
        </w:rPr>
      </w:pPr>
      <w:r w:rsidRPr="00764925">
        <w:rPr>
          <w:rFonts w:ascii="Times New Roman" w:hAnsi="Times New Roman" w:cs="Times New Roman"/>
        </w:rPr>
        <w:t xml:space="preserve">O objeto da presente dispensa é </w:t>
      </w:r>
      <w:r w:rsidR="00FA05B2">
        <w:rPr>
          <w:rFonts w:ascii="Times New Roman" w:hAnsi="Times New Roman" w:cs="Times New Roman"/>
        </w:rPr>
        <w:t>o</w:t>
      </w:r>
      <w:r w:rsidR="00E91B6D">
        <w:rPr>
          <w:rFonts w:ascii="Times New Roman" w:hAnsi="Times New Roman" w:cs="Times New Roman"/>
        </w:rPr>
        <w:t xml:space="preserve"> </w:t>
      </w:r>
      <w:r w:rsidR="00207EA7">
        <w:rPr>
          <w:rFonts w:ascii="Times New Roman" w:hAnsi="Times New Roman" w:cs="Times New Roman"/>
          <w14:ligatures w14:val="none"/>
        </w:rPr>
        <w:t>REGISTRO DE PREÇOS PARA AQUISIÇÃO DE VIDROS TEMPERADOS 8MM COM E SEM ESQUADRIA METÁLICA PARA OS DIVERSOS SETORES DA PREFEITURA DO MUNICÍPIO DE FAMA - MG</w:t>
      </w:r>
      <w:r w:rsidRPr="00207EA7">
        <w:rPr>
          <w:rFonts w:ascii="Times New Roman" w:hAnsi="Times New Roman" w:cs="Times New Roman"/>
          <w:bCs/>
        </w:rPr>
        <w:t>.</w:t>
      </w:r>
    </w:p>
    <w:p w14:paraId="7C40176E" w14:textId="77777777" w:rsidR="007D7E56" w:rsidRPr="00DA4C00" w:rsidRDefault="007D7E56" w:rsidP="007D7E56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DA4C00">
        <w:rPr>
          <w:rFonts w:ascii="Times New Roman" w:hAnsi="Times New Roman" w:cs="Times New Roman"/>
        </w:rPr>
        <w:t>A</w:t>
      </w:r>
      <w:r w:rsidRPr="00DA4C00">
        <w:rPr>
          <w:rFonts w:ascii="Times New Roman" w:hAnsi="Times New Roman" w:cs="Times New Roman"/>
          <w:spacing w:val="-5"/>
        </w:rPr>
        <w:t xml:space="preserve"> </w:t>
      </w:r>
      <w:r w:rsidRPr="00DA4C00">
        <w:rPr>
          <w:rFonts w:ascii="Times New Roman" w:hAnsi="Times New Roman" w:cs="Times New Roman"/>
        </w:rPr>
        <w:t>contratação</w:t>
      </w:r>
      <w:r w:rsidRPr="00DA4C00">
        <w:rPr>
          <w:rFonts w:ascii="Times New Roman" w:hAnsi="Times New Roman" w:cs="Times New Roman"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será</w:t>
      </w:r>
      <w:r w:rsidRPr="00DA4C00">
        <w:rPr>
          <w:rFonts w:ascii="Times New Roman" w:hAnsi="Times New Roman" w:cs="Times New Roman"/>
          <w:spacing w:val="-2"/>
        </w:rPr>
        <w:t xml:space="preserve"> </w:t>
      </w:r>
      <w:r w:rsidRPr="00DA4C00">
        <w:rPr>
          <w:rFonts w:ascii="Times New Roman" w:hAnsi="Times New Roman" w:cs="Times New Roman"/>
        </w:rPr>
        <w:t>dividida</w:t>
      </w:r>
      <w:r w:rsidRPr="00DA4C00">
        <w:rPr>
          <w:rFonts w:ascii="Times New Roman" w:hAnsi="Times New Roman" w:cs="Times New Roman"/>
          <w:spacing w:val="-2"/>
        </w:rPr>
        <w:t xml:space="preserve"> </w:t>
      </w:r>
      <w:r w:rsidRPr="00DA4C00">
        <w:rPr>
          <w:rFonts w:ascii="Times New Roman" w:hAnsi="Times New Roman" w:cs="Times New Roman"/>
        </w:rPr>
        <w:t>em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lote</w:t>
      </w:r>
      <w:r w:rsidRPr="00DA4C00">
        <w:rPr>
          <w:rFonts w:ascii="Times New Roman" w:hAnsi="Times New Roman" w:cs="Times New Roman"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único</w:t>
      </w:r>
      <w:r w:rsidRPr="00DA4C00">
        <w:rPr>
          <w:rFonts w:ascii="Times New Roman" w:hAnsi="Times New Roman" w:cs="Times New Roman"/>
          <w:b/>
        </w:rPr>
        <w:t>,</w:t>
      </w:r>
      <w:r w:rsidRPr="00DA4C00">
        <w:rPr>
          <w:rFonts w:ascii="Times New Roman" w:hAnsi="Times New Roman" w:cs="Times New Roman"/>
          <w:b/>
          <w:spacing w:val="-3"/>
        </w:rPr>
        <w:t xml:space="preserve"> </w:t>
      </w:r>
      <w:r w:rsidRPr="00DA4C00">
        <w:rPr>
          <w:rFonts w:ascii="Times New Roman" w:hAnsi="Times New Roman" w:cs="Times New Roman"/>
        </w:rPr>
        <w:t>conforme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tabela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constante</w:t>
      </w:r>
      <w:r w:rsidRPr="00DA4C00">
        <w:rPr>
          <w:rFonts w:ascii="Times New Roman" w:hAnsi="Times New Roman" w:cs="Times New Roman"/>
          <w:spacing w:val="-4"/>
        </w:rPr>
        <w:t xml:space="preserve"> </w:t>
      </w:r>
      <w:r w:rsidRPr="00DA4C00">
        <w:rPr>
          <w:rFonts w:ascii="Times New Roman" w:hAnsi="Times New Roman" w:cs="Times New Roman"/>
        </w:rPr>
        <w:t>abaixo:</w:t>
      </w:r>
    </w:p>
    <w:p w14:paraId="41CFC901" w14:textId="77777777" w:rsidR="007D7E56" w:rsidRDefault="007D7E56" w:rsidP="007D7E56">
      <w:pPr>
        <w:pStyle w:val="PargrafodaLista"/>
        <w:tabs>
          <w:tab w:val="left" w:pos="908"/>
        </w:tabs>
        <w:spacing w:before="121"/>
        <w:ind w:left="908" w:firstLine="0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Ind w:w="475" w:type="dxa"/>
        <w:tblLook w:val="04A0" w:firstRow="1" w:lastRow="0" w:firstColumn="1" w:lastColumn="0" w:noHBand="0" w:noVBand="1"/>
      </w:tblPr>
      <w:tblGrid>
        <w:gridCol w:w="788"/>
        <w:gridCol w:w="3410"/>
        <w:gridCol w:w="1031"/>
        <w:gridCol w:w="1329"/>
        <w:gridCol w:w="1568"/>
        <w:gridCol w:w="1559"/>
      </w:tblGrid>
      <w:tr w:rsidR="007D7E56" w14:paraId="3DF99FD8" w14:textId="77777777" w:rsidTr="00C63C63">
        <w:tc>
          <w:tcPr>
            <w:tcW w:w="788" w:type="dxa"/>
            <w:vAlign w:val="center"/>
          </w:tcPr>
          <w:p w14:paraId="5B5EF085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410" w:type="dxa"/>
            <w:vAlign w:val="center"/>
          </w:tcPr>
          <w:p w14:paraId="643E1141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031" w:type="dxa"/>
            <w:vAlign w:val="center"/>
          </w:tcPr>
          <w:p w14:paraId="3C28DCE1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329" w:type="dxa"/>
            <w:vAlign w:val="center"/>
          </w:tcPr>
          <w:p w14:paraId="06AE7DA8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568" w:type="dxa"/>
            <w:vAlign w:val="center"/>
          </w:tcPr>
          <w:p w14:paraId="6F17484E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559" w:type="dxa"/>
            <w:vAlign w:val="center"/>
          </w:tcPr>
          <w:p w14:paraId="6B3DD3F7" w14:textId="77777777" w:rsidR="007D7E56" w:rsidRPr="008C2151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7D7E56" w14:paraId="4FAFBB8C" w14:textId="77777777" w:rsidTr="00C63C63">
        <w:tc>
          <w:tcPr>
            <w:tcW w:w="788" w:type="dxa"/>
            <w:vAlign w:val="center"/>
          </w:tcPr>
          <w:p w14:paraId="2C75F7B6" w14:textId="77777777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vAlign w:val="center"/>
          </w:tcPr>
          <w:p w14:paraId="44ACDD94" w14:textId="3479CD46" w:rsidR="007D7E56" w:rsidRDefault="00207EA7" w:rsidP="00B2514B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VIDRO TEMPERADO 8 MM COM ESQUADRIA METÁLICA</w:t>
            </w:r>
          </w:p>
        </w:tc>
        <w:tc>
          <w:tcPr>
            <w:tcW w:w="1031" w:type="dxa"/>
            <w:vAlign w:val="center"/>
          </w:tcPr>
          <w:p w14:paraId="36BD5626" w14:textId="03502A03" w:rsidR="007D7E56" w:rsidRDefault="00207EA7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329" w:type="dxa"/>
            <w:vAlign w:val="center"/>
          </w:tcPr>
          <w:p w14:paraId="189ED26A" w14:textId="031CFCD2" w:rsidR="007D7E56" w:rsidRDefault="00207EA7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  <w:vAlign w:val="center"/>
          </w:tcPr>
          <w:p w14:paraId="1FFAE17C" w14:textId="516EC6CF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207EA7">
              <w:rPr>
                <w:rFonts w:ascii="Times New Roman" w:hAnsi="Times New Roman" w:cs="Times New Roman"/>
              </w:rPr>
              <w:t>335,00</w:t>
            </w:r>
          </w:p>
        </w:tc>
        <w:tc>
          <w:tcPr>
            <w:tcW w:w="1559" w:type="dxa"/>
            <w:vAlign w:val="center"/>
          </w:tcPr>
          <w:p w14:paraId="76A915A1" w14:textId="6DE89804" w:rsidR="007D7E56" w:rsidRDefault="007D7E56" w:rsidP="00C63C63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207EA7">
              <w:rPr>
                <w:rFonts w:ascii="Times New Roman" w:hAnsi="Times New Roman" w:cs="Times New Roman"/>
              </w:rPr>
              <w:t>10.050,00</w:t>
            </w:r>
          </w:p>
        </w:tc>
      </w:tr>
      <w:tr w:rsidR="00207EA7" w14:paraId="55FF7B0E" w14:textId="77777777" w:rsidTr="00C63C63">
        <w:tc>
          <w:tcPr>
            <w:tcW w:w="788" w:type="dxa"/>
            <w:vAlign w:val="center"/>
          </w:tcPr>
          <w:p w14:paraId="35B07DA7" w14:textId="4520AD50" w:rsidR="00207EA7" w:rsidRDefault="00207EA7" w:rsidP="00207EA7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0" w:type="dxa"/>
            <w:vAlign w:val="center"/>
          </w:tcPr>
          <w:p w14:paraId="4ED135BA" w14:textId="33F67292" w:rsidR="00207EA7" w:rsidRDefault="00207EA7" w:rsidP="00207EA7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VIDRO TEMPERADO 8 MM </w:t>
            </w:r>
            <w:r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 ESQUADRIA METÁLICA</w:t>
            </w:r>
          </w:p>
        </w:tc>
        <w:tc>
          <w:tcPr>
            <w:tcW w:w="1031" w:type="dxa"/>
            <w:vAlign w:val="center"/>
          </w:tcPr>
          <w:p w14:paraId="4B06F40A" w14:textId="43224E99" w:rsidR="00207EA7" w:rsidRDefault="00207EA7" w:rsidP="00207EA7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329" w:type="dxa"/>
            <w:vAlign w:val="center"/>
          </w:tcPr>
          <w:p w14:paraId="64CD0ACF" w14:textId="39C0EBEE" w:rsidR="00207EA7" w:rsidRDefault="00207EA7" w:rsidP="00207EA7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  <w:vAlign w:val="center"/>
          </w:tcPr>
          <w:p w14:paraId="2924859C" w14:textId="0C761376" w:rsidR="00207EA7" w:rsidRDefault="00207EA7" w:rsidP="00207EA7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R$ 335,00</w:t>
            </w:r>
          </w:p>
        </w:tc>
        <w:tc>
          <w:tcPr>
            <w:tcW w:w="1559" w:type="dxa"/>
            <w:vAlign w:val="center"/>
          </w:tcPr>
          <w:p w14:paraId="7926866A" w14:textId="455FF49A" w:rsidR="00207EA7" w:rsidRDefault="00207EA7" w:rsidP="00207EA7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R$ 10.050,00</w:t>
            </w:r>
          </w:p>
        </w:tc>
      </w:tr>
    </w:tbl>
    <w:p w14:paraId="23BABFA8" w14:textId="77777777" w:rsidR="007D7E56" w:rsidRDefault="007D7E56" w:rsidP="007D7E56">
      <w:pPr>
        <w:tabs>
          <w:tab w:val="left" w:pos="908"/>
        </w:tabs>
        <w:spacing w:before="121"/>
        <w:ind w:left="475"/>
        <w:rPr>
          <w:rFonts w:ascii="Times New Roman" w:hAnsi="Times New Roman" w:cs="Times New Roman"/>
        </w:rPr>
      </w:pPr>
    </w:p>
    <w:p w14:paraId="5AE18CC3" w14:textId="6A8299CF" w:rsidR="00420D4F" w:rsidRDefault="00420D4F" w:rsidP="00420D4F">
      <w:pPr>
        <w:tabs>
          <w:tab w:val="left" w:pos="908"/>
        </w:tabs>
        <w:spacing w:before="121"/>
        <w:ind w:left="475"/>
        <w:jc w:val="both"/>
        <w:rPr>
          <w:rFonts w:ascii="Times New Roman" w:hAnsi="Times New Roman" w:cs="Times New Roman"/>
          <w:caps/>
        </w:rPr>
      </w:pPr>
      <w:r w:rsidRPr="00420D4F">
        <w:rPr>
          <w:rFonts w:ascii="Times New Roman" w:hAnsi="Times New Roman"/>
          <w:caps/>
          <w:sz w:val="24"/>
          <w:szCs w:val="24"/>
        </w:rPr>
        <w:t>O valor d</w:t>
      </w:r>
      <w:r w:rsidR="00207EA7">
        <w:rPr>
          <w:rFonts w:ascii="Times New Roman" w:hAnsi="Times New Roman"/>
          <w:caps/>
          <w:sz w:val="24"/>
          <w:szCs w:val="24"/>
        </w:rPr>
        <w:t>OS</w:t>
      </w:r>
      <w:r w:rsidRPr="00420D4F">
        <w:rPr>
          <w:rFonts w:ascii="Times New Roman" w:hAnsi="Times New Roman"/>
          <w:caps/>
          <w:sz w:val="24"/>
          <w:szCs w:val="24"/>
        </w:rPr>
        <w:t xml:space="preserve"> </w:t>
      </w:r>
      <w:r w:rsidR="00207EA7">
        <w:rPr>
          <w:rFonts w:ascii="Times New Roman" w:hAnsi="Times New Roman"/>
          <w:caps/>
          <w:sz w:val="24"/>
          <w:szCs w:val="24"/>
        </w:rPr>
        <w:t>VIDROS</w:t>
      </w:r>
      <w:r w:rsidRPr="00420D4F">
        <w:rPr>
          <w:rFonts w:ascii="Times New Roman" w:hAnsi="Times New Roman"/>
          <w:caps/>
          <w:sz w:val="24"/>
          <w:szCs w:val="24"/>
        </w:rPr>
        <w:t xml:space="preserve"> deve contemplar todos os custos de tributos, transport</w:t>
      </w:r>
      <w:r w:rsidR="00207EA7">
        <w:rPr>
          <w:rFonts w:ascii="Times New Roman" w:hAnsi="Times New Roman"/>
          <w:caps/>
          <w:sz w:val="24"/>
          <w:szCs w:val="24"/>
        </w:rPr>
        <w:t xml:space="preserve">E </w:t>
      </w:r>
      <w:r w:rsidRPr="00420D4F">
        <w:rPr>
          <w:rFonts w:ascii="Times New Roman" w:hAnsi="Times New Roman"/>
          <w:caps/>
          <w:sz w:val="24"/>
          <w:szCs w:val="24"/>
        </w:rPr>
        <w:t xml:space="preserve">e </w:t>
      </w:r>
      <w:r w:rsidR="00207EA7">
        <w:rPr>
          <w:rFonts w:ascii="Times New Roman" w:hAnsi="Times New Roman"/>
          <w:caps/>
          <w:sz w:val="24"/>
          <w:szCs w:val="24"/>
        </w:rPr>
        <w:t>INSTALAÇÃO</w:t>
      </w:r>
      <w:r w:rsidRPr="00420D4F">
        <w:rPr>
          <w:rFonts w:ascii="Times New Roman" w:hAnsi="Times New Roman"/>
          <w:caps/>
          <w:sz w:val="24"/>
          <w:szCs w:val="24"/>
        </w:rPr>
        <w:t xml:space="preserve"> dest</w:t>
      </w:r>
      <w:r w:rsidR="00207EA7">
        <w:rPr>
          <w:rFonts w:ascii="Times New Roman" w:hAnsi="Times New Roman"/>
          <w:caps/>
          <w:sz w:val="24"/>
          <w:szCs w:val="24"/>
        </w:rPr>
        <w:t>E</w:t>
      </w:r>
      <w:r w:rsidRPr="00420D4F">
        <w:rPr>
          <w:rFonts w:ascii="Times New Roman" w:hAnsi="Times New Roman"/>
          <w:caps/>
          <w:sz w:val="24"/>
          <w:szCs w:val="24"/>
        </w:rPr>
        <w:t xml:space="preserve">s nos variados </w:t>
      </w:r>
      <w:r w:rsidR="00207EA7">
        <w:rPr>
          <w:rFonts w:ascii="Times New Roman" w:hAnsi="Times New Roman"/>
          <w:caps/>
          <w:sz w:val="24"/>
          <w:szCs w:val="24"/>
        </w:rPr>
        <w:t xml:space="preserve">PRÉDIOS DA PREFEITURA </w:t>
      </w:r>
      <w:proofErr w:type="gramStart"/>
      <w:r w:rsidR="00207EA7">
        <w:rPr>
          <w:rFonts w:ascii="Times New Roman" w:hAnsi="Times New Roman"/>
          <w:caps/>
          <w:sz w:val="24"/>
          <w:szCs w:val="24"/>
        </w:rPr>
        <w:t xml:space="preserve">DE </w:t>
      </w:r>
      <w:r w:rsidRPr="00420D4F">
        <w:rPr>
          <w:rFonts w:ascii="Times New Roman" w:hAnsi="Times New Roman"/>
          <w:caps/>
          <w:sz w:val="24"/>
          <w:szCs w:val="24"/>
        </w:rPr>
        <w:t xml:space="preserve"> Fama</w:t>
      </w:r>
      <w:proofErr w:type="gramEnd"/>
      <w:r w:rsidRPr="00420D4F">
        <w:rPr>
          <w:rFonts w:ascii="Times New Roman" w:hAnsi="Times New Roman"/>
          <w:caps/>
          <w:sz w:val="24"/>
          <w:szCs w:val="24"/>
        </w:rPr>
        <w:t>/MG</w:t>
      </w:r>
      <w:r>
        <w:rPr>
          <w:rFonts w:ascii="Times New Roman" w:hAnsi="Times New Roman" w:cs="Times New Roman"/>
          <w:caps/>
        </w:rPr>
        <w:t>.</w:t>
      </w:r>
    </w:p>
    <w:p w14:paraId="1A9079C9" w14:textId="77777777" w:rsidR="00420D4F" w:rsidRDefault="00420D4F" w:rsidP="00420D4F">
      <w:pPr>
        <w:tabs>
          <w:tab w:val="left" w:pos="908"/>
        </w:tabs>
        <w:spacing w:before="121"/>
        <w:ind w:left="475"/>
        <w:jc w:val="both"/>
        <w:rPr>
          <w:rFonts w:ascii="Times New Roman" w:hAnsi="Times New Roman" w:cs="Times New Roman"/>
          <w:caps/>
        </w:rPr>
      </w:pPr>
    </w:p>
    <w:p w14:paraId="4E5742AF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56" w:line="276" w:lineRule="auto"/>
        <w:ind w:left="908" w:right="135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O critério de julgamento adotado será o menor preço, observadas as exigências contidas neste Aviso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e seus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Anexos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às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especificações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objeto.</w:t>
      </w:r>
    </w:p>
    <w:p w14:paraId="04A60553" w14:textId="77777777" w:rsidR="007D7E56" w:rsidRPr="00E82BB0" w:rsidRDefault="007D7E56" w:rsidP="007D7E56">
      <w:pPr>
        <w:pStyle w:val="Corpodetexto"/>
        <w:spacing w:before="11"/>
        <w:rPr>
          <w:rFonts w:ascii="Times New Roman" w:hAnsi="Times New Roman" w:cs="Times New Roman"/>
        </w:rPr>
      </w:pPr>
    </w:p>
    <w:p w14:paraId="7026FB25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2" w:name="_bookmark1"/>
      <w:bookmarkEnd w:id="2"/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227DAAE9" w14:textId="1E0E852C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61" w:line="276" w:lineRule="auto"/>
        <w:ind w:right="13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participação na presente dispensa eletrônica se dará mediante Sistema de Dispensa Eletrônica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="00D90FD2">
        <w:rPr>
          <w:rFonts w:ascii="Times New Roman" w:hAnsi="Times New Roman" w:cs="Times New Roman"/>
        </w:rPr>
        <w:t>Portal de compras públicas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disponível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r w:rsidRPr="00305C0B">
        <w:rPr>
          <w:rFonts w:ascii="Times New Roman" w:hAnsi="Times New Roman" w:cs="Times New Roman"/>
          <w:color w:val="00007F"/>
          <w:spacing w:val="1"/>
        </w:rPr>
        <w:t>https://www.portaldecompraspublicas.com.br/</w:t>
      </w:r>
    </w:p>
    <w:p w14:paraId="4A1278D9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8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fornecedores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atender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procedimentos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acesso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operacionalização.</w:t>
      </w:r>
    </w:p>
    <w:p w14:paraId="41B2EC42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2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é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efetuada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representante no Sistema de Dispensa Eletrônica, não cabendo ao provedor do Sistema, ou 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Prefeitura Municipal </w:t>
      </w:r>
      <w:r>
        <w:rPr>
          <w:rFonts w:ascii="Times New Roman" w:hAnsi="Times New Roman" w:cs="Times New Roman"/>
        </w:rPr>
        <w:lastRenderedPageBreak/>
        <w:t>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responsabilidade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eventuais danos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decorrentes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uso indevido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senha,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autorizados.</w:t>
      </w:r>
    </w:p>
    <w:p w14:paraId="081E682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poderão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participar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fornecedores:</w:t>
      </w:r>
    </w:p>
    <w:p w14:paraId="118DB71F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24" w:line="430" w:lineRule="exact"/>
        <w:ind w:left="836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que não atendam às condições deste Aviso de Contratação Direta e seu(s) anexo(s);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2.2.</w:t>
      </w:r>
      <w:proofErr w:type="gramStart"/>
      <w:r w:rsidRPr="00E82BB0">
        <w:rPr>
          <w:rFonts w:ascii="Times New Roman" w:hAnsi="Times New Roman" w:cs="Times New Roman"/>
        </w:rPr>
        <w:t>2.estrangeiros</w:t>
      </w:r>
      <w:proofErr w:type="gramEnd"/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tenham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representação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legal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Brasil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poderes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expressos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receber</w:t>
      </w:r>
    </w:p>
    <w:p w14:paraId="04B6E0C7" w14:textId="77777777" w:rsidR="007D7E56" w:rsidRPr="00E82BB0" w:rsidRDefault="007D7E56" w:rsidP="007D7E56">
      <w:pPr>
        <w:pStyle w:val="Corpodetexto"/>
        <w:spacing w:before="13" w:line="384" w:lineRule="auto"/>
        <w:ind w:left="836" w:right="4126" w:firstLine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citação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responder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administrativa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judicialmente;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2.2.3.que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enquadrem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vedações:</w:t>
      </w:r>
    </w:p>
    <w:p w14:paraId="76D9F4D4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0"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autor do anteprojeto, do projeto básico ou do projeto executivo, pessoa física ou jurídica,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relacionados;</w:t>
      </w:r>
    </w:p>
    <w:p w14:paraId="22924E3F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empresa, isoladamente ou em consórcio, responsável pela elaboração do projeto básico ou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 projeto executivo,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qual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 projeto 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dirigente,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gerente,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controlador, acionista ou detentor de mais de 5% (cinco por cento) do capital com direito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voto,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subcontratado,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 fornecimento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necessários;</w:t>
      </w:r>
    </w:p>
    <w:p w14:paraId="61D089A5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51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 se encontre, ao tempo da contratação, impossibilitada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contratar em decorrência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sanção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lhe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foi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imposta;</w:t>
      </w:r>
    </w:p>
    <w:p w14:paraId="183D7914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095AAA98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56" w:line="276" w:lineRule="auto"/>
        <w:ind w:left="1843" w:right="139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mantenha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vínculo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natureza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comercial,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financeira,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 ou civil com dirigente do órgão ou entidade contratante ou com agente público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desempenhe função na licitação ou atue na fiscalização ou na gestão do contrato,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deles seja cônjuge, companheiro ou parente em linha reta, colateral ou por afinidade,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até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grau;</w:t>
      </w:r>
    </w:p>
    <w:p w14:paraId="764F30C7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before="122" w:line="276" w:lineRule="auto"/>
        <w:ind w:left="1843" w:right="13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empresas controladoras, controladas ou coligadas, nos termos da</w:t>
      </w:r>
      <w:r w:rsidRPr="00E82BB0">
        <w:rPr>
          <w:rFonts w:ascii="Times New Roman" w:hAnsi="Times New Roman" w:cs="Times New Roman"/>
          <w:color w:val="00007F"/>
        </w:rPr>
        <w:t xml:space="preserve"> </w:t>
      </w:r>
      <w:hyperlink r:id="rId8">
        <w:r w:rsidRPr="00E82BB0">
          <w:rPr>
            <w:rFonts w:ascii="Times New Roman" w:hAnsi="Times New Roman" w:cs="Times New Roman"/>
            <w:color w:val="00007F"/>
            <w:u w:val="single" w:color="00007F"/>
          </w:rPr>
          <w:t>Lei nº 6.404, de 15 de</w:t>
        </w:r>
      </w:hyperlink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hyperlink r:id="rId9">
        <w:r w:rsidRPr="00E82BB0">
          <w:rPr>
            <w:rFonts w:ascii="Times New Roman" w:hAnsi="Times New Roman" w:cs="Times New Roman"/>
            <w:color w:val="00007F"/>
            <w:u w:val="single" w:color="00007F"/>
          </w:rPr>
          <w:t>dezembro</w:t>
        </w:r>
        <w:r w:rsidRPr="00E82BB0">
          <w:rPr>
            <w:rFonts w:ascii="Times New Roman" w:hAnsi="Times New Roman" w:cs="Times New Roman"/>
            <w:color w:val="00007F"/>
            <w:spacing w:val="-3"/>
            <w:u w:val="single" w:color="00007F"/>
          </w:rPr>
          <w:t xml:space="preserve"> </w:t>
        </w:r>
        <w:r w:rsidRPr="00E82BB0">
          <w:rPr>
            <w:rFonts w:ascii="Times New Roman" w:hAnsi="Times New Roman" w:cs="Times New Roman"/>
            <w:color w:val="00007F"/>
            <w:u w:val="single" w:color="00007F"/>
          </w:rPr>
          <w:t>de 1976</w:t>
        </w:r>
      </w:hyperlink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concorrendo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si;</w:t>
      </w:r>
    </w:p>
    <w:p w14:paraId="570F3EE6" w14:textId="77777777" w:rsidR="007D7E56" w:rsidRPr="00E82BB0" w:rsidRDefault="007D7E56" w:rsidP="007D7E56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que, nos 5 (cinco) anos anteriores à divulgação do aviso, tenha sido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condenada judicialmente, com trânsito em julgado, por exploração de trabalho infantil, por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submissão de trabalhadores a condições análogas às de escravo ou por contratação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adolescentes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casos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vedados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legislação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trabalhista</w:t>
      </w:r>
    </w:p>
    <w:p w14:paraId="7EECDA16" w14:textId="77777777" w:rsidR="007D7E56" w:rsidRPr="00E82BB0" w:rsidRDefault="007D7E56" w:rsidP="007D7E56">
      <w:pPr>
        <w:pStyle w:val="PargrafodaLista"/>
        <w:numPr>
          <w:ilvl w:val="3"/>
          <w:numId w:val="6"/>
        </w:numPr>
        <w:tabs>
          <w:tab w:val="left" w:pos="2244"/>
        </w:tabs>
        <w:spacing w:before="121"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Equiparam-se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grupo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econômico;</w:t>
      </w:r>
    </w:p>
    <w:p w14:paraId="5F778AB5" w14:textId="77777777" w:rsidR="007D7E56" w:rsidRPr="00E82BB0" w:rsidRDefault="007D7E56" w:rsidP="007D7E56">
      <w:pPr>
        <w:pStyle w:val="PargrafodaLista"/>
        <w:numPr>
          <w:ilvl w:val="3"/>
          <w:numId w:val="6"/>
        </w:numPr>
        <w:tabs>
          <w:tab w:val="left" w:pos="2244"/>
        </w:tabs>
        <w:spacing w:line="276" w:lineRule="auto"/>
        <w:ind w:left="1843" w:right="141" w:hanging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</w:rPr>
        <w:t>plica-se o disposto na alínea “c” também ao fornecedor que atue em substituição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outra pessoa, física ou jurídica, com o intuito de burlar a efetividade da sanção a 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aplicada, inclusive a sua controladora, controlada ou coligada, desde que devidamente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comprovado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ilícito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utilização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fraudulenta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personalidade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jurídica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fornecedor;</w:t>
      </w:r>
    </w:p>
    <w:p w14:paraId="08112064" w14:textId="77777777" w:rsidR="007D7E56" w:rsidRPr="00E82BB0" w:rsidRDefault="007D7E56" w:rsidP="007D7E56">
      <w:pPr>
        <w:pStyle w:val="Corpodetexto"/>
        <w:spacing w:before="121" w:line="276" w:lineRule="auto"/>
        <w:ind w:left="1340" w:right="140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C764B">
        <w:rPr>
          <w:rFonts w:ascii="Times New Roman" w:hAnsi="Times New Roman" w:cs="Times New Roman"/>
        </w:rPr>
        <w:t>2.2.4.</w:t>
      </w:r>
      <w:r>
        <w:rPr>
          <w:rFonts w:ascii="Times New Roman" w:hAnsi="Times New Roman" w:cs="Times New Roman"/>
        </w:rPr>
        <w:t xml:space="preserve">         O</w:t>
      </w:r>
      <w:r w:rsidRPr="006C764B">
        <w:rPr>
          <w:rFonts w:ascii="Times New Roman" w:hAnsi="Times New Roman" w:cs="Times New Roman"/>
        </w:rPr>
        <w:t>rganizações da Sociedade Civil de Interesse Público - OSCIP, atuando nessa condição (Acórdão</w:t>
      </w:r>
      <w:r w:rsidRPr="006C764B">
        <w:rPr>
          <w:rFonts w:ascii="Times New Roman" w:hAnsi="Times New Roman" w:cs="Times New Roman"/>
          <w:spacing w:val="1"/>
        </w:rPr>
        <w:t xml:space="preserve"> </w:t>
      </w:r>
      <w:r w:rsidRPr="006C764B">
        <w:rPr>
          <w:rFonts w:ascii="Times New Roman" w:hAnsi="Times New Roman" w:cs="Times New Roman"/>
        </w:rPr>
        <w:t>nº</w:t>
      </w:r>
      <w:r w:rsidRPr="006C764B">
        <w:rPr>
          <w:rFonts w:ascii="Times New Roman" w:hAnsi="Times New Roman" w:cs="Times New Roman"/>
          <w:spacing w:val="-2"/>
        </w:rPr>
        <w:t xml:space="preserve"> </w:t>
      </w:r>
      <w:r w:rsidRPr="006C764B">
        <w:rPr>
          <w:rFonts w:ascii="Times New Roman" w:hAnsi="Times New Roman" w:cs="Times New Roman"/>
        </w:rPr>
        <w:t>746/2014-TCU-Plenário).</w:t>
      </w:r>
    </w:p>
    <w:p w14:paraId="14145F9E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6CA4E838" w14:textId="77777777" w:rsidR="007D7E56" w:rsidRPr="00E82BB0" w:rsidRDefault="007D7E56" w:rsidP="007D7E56">
      <w:pPr>
        <w:pStyle w:val="Corpodetexto"/>
        <w:spacing w:before="8"/>
        <w:rPr>
          <w:rFonts w:ascii="Times New Roman" w:hAnsi="Times New Roman" w:cs="Times New Roman"/>
        </w:rPr>
      </w:pPr>
    </w:p>
    <w:p w14:paraId="0D6D928D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spacing w:before="1"/>
        <w:ind w:hanging="361"/>
        <w:rPr>
          <w:rFonts w:ascii="Times New Roman" w:hAnsi="Times New Roman" w:cs="Times New Roman"/>
        </w:rPr>
      </w:pPr>
      <w:bookmarkStart w:id="3" w:name="_bookmark2"/>
      <w:bookmarkEnd w:id="3"/>
      <w:r w:rsidRPr="00E82BB0">
        <w:rPr>
          <w:rFonts w:ascii="Times New Roman" w:hAnsi="Times New Roman" w:cs="Times New Roman"/>
        </w:rPr>
        <w:t>INGRESSO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CADASTRAMENTO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</w:t>
      </w:r>
    </w:p>
    <w:p w14:paraId="3F9BD56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21" w:line="276" w:lineRule="auto"/>
        <w:ind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 xml:space="preserve">O ingresso do fornecedor na disputa da dispensa eletrônica se dará com 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de 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 forma deste item.</w:t>
      </w:r>
    </w:p>
    <w:p w14:paraId="5856DAB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fornecedor interessado, após a divulgação do aviso de contratação direta, encaminhará,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exclusivamente por meio do Sistema de Dispensa Eletrônica, a proposta com a descrição do 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 a marca do produto, quando for o caso, e o preço, até a data e o horário estabelecidos 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abertura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171243FA" w14:textId="77777777" w:rsidR="007D7E56" w:rsidRPr="00E82BB0" w:rsidRDefault="007D7E56" w:rsidP="007D7E56">
      <w:pPr>
        <w:pStyle w:val="Corpodetexto"/>
        <w:spacing w:before="12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 </w:t>
      </w:r>
      <w:r w:rsidRPr="00E82BB0">
        <w:rPr>
          <w:rFonts w:ascii="Times New Roman" w:hAnsi="Times New Roman" w:cs="Times New Roman"/>
        </w:rPr>
        <w:t>A proposta também deverá conter declaração de que compreende a integralidade dos custos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atendimento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direitos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assegurados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Constituição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Federal,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leis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normas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infralegais,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convenções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coletivas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nos termos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ajustamento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 conduta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vigentes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data 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entrega das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propostas.</w:t>
      </w:r>
    </w:p>
    <w:p w14:paraId="32C693F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9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Todas as especificações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 contidas na proposta, em especial o preço, vinculam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Contratada.</w:t>
      </w:r>
    </w:p>
    <w:p w14:paraId="0726D215" w14:textId="77777777" w:rsidR="007D7E56" w:rsidRPr="002F4E79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541" w:right="144" w:firstLine="0"/>
        <w:rPr>
          <w:rFonts w:ascii="Times New Roman" w:hAnsi="Times New Roman" w:cs="Times New Roman"/>
        </w:rPr>
      </w:pPr>
      <w:r w:rsidRPr="002F4E79">
        <w:rPr>
          <w:rFonts w:ascii="Times New Roman" w:hAnsi="Times New Roman" w:cs="Times New Roman"/>
        </w:rPr>
        <w:t>Nos valores propostos estarão inclusos todos os custos operacionais, encargos previdenciários,</w:t>
      </w:r>
      <w:r w:rsidRPr="002F4E79">
        <w:rPr>
          <w:rFonts w:ascii="Times New Roman" w:hAnsi="Times New Roman" w:cs="Times New Roman"/>
          <w:spacing w:val="-47"/>
        </w:rPr>
        <w:t xml:space="preserve"> </w:t>
      </w:r>
      <w:r w:rsidRPr="002F4E79">
        <w:rPr>
          <w:rFonts w:ascii="Times New Roman" w:hAnsi="Times New Roman" w:cs="Times New Roman"/>
        </w:rPr>
        <w:t>trabalhistas,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tributários,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comerciais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quaisquer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outros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que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incidam direta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indiretamente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na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prestação</w:t>
      </w:r>
      <w:r>
        <w:rPr>
          <w:rFonts w:ascii="Times New Roman" w:hAnsi="Times New Roman" w:cs="Times New Roman"/>
        </w:rPr>
        <w:t xml:space="preserve"> </w:t>
      </w:r>
      <w:r w:rsidRPr="002F4E79">
        <w:rPr>
          <w:rFonts w:ascii="Times New Roman" w:hAnsi="Times New Roman" w:cs="Times New Roman"/>
        </w:rPr>
        <w:t>dos</w:t>
      </w:r>
      <w:r w:rsidRPr="002F4E79">
        <w:rPr>
          <w:rFonts w:ascii="Times New Roman" w:hAnsi="Times New Roman" w:cs="Times New Roman"/>
          <w:spacing w:val="-5"/>
        </w:rPr>
        <w:t xml:space="preserve"> </w:t>
      </w:r>
      <w:r w:rsidRPr="002F4E79">
        <w:rPr>
          <w:rFonts w:ascii="Times New Roman" w:hAnsi="Times New Roman" w:cs="Times New Roman"/>
        </w:rPr>
        <w:t>serviços;</w:t>
      </w:r>
    </w:p>
    <w:p w14:paraId="77562C51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61" w:line="276" w:lineRule="auto"/>
        <w:ind w:right="145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Os preços ofertados, tanto na proposta inicial, quanto na etapa de lances, serão de exclusiva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responsabilidade do fornecedor, não lhe assistindo o direito de pleitear qualquer alteração, sob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alegação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erro,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omissão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outro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pretexto.</w:t>
      </w:r>
    </w:p>
    <w:p w14:paraId="3FEF2493" w14:textId="77777777" w:rsidR="007D7E56" w:rsidRPr="00037046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1" w:firstLine="0"/>
        <w:rPr>
          <w:rFonts w:ascii="Times New Roman" w:hAnsi="Times New Roman" w:cs="Times New Roman"/>
        </w:rPr>
      </w:pPr>
      <w:r w:rsidRPr="00037046">
        <w:rPr>
          <w:rFonts w:ascii="Times New Roman" w:hAnsi="Times New Roman" w:cs="Times New Roman"/>
        </w:rPr>
        <w:t>Se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regime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tributário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implicar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recolhimento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tributos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percentuais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variáveis,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cotação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adequada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será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que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corresponde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à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média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dos</w:t>
      </w:r>
      <w:r w:rsidRPr="00037046">
        <w:rPr>
          <w:rFonts w:ascii="Times New Roman" w:hAnsi="Times New Roman" w:cs="Times New Roman"/>
          <w:spacing w:val="18"/>
        </w:rPr>
        <w:t xml:space="preserve"> </w:t>
      </w:r>
      <w:r w:rsidRPr="00037046">
        <w:rPr>
          <w:rFonts w:ascii="Times New Roman" w:hAnsi="Times New Roman" w:cs="Times New Roman"/>
        </w:rPr>
        <w:t>efetivos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recolhimentos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-47"/>
        </w:rPr>
        <w:t xml:space="preserve">  </w:t>
      </w:r>
      <w:r>
        <w:rPr>
          <w:rFonts w:ascii="Times New Roman" w:hAnsi="Times New Roman" w:cs="Times New Roman"/>
          <w:spacing w:val="-47"/>
        </w:rPr>
        <w:t xml:space="preserve"> </w:t>
      </w:r>
      <w:r w:rsidRPr="00037046">
        <w:rPr>
          <w:rFonts w:ascii="Times New Roman" w:hAnsi="Times New Roman" w:cs="Times New Roman"/>
        </w:rPr>
        <w:t>nos</w:t>
      </w:r>
      <w:r w:rsidRPr="00037046">
        <w:rPr>
          <w:rFonts w:ascii="Times New Roman" w:hAnsi="Times New Roman" w:cs="Times New Roman"/>
          <w:spacing w:val="-3"/>
        </w:rPr>
        <w:t xml:space="preserve"> </w:t>
      </w:r>
      <w:r w:rsidRPr="00037046">
        <w:rPr>
          <w:rFonts w:ascii="Times New Roman" w:hAnsi="Times New Roman" w:cs="Times New Roman"/>
        </w:rPr>
        <w:t>últimos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doze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meses.</w:t>
      </w:r>
    </w:p>
    <w:p w14:paraId="545AECB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Independentemente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percentual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tributo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inserido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pagamento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serão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retidos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fonte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percentuais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estabelecidos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 legislação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vigente.</w:t>
      </w:r>
    </w:p>
    <w:p w14:paraId="3F376BF0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1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apresentação das propostas implica obrigatoriedade do cumprimento das disposições nelas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contidas,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conformidade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dispõe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Referência,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assumindo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proponente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compromisso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materiais,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equipamentos, ferramentas e utensílios necessários, em quantidades e qualidades adequadas à perfeita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contratual,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promovendo,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requerido,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substituição.</w:t>
      </w:r>
    </w:p>
    <w:p w14:paraId="4C34B90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Uma vez enviada a proposta no sistema, os fornecedores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  <w:b/>
        </w:rPr>
        <w:t xml:space="preserve">NÃO </w:t>
      </w:r>
      <w:r w:rsidRPr="00E82BB0">
        <w:rPr>
          <w:rFonts w:ascii="Times New Roman" w:hAnsi="Times New Roman" w:cs="Times New Roman"/>
        </w:rPr>
        <w:t>poderão retirá-la, substituí-la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modificá-la;</w:t>
      </w:r>
    </w:p>
    <w:p w14:paraId="1DAABEB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No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da proposta inicial, o fornecedor deverá, também, assinalar “sim” ou “não”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declarações:</w:t>
      </w:r>
    </w:p>
    <w:p w14:paraId="3A629040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A555C3">
        <w:rPr>
          <w:rFonts w:ascii="Times New Roman" w:hAnsi="Times New Roman" w:cs="Times New Roman"/>
        </w:rPr>
        <w:t xml:space="preserve">Declaro que não possuo, em minha cadeia produtiva, empregados executando trabalho degradante ou forçado, observando o disposto nos incisos III e IV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 xml:space="preserve">. 1º e no inciso III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5º da Constituição Federal/88.</w:t>
      </w:r>
    </w:p>
    <w:p w14:paraId="7244BC11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555C3">
        <w:rPr>
          <w:rFonts w:ascii="Times New Roman" w:hAnsi="Times New Roman" w:cs="Times New Roman"/>
        </w:rPr>
        <w:t xml:space="preserve">Declaro para fins do disposto no inciso VI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68, da Lei nº 14.133/21, que não emprego menor de 18 (dezoito) anos em trabalho noturno, perigoso ou insalubre e não emprego menor de 16 (</w:t>
      </w:r>
      <w:proofErr w:type="spellStart"/>
      <w:r w:rsidRPr="00A555C3">
        <w:rPr>
          <w:rFonts w:ascii="Times New Roman" w:hAnsi="Times New Roman" w:cs="Times New Roman"/>
        </w:rPr>
        <w:t>dezesseis</w:t>
      </w:r>
      <w:proofErr w:type="spellEnd"/>
      <w:r w:rsidRPr="00A555C3">
        <w:rPr>
          <w:rFonts w:ascii="Times New Roman" w:hAnsi="Times New Roman" w:cs="Times New Roman"/>
        </w:rPr>
        <w:t xml:space="preserve">) anos, salvo menor, a partir dos 14 (quatorze) anos, na condição de aprendiz, nos termos do inciso XXXIII, do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7º, da Constituição Federal/88.</w:t>
      </w:r>
    </w:p>
    <w:p w14:paraId="51EFC9B1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 </w:t>
      </w:r>
      <w:r w:rsidRPr="00A555C3">
        <w:rPr>
          <w:rFonts w:ascii="Times New Roman" w:hAnsi="Times New Roman" w:cs="Times New Roman"/>
        </w:rPr>
        <w:t xml:space="preserve">Declaro que minha proposta econômica compreendem a integralidade dos custos para atendimento dos direitos trabalhistas assegurados na Constituição Federal, nas leis trabalhistas, nas normas infralegais, nas convenções coletivas de trabalho e nos termos de ajustamento de conduta vigentes na data de entrega da proposta, conforme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63, §1º, da Lei Federal nº 14.133/21.</w:t>
      </w:r>
    </w:p>
    <w:p w14:paraId="77196C54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555C3">
        <w:rPr>
          <w:rFonts w:ascii="Times New Roman" w:hAnsi="Times New Roman" w:cs="Times New Roman"/>
        </w:rPr>
        <w:t xml:space="preserve">Declaro que atendo aos requisitos de habilitação, conforme disposto no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63, inciso I, da Lei Federal nº 14.133/21.</w:t>
      </w:r>
    </w:p>
    <w:p w14:paraId="255DDB56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A555C3">
        <w:rPr>
          <w:rFonts w:ascii="Times New Roman" w:hAnsi="Times New Roman" w:cs="Times New Roman"/>
        </w:rPr>
        <w:t xml:space="preserve">Declaro que estou ciente das condições para participação deste processo e concordo com os locais para o cumprimento das obrigações objeto desta dispensa, conforme o </w:t>
      </w:r>
      <w:proofErr w:type="spellStart"/>
      <w:r w:rsidRPr="00A555C3">
        <w:rPr>
          <w:rFonts w:ascii="Times New Roman" w:hAnsi="Times New Roman" w:cs="Times New Roman"/>
        </w:rPr>
        <w:t>art</w:t>
      </w:r>
      <w:proofErr w:type="spellEnd"/>
      <w:r w:rsidRPr="00A555C3">
        <w:rPr>
          <w:rFonts w:ascii="Times New Roman" w:hAnsi="Times New Roman" w:cs="Times New Roman"/>
        </w:rPr>
        <w:t>. 67, inciso VI, da Lei Federal nº 14.133/21;</w:t>
      </w:r>
    </w:p>
    <w:p w14:paraId="1CB43FCC" w14:textId="77777777" w:rsidR="007D7E56" w:rsidRPr="00A555C3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A555C3">
        <w:rPr>
          <w:rFonts w:ascii="Times New Roman" w:hAnsi="Times New Roman" w:cs="Times New Roman"/>
        </w:rPr>
        <w:t>Declaro que a proposta apresentada para esta dispensa está em conformidade com as exigências do instrumento convocatório e me responsabilizo pela veracidade e autenticidade dos documentos apresentados.</w:t>
      </w:r>
    </w:p>
    <w:p w14:paraId="4A002883" w14:textId="77777777" w:rsidR="007D7E56" w:rsidRPr="0035717A" w:rsidRDefault="007D7E56" w:rsidP="007D7E56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g) </w:t>
      </w:r>
      <w:r w:rsidRPr="00A555C3">
        <w:rPr>
          <w:rFonts w:ascii="Times New Roman" w:hAnsi="Times New Roman" w:cs="Times New Roman"/>
        </w:rPr>
        <w:t xml:space="preserve">Declaro que cumpre os requisitos estabelecidos no artigo 3° da Lei Complementar nº 123, de 2006, estando apto a usufruir do tratamento favorecido estabelecido em seus </w:t>
      </w:r>
      <w:proofErr w:type="spellStart"/>
      <w:r w:rsidRPr="00A555C3">
        <w:rPr>
          <w:rFonts w:ascii="Times New Roman" w:hAnsi="Times New Roman" w:cs="Times New Roman"/>
        </w:rPr>
        <w:t>arts</w:t>
      </w:r>
      <w:proofErr w:type="spellEnd"/>
      <w:r w:rsidRPr="00A555C3">
        <w:rPr>
          <w:rFonts w:ascii="Times New Roman" w:hAnsi="Times New Roman" w:cs="Times New Roman"/>
        </w:rPr>
        <w:t>. 42 a 49</w:t>
      </w:r>
      <w:r>
        <w:rPr>
          <w:rFonts w:ascii="Times New Roman" w:hAnsi="Times New Roman" w:cs="Times New Roman"/>
        </w:rPr>
        <w:t>.</w:t>
      </w:r>
    </w:p>
    <w:p w14:paraId="031EF44C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558EBEC1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4" w:name="_bookmark3"/>
      <w:bookmarkEnd w:id="4"/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</w:p>
    <w:p w14:paraId="6038E654" w14:textId="1F697B97" w:rsidR="007D7E56" w:rsidRPr="00D40FB2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21"/>
        <w:ind w:left="908" w:hanging="433"/>
        <w:rPr>
          <w:rFonts w:ascii="Times New Roman" w:hAnsi="Times New Roman" w:cs="Times New Roman"/>
        </w:rPr>
      </w:pP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partir</w:t>
      </w:r>
      <w:r w:rsidRPr="00D40FB2">
        <w:rPr>
          <w:rFonts w:ascii="Times New Roman" w:hAnsi="Times New Roman" w:cs="Times New Roman"/>
          <w:spacing w:val="5"/>
        </w:rPr>
        <w:t xml:space="preserve"> </w:t>
      </w:r>
      <w:r w:rsidRPr="00D40FB2">
        <w:rPr>
          <w:rFonts w:ascii="Times New Roman" w:hAnsi="Times New Roman" w:cs="Times New Roman"/>
        </w:rPr>
        <w:t>das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="00420D4F">
        <w:rPr>
          <w:rFonts w:ascii="Times New Roman" w:hAnsi="Times New Roman" w:cs="Times New Roman"/>
          <w:spacing w:val="3"/>
        </w:rPr>
        <w:t>09</w:t>
      </w:r>
      <w:r w:rsidR="00207EA7">
        <w:rPr>
          <w:rFonts w:ascii="Times New Roman" w:hAnsi="Times New Roman" w:cs="Times New Roman"/>
          <w:spacing w:val="3"/>
        </w:rPr>
        <w:t>:30</w:t>
      </w:r>
      <w:r>
        <w:rPr>
          <w:rFonts w:ascii="Times New Roman" w:hAnsi="Times New Roman" w:cs="Times New Roman"/>
          <w:spacing w:val="3"/>
        </w:rPr>
        <w:t xml:space="preserve">h </w:t>
      </w:r>
      <w:r w:rsidRPr="00D40FB2">
        <w:rPr>
          <w:rFonts w:ascii="Times New Roman" w:hAnsi="Times New Roman" w:cs="Times New Roman"/>
        </w:rPr>
        <w:t>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data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estabelecida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neste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Aviso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Contratação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Direta,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sessão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pública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será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aberta</w:t>
      </w:r>
    </w:p>
    <w:p w14:paraId="01E90ACC" w14:textId="77777777" w:rsidR="007D7E56" w:rsidRPr="00E82BB0" w:rsidRDefault="007D7E56" w:rsidP="007D7E56">
      <w:pPr>
        <w:pStyle w:val="Corpodetexto"/>
        <w:spacing w:before="56" w:line="276" w:lineRule="auto"/>
        <w:ind w:left="908" w:right="12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o envio de lances públicos e sucessivos, exclusivamente por meio do sistema eletrônico, sendo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finalização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 lances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também já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previsto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644FE5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Iniciada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etapa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competitiva,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encaminhar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exclusivamente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meio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</w:t>
      </w:r>
      <w:r w:rsidRPr="00E82BB0">
        <w:rPr>
          <w:rFonts w:ascii="Times New Roman" w:hAnsi="Times New Roman" w:cs="Times New Roman"/>
        </w:rPr>
        <w:t>de sistema eletrônico, sendo imediatamente informados do seu recebimento e do valor consignado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registro.</w:t>
      </w:r>
    </w:p>
    <w:p w14:paraId="681B1B2C" w14:textId="77777777" w:rsidR="007D7E56" w:rsidRPr="00E82BB0" w:rsidRDefault="007D7E56" w:rsidP="007D7E56">
      <w:pPr>
        <w:pStyle w:val="Corpodetexto"/>
        <w:spacing w:before="2"/>
        <w:ind w:left="83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4.2.1.O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lance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deverá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unitário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lote.</w:t>
      </w:r>
    </w:p>
    <w:p w14:paraId="72EE6409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fornecedor somente poderá oferecer valor inferior ou maior percentual de desconto em relação ao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lance 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 registrado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3E80B38B" w14:textId="77777777" w:rsidR="007D7E56" w:rsidRPr="00E82BB0" w:rsidRDefault="007D7E56" w:rsidP="007D7E56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</w:t>
      </w:r>
      <w:r w:rsidRPr="0090041B">
        <w:rPr>
          <w:rFonts w:ascii="Times New Roman" w:hAnsi="Times New Roman" w:cs="Times New Roman"/>
        </w:rPr>
        <w:t>3.1.O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fornecedor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poderá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oferecer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sucessivos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iguais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ou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superiores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ao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que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esteja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vencendo o certame, desde que inferiores ao menor por ele ofertado e registrado pelo sistema,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sendo tais lances definidos como “lances intermediários” para os fins deste Aviso de Contratação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Direta.</w:t>
      </w:r>
    </w:p>
    <w:p w14:paraId="6A74A227" w14:textId="77777777" w:rsidR="007D7E56" w:rsidRPr="00E82BB0" w:rsidRDefault="007D7E56" w:rsidP="007D7E56">
      <w:pPr>
        <w:pStyle w:val="Corpodetexto"/>
        <w:spacing w:before="1" w:line="276" w:lineRule="auto"/>
        <w:ind w:left="1340" w:right="128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4.3.2.O intervalo mínimo de diferença de valores ou percentuais entre os lances, que incidirá tanto em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relação aos lances intermediários quanto em relação ao que cobrir a melhor oferta é de R$ 0,</w:t>
      </w:r>
      <w:r>
        <w:rPr>
          <w:rFonts w:ascii="Times New Roman" w:hAnsi="Times New Roman" w:cs="Times New Roman"/>
        </w:rPr>
        <w:t>1</w:t>
      </w:r>
      <w:r w:rsidRPr="00E82BB0">
        <w:rPr>
          <w:rFonts w:ascii="Times New Roman" w:hAnsi="Times New Roman" w:cs="Times New Roman"/>
        </w:rPr>
        <w:t>0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dez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centavos).</w:t>
      </w:r>
    </w:p>
    <w:p w14:paraId="177D970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iguais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menor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recebido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4817876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/>
        <w:ind w:left="908" w:hanging="43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concorrerá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proposta.</w:t>
      </w:r>
    </w:p>
    <w:p w14:paraId="49B1C25F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4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Durante o procedimento, os fornecedores serão informados, em tempo real, do valor do menor lance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registrado,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 identificação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fornecedor.</w:t>
      </w:r>
    </w:p>
    <w:p w14:paraId="437A957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Imediatamente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término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encerramento, com o ordenamento e divulgação dos lances, pelo sistema, em ordem crescente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classificação.</w:t>
      </w:r>
    </w:p>
    <w:p w14:paraId="50C41593" w14:textId="77777777" w:rsidR="007D7E56" w:rsidRDefault="007D7E56" w:rsidP="007D7E56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4.7.1.O encerramento da fase de lances ocorrerá de forma automática pontualmente no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possibilidade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prorrogação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aleatório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mecanismo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similar.</w:t>
      </w:r>
    </w:p>
    <w:p w14:paraId="0D7C761B" w14:textId="77777777" w:rsidR="007D7E56" w:rsidRPr="00E82BB0" w:rsidRDefault="007D7E56" w:rsidP="007D7E56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</w:p>
    <w:p w14:paraId="7ACBAB25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JULGAMENTO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>
        <w:rPr>
          <w:rFonts w:ascii="Times New Roman" w:hAnsi="Times New Roman" w:cs="Times New Roman"/>
        </w:rPr>
        <w:t>S</w:t>
      </w:r>
    </w:p>
    <w:p w14:paraId="727193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Encerrada a fase de lances, será verificada a conformidade da proposta classificada em primeiro lugar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adequação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compatibilidade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estipulado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0A2B760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 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proposta vencedora estar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acima do estimado pela Administração,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poderá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negociação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condições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vantajosas.</w:t>
      </w:r>
    </w:p>
    <w:p w14:paraId="405C2B7C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" w:line="276" w:lineRule="auto"/>
        <w:ind w:right="145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Neste caso, será encaminhada contraproposta ao fornecedor que tenha apresentado o 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obtida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compatível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Administração.</w:t>
      </w:r>
    </w:p>
    <w:p w14:paraId="2AFD0353" w14:textId="77777777" w:rsidR="007D7E56" w:rsidRPr="00E82BB0" w:rsidRDefault="007D7E56" w:rsidP="007D7E56">
      <w:pPr>
        <w:pStyle w:val="Corpodetexto"/>
        <w:spacing w:line="276" w:lineRule="auto"/>
        <w:ind w:left="1340" w:right="145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5.2.2.A negociação poderá ser feita com os demais fornecedores classificados, respeitada a ordem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classificação, quando o primeiro colocado, mesmo após a negociação, for desclassificado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razão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permanecer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4775415F" w14:textId="77777777" w:rsidR="007D7E56" w:rsidRPr="00E82BB0" w:rsidRDefault="007D7E56" w:rsidP="007D7E56">
      <w:pPr>
        <w:pStyle w:val="Corpodetexto"/>
        <w:spacing w:before="56" w:line="276" w:lineRule="auto"/>
        <w:ind w:left="1340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</w:t>
      </w:r>
      <w:proofErr w:type="gramStart"/>
      <w:r w:rsidRPr="00E82BB0">
        <w:rPr>
          <w:rFonts w:ascii="Times New Roman" w:hAnsi="Times New Roman" w:cs="Times New Roman"/>
        </w:rPr>
        <w:t>3.Em</w:t>
      </w:r>
      <w:proofErr w:type="gramEnd"/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caso,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concluída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negociação,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5"/>
        </w:rPr>
        <w:t xml:space="preserve"> </w:t>
      </w:r>
      <w:r w:rsidRPr="00E82BB0">
        <w:rPr>
          <w:rFonts w:ascii="Times New Roman" w:hAnsi="Times New Roman" w:cs="Times New Roman"/>
        </w:rPr>
        <w:t>procedime</w:t>
      </w:r>
      <w:r>
        <w:rPr>
          <w:rFonts w:ascii="Times New Roman" w:hAnsi="Times New Roman" w:cs="Times New Roman"/>
        </w:rPr>
        <w:t xml:space="preserve">nto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7859B88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Estando</w:t>
      </w:r>
      <w:r w:rsidRPr="00E82BB0">
        <w:rPr>
          <w:rFonts w:ascii="Times New Roman" w:hAnsi="Times New Roman" w:cs="Times New Roman"/>
          <w:spacing w:val="28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compatível,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solicitado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e,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necessário,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adequada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lance.</w:t>
      </w:r>
    </w:p>
    <w:p w14:paraId="2508AC7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validade</w:t>
      </w:r>
      <w:r w:rsidRPr="00E82BB0">
        <w:rPr>
          <w:rFonts w:ascii="Times New Roman" w:hAnsi="Times New Roman" w:cs="Times New Roman"/>
          <w:spacing w:val="4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inferior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41"/>
        </w:rPr>
        <w:t>60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sessenta</w:t>
      </w:r>
      <w:r w:rsidRPr="00E82BB0">
        <w:rPr>
          <w:rFonts w:ascii="Times New Roman" w:hAnsi="Times New Roman" w:cs="Times New Roman"/>
        </w:rPr>
        <w:t>)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b/>
        </w:rPr>
        <w:t>,</w:t>
      </w:r>
      <w:r w:rsidRPr="00E82BB0">
        <w:rPr>
          <w:rFonts w:ascii="Times New Roman" w:hAnsi="Times New Roman" w:cs="Times New Roman"/>
          <w:b/>
          <w:spacing w:val="4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contar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apresentação.</w:t>
      </w:r>
    </w:p>
    <w:p w14:paraId="58CC5B1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21" w:line="276" w:lineRule="auto"/>
        <w:ind w:left="836" w:right="5053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desclassificada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vencedora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5.5.1.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contiver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vícios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insanáveis;</w:t>
      </w:r>
    </w:p>
    <w:p w14:paraId="32CE8A38" w14:textId="77777777" w:rsidR="007D7E56" w:rsidRPr="00E82BB0" w:rsidRDefault="007D7E56" w:rsidP="007D7E56">
      <w:pPr>
        <w:pStyle w:val="Corpodetexto"/>
        <w:spacing w:line="276" w:lineRule="auto"/>
        <w:ind w:left="83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obedecer às especificações técnicas pormenorizadas neste aviso ou em seus anexos;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5.5.</w:t>
      </w:r>
      <w:proofErr w:type="gramStart"/>
      <w:r w:rsidRPr="00E82BB0">
        <w:rPr>
          <w:rFonts w:ascii="Times New Roman" w:hAnsi="Times New Roman" w:cs="Times New Roman"/>
        </w:rPr>
        <w:t>3.apresentar</w:t>
      </w:r>
      <w:proofErr w:type="gramEnd"/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inexequíveis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permanecerem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</w:t>
      </w:r>
    </w:p>
    <w:p w14:paraId="38996787" w14:textId="77777777" w:rsidR="007D7E56" w:rsidRPr="00E82BB0" w:rsidRDefault="007D7E56" w:rsidP="007D7E56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contratação;</w:t>
      </w:r>
    </w:p>
    <w:p w14:paraId="70257012" w14:textId="77777777" w:rsidR="007D7E56" w:rsidRDefault="007D7E56" w:rsidP="007D7E56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  <w:spacing w:val="1"/>
        </w:rPr>
      </w:pPr>
      <w:r w:rsidRPr="00E82BB0">
        <w:rPr>
          <w:rFonts w:ascii="Times New Roman" w:hAnsi="Times New Roman" w:cs="Times New Roman"/>
        </w:rPr>
        <w:t>5.5.4.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tiverem sua exequibilidade demonstrada, quando exigido pela Administração;</w:t>
      </w:r>
      <w:r w:rsidRPr="00E82BB0">
        <w:rPr>
          <w:rFonts w:ascii="Times New Roman" w:hAnsi="Times New Roman" w:cs="Times New Roman"/>
          <w:spacing w:val="1"/>
        </w:rPr>
        <w:t xml:space="preserve"> </w:t>
      </w:r>
    </w:p>
    <w:p w14:paraId="67494E0F" w14:textId="77777777" w:rsidR="007D7E56" w:rsidRPr="00E82BB0" w:rsidRDefault="007D7E56" w:rsidP="007D7E56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5.5.5.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desconformidade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outras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exigências deste 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anexos,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</w:p>
    <w:p w14:paraId="02448878" w14:textId="77777777" w:rsidR="007D7E56" w:rsidRPr="00E82BB0" w:rsidRDefault="007D7E56" w:rsidP="007D7E56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insanável.</w:t>
      </w:r>
    </w:p>
    <w:p w14:paraId="1A34101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40" w:line="276" w:lineRule="auto"/>
        <w:ind w:left="836" w:right="138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conseguir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comprovar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possuirá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recursos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suficientes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executar a contento o objeto, será considerada inexequível a proposta de preços ou menor lance que: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5.6.1.for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insuficiente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cobertura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 custos 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global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unitários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simbólicos,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irrisórios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zero,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incompat</w:t>
      </w:r>
      <w:r>
        <w:rPr>
          <w:rFonts w:ascii="Times New Roman" w:hAnsi="Times New Roman" w:cs="Times New Roman"/>
        </w:rPr>
        <w:t>í</w:t>
      </w:r>
      <w:r w:rsidRPr="00E82BB0">
        <w:rPr>
          <w:rFonts w:ascii="Times New Roman" w:hAnsi="Times New Roman" w:cs="Times New Roman"/>
        </w:rPr>
        <w:t>veis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insumos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salários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mercado,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acrescidos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respectivos</w:t>
      </w:r>
      <w:proofErr w:type="spellEnd"/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encargos,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ato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convocatório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limites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mínimos,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exceto 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referirem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 materiais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instalações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propriedade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fornecedor,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quais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renuncie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parcela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totalidade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da</w:t>
      </w:r>
    </w:p>
    <w:p w14:paraId="5A5A8B3D" w14:textId="77777777" w:rsidR="007D7E56" w:rsidRPr="00E82BB0" w:rsidRDefault="007D7E56" w:rsidP="007D7E56">
      <w:pPr>
        <w:pStyle w:val="Corpodetexto"/>
        <w:spacing w:before="2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remuneração.</w:t>
      </w:r>
    </w:p>
    <w:p w14:paraId="5E9C932D" w14:textId="77777777" w:rsidR="007D7E56" w:rsidRPr="00E82BB0" w:rsidRDefault="007D7E56" w:rsidP="007D7E56">
      <w:pPr>
        <w:pStyle w:val="Corpodetexto"/>
        <w:spacing w:before="39" w:line="276" w:lineRule="auto"/>
        <w:ind w:left="1340" w:right="14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5.6.2.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 um ou mais valores da planilha de custo que sejam inferiores àqueles fixados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instrumentos de caráter normativo obrigatório, tais como leis, medidas provisórias e convenções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coletivas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vigentes.</w:t>
      </w:r>
    </w:p>
    <w:p w14:paraId="37C7146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2" w:line="276" w:lineRule="auto"/>
        <w:ind w:left="908" w:right="12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houver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indícios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inexequibilidade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esclarecimentos complementares, poderão ser efetuadas diligências, para que a empresa comprove 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exequibilidade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 proposta.</w:t>
      </w:r>
    </w:p>
    <w:p w14:paraId="6B66218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59" w:lineRule="auto"/>
        <w:ind w:left="908" w:right="139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Erros no preenchimento da planilha não constituem motivo para a desclassificação da proposta.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 poderá</w:t>
      </w:r>
      <w:r w:rsidRPr="00E82BB0">
        <w:rPr>
          <w:rFonts w:ascii="Times New Roman" w:hAnsi="Times New Roman" w:cs="Times New Roman"/>
          <w:position w:val="4"/>
        </w:rPr>
        <w:t xml:space="preserve">́ </w:t>
      </w:r>
      <w:r w:rsidRPr="00E82BB0">
        <w:rPr>
          <w:rFonts w:ascii="Times New Roman" w:hAnsi="Times New Roman" w:cs="Times New Roman"/>
        </w:rPr>
        <w:t>ser ajustada pelo fornecedor, no prazo indicado pelo sistema, desde que não 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majoração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preço.</w:t>
      </w:r>
    </w:p>
    <w:p w14:paraId="4820689E" w14:textId="77777777" w:rsidR="007D7E56" w:rsidRPr="00E82BB0" w:rsidRDefault="007D7E56" w:rsidP="007D7E56">
      <w:pPr>
        <w:pStyle w:val="Corpodetexto"/>
        <w:spacing w:before="17" w:line="276" w:lineRule="auto"/>
        <w:ind w:left="1340" w:right="146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5.8.1.O ajuste de que trata este dispositivo se limita a sanar erros ou falhas que não alterem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substância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propostas;</w:t>
      </w:r>
    </w:p>
    <w:p w14:paraId="1E5A60EC" w14:textId="77777777" w:rsidR="007D7E56" w:rsidRPr="00E82BB0" w:rsidRDefault="007D7E56" w:rsidP="007D7E56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5.8.2.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Considera-se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erro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passível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correção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 xml:space="preserve">recolhimento </w:t>
      </w:r>
      <w:r w:rsidRPr="00E82BB0">
        <w:rPr>
          <w:rFonts w:ascii="Times New Roman" w:hAnsi="Times New Roman" w:cs="Times New Roman"/>
        </w:rPr>
        <w:lastRenderedPageBreak/>
        <w:t>de impostos e contribuições na forma do Simples Nacional, quando não cabível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esse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regime.</w:t>
      </w:r>
    </w:p>
    <w:p w14:paraId="0C450A5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fins de análise da proposta quanto ao cumprimento das especificações do objeto, poderá ser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colhida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manifestação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escrita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setor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requisitante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serviço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área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especializada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objeto.</w:t>
      </w:r>
    </w:p>
    <w:p w14:paraId="4FA96AF7" w14:textId="77777777" w:rsidR="007D7E56" w:rsidRPr="001153D7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7"/>
        <w:rPr>
          <w:rFonts w:ascii="Times New Roman" w:hAnsi="Times New Roman" w:cs="Times New Roman"/>
        </w:rPr>
      </w:pPr>
      <w:r w:rsidRPr="001153D7">
        <w:rPr>
          <w:rFonts w:ascii="Times New Roman" w:hAnsi="Times New Roman" w:cs="Times New Roman"/>
        </w:rPr>
        <w:t>Se a proposta ou lance vencedor for desclassificado, será examinada a proposta ou lance</w:t>
      </w:r>
      <w:r w:rsidRPr="001153D7">
        <w:rPr>
          <w:rFonts w:ascii="Times New Roman" w:hAnsi="Times New Roman" w:cs="Times New Roman"/>
          <w:spacing w:val="1"/>
        </w:rPr>
        <w:t xml:space="preserve"> </w:t>
      </w:r>
      <w:r w:rsidRPr="001153D7">
        <w:rPr>
          <w:rFonts w:ascii="Times New Roman" w:hAnsi="Times New Roman" w:cs="Times New Roman"/>
        </w:rPr>
        <w:t>subsequente,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assim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sucessivamente,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na</w:t>
      </w:r>
      <w:r w:rsidRPr="001153D7">
        <w:rPr>
          <w:rFonts w:ascii="Times New Roman" w:hAnsi="Times New Roman" w:cs="Times New Roman"/>
          <w:spacing w:val="-3"/>
        </w:rPr>
        <w:t xml:space="preserve"> </w:t>
      </w:r>
      <w:r w:rsidRPr="001153D7">
        <w:rPr>
          <w:rFonts w:ascii="Times New Roman" w:hAnsi="Times New Roman" w:cs="Times New Roman"/>
        </w:rPr>
        <w:t>ordem de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classificação.</w:t>
      </w:r>
    </w:p>
    <w:p w14:paraId="31795FA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necessidade, a sessão será suspensa, informando-se no “chat” a nova data e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 continuidade.</w:t>
      </w:r>
    </w:p>
    <w:p w14:paraId="18571596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4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Encerrada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análise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à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aceitação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proposta,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iniciará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fase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49"/>
        </w:rPr>
        <w:t xml:space="preserve"> </w:t>
      </w:r>
      <w:r w:rsidRPr="004D763D">
        <w:rPr>
          <w:rFonts w:ascii="Times New Roman" w:hAnsi="Times New Roman" w:cs="Times New Roman"/>
        </w:rPr>
        <w:t>habilitação,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observado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disposto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Aviso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de 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Direta.</w:t>
      </w:r>
    </w:p>
    <w:p w14:paraId="5FE3CA65" w14:textId="77777777" w:rsidR="007D7E56" w:rsidRPr="00E82BB0" w:rsidRDefault="007D7E56" w:rsidP="007D7E56">
      <w:pPr>
        <w:pStyle w:val="Corpodetexto"/>
        <w:spacing w:before="11"/>
        <w:rPr>
          <w:rFonts w:ascii="Times New Roman" w:hAnsi="Times New Roman" w:cs="Times New Roman"/>
        </w:rPr>
      </w:pPr>
    </w:p>
    <w:p w14:paraId="40D879A8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5" w:name="_bookmark5"/>
      <w:bookmarkEnd w:id="5"/>
      <w:r w:rsidRPr="00E82BB0">
        <w:rPr>
          <w:rFonts w:ascii="Times New Roman" w:hAnsi="Times New Roman" w:cs="Times New Roman"/>
        </w:rPr>
        <w:t>HABILITAÇÃO</w:t>
      </w:r>
    </w:p>
    <w:p w14:paraId="4BBFEA4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Os documentos a serem exigidos para fins de habilitação constam </w:t>
      </w:r>
      <w:r w:rsidRPr="009121EF">
        <w:rPr>
          <w:rFonts w:ascii="Times New Roman" w:hAnsi="Times New Roman" w:cs="Times New Roman"/>
        </w:rPr>
        <w:t xml:space="preserve">do </w:t>
      </w:r>
      <w:r w:rsidRPr="0090041B">
        <w:rPr>
          <w:rFonts w:ascii="Times New Roman" w:hAnsi="Times New Roman" w:cs="Times New Roman"/>
          <w:b/>
        </w:rPr>
        <w:t xml:space="preserve">ANEXO I – TERMO DE REFERÊNCA </w:t>
      </w:r>
      <w:r w:rsidRPr="0090041B">
        <w:rPr>
          <w:rFonts w:ascii="Times New Roman" w:hAnsi="Times New Roman" w:cs="Times New Roman"/>
        </w:rPr>
        <w:t>deste aviso e serão solicitados do fornecedor mais bem classificado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fa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lances.</w:t>
      </w:r>
    </w:p>
    <w:p w14:paraId="1C8AEA14" w14:textId="77777777" w:rsidR="007D7E56" w:rsidRPr="0090041B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39" w:hanging="48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prévia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detentor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 xml:space="preserve">proposta classificada em primeiro lugar, será verificado o eventual descumprimento das condições </w:t>
      </w:r>
      <w:proofErr w:type="gramStart"/>
      <w:r w:rsidRPr="00E82BB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proofErr w:type="gramEnd"/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especialmente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9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existência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sanção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impeça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futura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contratação,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mediante a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consulta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aos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seguintes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cadastros:</w:t>
      </w:r>
    </w:p>
    <w:p w14:paraId="1842BDA9" w14:textId="77777777" w:rsidR="007D7E56" w:rsidRPr="0090041B" w:rsidRDefault="007D7E56" w:rsidP="007D7E56">
      <w:pPr>
        <w:pStyle w:val="PargrafodaLista"/>
        <w:numPr>
          <w:ilvl w:val="0"/>
          <w:numId w:val="5"/>
        </w:numPr>
        <w:tabs>
          <w:tab w:val="left" w:pos="1474"/>
        </w:tabs>
        <w:spacing w:before="1" w:line="276" w:lineRule="auto"/>
        <w:ind w:right="144" w:firstLine="0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 Nacional de Empresas Inidôneas e Suspensas - CEIS, mantido pela Controladoria-Geral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União;</w:t>
      </w:r>
    </w:p>
    <w:p w14:paraId="5372BF4E" w14:textId="77777777" w:rsidR="007D7E56" w:rsidRPr="0090041B" w:rsidRDefault="007D7E56" w:rsidP="007D7E56">
      <w:pPr>
        <w:pStyle w:val="PargrafodaLista"/>
        <w:numPr>
          <w:ilvl w:val="0"/>
          <w:numId w:val="5"/>
        </w:numPr>
        <w:tabs>
          <w:tab w:val="left" w:pos="1482"/>
        </w:tabs>
        <w:spacing w:before="0"/>
        <w:ind w:left="1481" w:hanging="232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</w:t>
      </w:r>
      <w:r w:rsidRPr="0090041B">
        <w:rPr>
          <w:rFonts w:ascii="Times New Roman" w:hAnsi="Times New Roman" w:cs="Times New Roman"/>
          <w:spacing w:val="-5"/>
        </w:rPr>
        <w:t xml:space="preserve"> </w:t>
      </w:r>
      <w:r w:rsidRPr="0090041B">
        <w:rPr>
          <w:rFonts w:ascii="Times New Roman" w:hAnsi="Times New Roman" w:cs="Times New Roman"/>
        </w:rPr>
        <w:t>Nacional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de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Empresas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Punidas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(</w:t>
      </w:r>
      <w:proofErr w:type="spellStart"/>
      <w:r w:rsidRPr="0090041B">
        <w:rPr>
          <w:rFonts w:ascii="Times New Roman" w:hAnsi="Times New Roman" w:cs="Times New Roman"/>
        </w:rPr>
        <w:t>Cnep</w:t>
      </w:r>
      <w:proofErr w:type="spellEnd"/>
      <w:r w:rsidRPr="0090041B">
        <w:rPr>
          <w:rFonts w:ascii="Times New Roman" w:hAnsi="Times New Roman" w:cs="Times New Roman"/>
        </w:rPr>
        <w:t>);</w:t>
      </w:r>
    </w:p>
    <w:p w14:paraId="7421F50A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40" w:line="276" w:lineRule="auto"/>
        <w:ind w:right="144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Constatada a existência de sanção, o fornecedor será reputado inabilitado, por falta de 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participação.</w:t>
      </w:r>
    </w:p>
    <w:p w14:paraId="55C27B70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3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Caso atendidas as condições de participação, a habilitação dos fornecedores será verificada, por </w:t>
      </w:r>
      <w:proofErr w:type="gramStart"/>
      <w:r w:rsidRPr="00E82BB0">
        <w:rPr>
          <w:rFonts w:ascii="Times New Roman" w:hAnsi="Times New Roman" w:cs="Times New Roman"/>
        </w:rPr>
        <w:t>meio</w:t>
      </w: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proofErr w:type="gramEnd"/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disponibilizados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plataforma.</w:t>
      </w:r>
    </w:p>
    <w:p w14:paraId="21066CCD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confirmação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daqueles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exigidos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apresentados,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será convocado a encaminhá-los, em formato digital, após solicitação da</w:t>
      </w:r>
      <w:r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 sob pena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inabilitação.</w:t>
      </w:r>
    </w:p>
    <w:p w14:paraId="0E88CAA5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1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Somente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comprovação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requisitos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mediante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  </w:t>
      </w:r>
      <w:r w:rsidRPr="00E82BB0">
        <w:rPr>
          <w:rFonts w:ascii="Times New Roman" w:hAnsi="Times New Roman" w:cs="Times New Roman"/>
        </w:rPr>
        <w:t>apresentação dos documentos originais, não-digitais, quando houver dúvida em relação à integridade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digital.</w:t>
      </w:r>
    </w:p>
    <w:p w14:paraId="30D2CB13" w14:textId="77777777" w:rsidR="007D7E56" w:rsidRPr="0090041B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3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fornecedor enquadrado como </w:t>
      </w:r>
      <w:proofErr w:type="spellStart"/>
      <w:r w:rsidRPr="00E82BB0">
        <w:rPr>
          <w:rFonts w:ascii="Times New Roman" w:hAnsi="Times New Roman" w:cs="Times New Roman"/>
        </w:rPr>
        <w:t>microempreendedor</w:t>
      </w:r>
      <w:proofErr w:type="spellEnd"/>
      <w:r w:rsidRPr="00E82BB0">
        <w:rPr>
          <w:rFonts w:ascii="Times New Roman" w:hAnsi="Times New Roman" w:cs="Times New Roman"/>
        </w:rPr>
        <w:t xml:space="preserve"> individual que pretenda auferir os benefícios do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 xml:space="preserve">tratamento diferenciado previstos na Lei Complementar n. 123, de 2006, estará </w:t>
      </w:r>
      <w:r w:rsidRPr="0090041B">
        <w:rPr>
          <w:rFonts w:ascii="Times New Roman" w:hAnsi="Times New Roman" w:cs="Times New Roman"/>
        </w:rPr>
        <w:t>dispensado (a)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prova de inscrição nos cadastros de contribuintes estadual e municipal e (b) da apresentação do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balanço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patrimonial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 das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demonstrações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contábeis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do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último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exercício.</w:t>
      </w:r>
    </w:p>
    <w:p w14:paraId="21C5550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 de analisar minuciosamente os documentos exigidos, a sessão será suspensa,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informada 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 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continuidade.</w:t>
      </w:r>
    </w:p>
    <w:p w14:paraId="2A5C693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6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 inabilitado o fornecedor que não comprovar sua habilitação, seja por não apresentar quaisquer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exigidos,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apresentá-los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desacordo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363DB4EE" w14:textId="77777777" w:rsidR="007D7E56" w:rsidRPr="00A13D4D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0" w:line="276" w:lineRule="auto"/>
        <w:ind w:right="147" w:hanging="504"/>
        <w:rPr>
          <w:rFonts w:ascii="Times New Roman" w:hAnsi="Times New Roman" w:cs="Times New Roman"/>
        </w:rPr>
      </w:pPr>
      <w:r w:rsidRPr="00A13D4D">
        <w:rPr>
          <w:rFonts w:ascii="Times New Roman" w:hAnsi="Times New Roman" w:cs="Times New Roman"/>
        </w:rPr>
        <w:t>Na hipótese de o fornecedor não atender às exigências para a habilitação, o órgão ou entidade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examinará a proposta subsequente e assim sucessivamente, na ordem de classificação, até a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apuração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uma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proposta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que</w:t>
      </w:r>
      <w:r w:rsidRPr="00A13D4D">
        <w:rPr>
          <w:rFonts w:ascii="Times New Roman" w:hAnsi="Times New Roman" w:cs="Times New Roman"/>
          <w:spacing w:val="-5"/>
        </w:rPr>
        <w:t xml:space="preserve"> </w:t>
      </w:r>
      <w:r w:rsidRPr="00A13D4D">
        <w:rPr>
          <w:rFonts w:ascii="Times New Roman" w:hAnsi="Times New Roman" w:cs="Times New Roman"/>
        </w:rPr>
        <w:t>atenda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às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especificações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objeto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as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condições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habilitação</w:t>
      </w:r>
    </w:p>
    <w:p w14:paraId="7852E6A6" w14:textId="77777777" w:rsidR="007D7E56" w:rsidRDefault="007D7E56" w:rsidP="007D7E56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ind w:left="908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Constatado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atendimento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exigências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habilitação,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habilitado</w:t>
      </w:r>
      <w:r>
        <w:rPr>
          <w:rFonts w:ascii="Times New Roman" w:hAnsi="Times New Roman" w:cs="Times New Roman"/>
        </w:rPr>
        <w:t>.</w:t>
      </w:r>
    </w:p>
    <w:p w14:paraId="1F67667E" w14:textId="77777777" w:rsidR="007D7E56" w:rsidRPr="004313BD" w:rsidRDefault="007D7E56" w:rsidP="007D7E56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313BD">
        <w:rPr>
          <w:rFonts w:ascii="Times New Roman" w:hAnsi="Times New Roman" w:cs="Times New Roman"/>
        </w:rPr>
        <w:t>Os documentos a serem exigidos para fins de habilitação:</w:t>
      </w:r>
    </w:p>
    <w:p w14:paraId="5CD3B0BC" w14:textId="77777777" w:rsidR="007D7E56" w:rsidRPr="00682894" w:rsidRDefault="007D7E56" w:rsidP="007D7E56">
      <w:pPr>
        <w:pStyle w:val="PargrafodaLista"/>
        <w:numPr>
          <w:ilvl w:val="2"/>
          <w:numId w:val="10"/>
        </w:numPr>
        <w:tabs>
          <w:tab w:val="left" w:pos="907"/>
          <w:tab w:val="left" w:pos="908"/>
        </w:tabs>
        <w:spacing w:before="56"/>
        <w:ind w:left="284" w:firstLine="283"/>
        <w:rPr>
          <w:rFonts w:ascii="Times New Roman" w:hAnsi="Times New Roman" w:cs="Times New Roman"/>
        </w:rPr>
      </w:pPr>
      <w:r w:rsidRPr="004313BD"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DA HABILITAÇÃO JURÍDICA:</w:t>
      </w:r>
    </w:p>
    <w:p w14:paraId="403008A5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554" w:hanging="270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Registro comercial, no caso de empresa individual;</w:t>
      </w:r>
    </w:p>
    <w:p w14:paraId="0DC86E72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82894">
        <w:rPr>
          <w:rFonts w:ascii="Times New Roman" w:hAnsi="Times New Roman" w:cs="Times New Roman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5D41D059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t>c) Comprovante de inscrição do ato constitutivo, no caso de sociedades civis, acompanhado de prova da composição da diretoria em exercício;</w:t>
      </w:r>
    </w:p>
    <w:p w14:paraId="40E2C45E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682894">
        <w:rPr>
          <w:rFonts w:ascii="Times New Roman" w:hAnsi="Times New Roman" w:cs="Times New Roman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5694226A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77" w:firstLine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6.10.2- </w:t>
      </w:r>
      <w:r w:rsidRPr="00682894">
        <w:rPr>
          <w:rFonts w:ascii="Times New Roman" w:hAnsi="Times New Roman" w:cs="Times New Roman"/>
        </w:rPr>
        <w:t>DA REGULARIDADE FISCAL E TRABALHISTA:</w:t>
      </w:r>
    </w:p>
    <w:p w14:paraId="0BF9154D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682894">
        <w:rPr>
          <w:rFonts w:ascii="Times New Roman" w:hAnsi="Times New Roman" w:cs="Times New Roman"/>
        </w:rPr>
        <w:t>Prova de inscrição no Cadastro Nacional de Pessoal Jurídica, através do cartão do CNPJ, que também servirá para fins de comprovação do enquadramento como Microempresas ou Empresas de Pequeno Porte;</w:t>
      </w:r>
    </w:p>
    <w:p w14:paraId="6DB2E7D0" w14:textId="77777777" w:rsidR="007D7E56" w:rsidRPr="004313BD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82894">
        <w:rPr>
          <w:rFonts w:ascii="Times New Roman" w:hAnsi="Times New Roman" w:cs="Times New Roman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0374034A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284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</w:t>
      </w:r>
      <w:r w:rsidRPr="00682894">
        <w:rPr>
          <w:rFonts w:ascii="Times New Roman" w:hAnsi="Times New Roman" w:cs="Times New Roman"/>
        </w:rPr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14AED094" w14:textId="77777777" w:rsidR="007D7E56" w:rsidRPr="00682894" w:rsidRDefault="007D7E56" w:rsidP="007D7E56">
      <w:pPr>
        <w:tabs>
          <w:tab w:val="left" w:pos="907"/>
          <w:tab w:val="left" w:pos="908"/>
        </w:tabs>
        <w:spacing w:before="56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682894">
        <w:rPr>
          <w:rFonts w:ascii="Times New Roman" w:hAnsi="Times New Roman" w:cs="Times New Roman"/>
        </w:rPr>
        <w:t>Prova de regularidade relativa ao Fundo de Garantia Por Tempo de Serviço - FGTS,</w:t>
      </w:r>
      <w:r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através de Certificado de Regularidade Fiscal emitido pela Caixa Econômica Federal - CEF;</w:t>
      </w:r>
    </w:p>
    <w:p w14:paraId="11847511" w14:textId="77777777" w:rsidR="007D7E56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682894">
        <w:rPr>
          <w:rFonts w:ascii="Times New Roman" w:hAnsi="Times New Roman" w:cs="Times New Roman"/>
        </w:rPr>
        <w:t>Prova de inexistência de débitos inadimplidos perante a Justiça do Trabalho, mediante apresentação de Certidão Negativa de Débitos Trabalhistas (CNDT) e/ou, no caso de estarem os débitos garantidos por penhora suficiente ou com a exigibilidade suspensa, será aceita a Certidão Positiva de Débitos Trabalhistas, que tenha os mesmos efeitos da CNDT.</w:t>
      </w:r>
    </w:p>
    <w:p w14:paraId="218BC29A" w14:textId="77777777" w:rsidR="007D7E56" w:rsidRDefault="007D7E56" w:rsidP="007D7E56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</w:p>
    <w:p w14:paraId="7AA5A7A1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spacing w:before="172"/>
        <w:ind w:hanging="361"/>
        <w:rPr>
          <w:rFonts w:ascii="Times New Roman" w:hAnsi="Times New Roman" w:cs="Times New Roman"/>
        </w:rPr>
      </w:pPr>
      <w:bookmarkStart w:id="6" w:name="_bookmark6"/>
      <w:bookmarkEnd w:id="6"/>
      <w:r w:rsidRPr="00E82BB0">
        <w:rPr>
          <w:rFonts w:ascii="Times New Roman" w:hAnsi="Times New Roman" w:cs="Times New Roman"/>
        </w:rPr>
        <w:t>CONTRATAÇÃO</w:t>
      </w:r>
    </w:p>
    <w:p w14:paraId="401CBF2E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before="122"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homologação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conclua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firmado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emitido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instrumento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equivalente.</w:t>
      </w:r>
    </w:p>
    <w:p w14:paraId="29DF0C92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adjudicatário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03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(três)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úteis,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partir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convocação, para assinar o Termo de Contrato ou aceitar instrumento equivalente, conforme o caso, sob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pena de decair do direito à contratação, sem prejuízo das sanções previstas neste Aviso de 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6CF2141A" w14:textId="77777777" w:rsidR="007D7E56" w:rsidRPr="00E82BB0" w:rsidRDefault="007D7E56" w:rsidP="007D7E56">
      <w:pPr>
        <w:pStyle w:val="Corpodetexto"/>
        <w:spacing w:before="121" w:line="276" w:lineRule="auto"/>
        <w:ind w:left="1340" w:right="13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7.2</w:t>
      </w:r>
      <w:r w:rsidRPr="0090041B">
        <w:rPr>
          <w:rFonts w:ascii="Times New Roman" w:hAnsi="Times New Roman" w:cs="Times New Roman"/>
        </w:rPr>
        <w:t>.1.O prazo previsto para assinatura do contrato ou aceitação da nota de empenho ou instrumento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equivalente poderá ser prorrogado conforme ditames do artigo 107 Lei 14.133/2021.</w:t>
      </w:r>
    </w:p>
    <w:p w14:paraId="1DFA2C3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9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Aceite da Nota de Empenho ou do instrumento equivalente, emitida à empresa adjudicada,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implica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reconhecimento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</w:p>
    <w:p w14:paraId="217E52A8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referida Nota está substituindo o contrato, aplicando-se à relação de negócios ali estabelecida as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disposições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Lei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nº 14.133,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2021;</w:t>
      </w:r>
    </w:p>
    <w:p w14:paraId="0635BE5E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2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 contratada se vincula à sua proposta e às previsões contidas no Aviso de Contratação Direta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anexos;</w:t>
      </w:r>
    </w:p>
    <w:p w14:paraId="56D4CCA0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 contratada reconhece que as hipóteses de rescisão são aquelas previstas nos artigos 137 e 138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Lei nº 14.133/21 e reconhece os direitos da Administração previstos nos artigos 137 a 139 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Lei.</w:t>
      </w:r>
    </w:p>
    <w:p w14:paraId="3CBB03F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prazo de vigência da contratação é de </w:t>
      </w:r>
      <w:r>
        <w:rPr>
          <w:rFonts w:ascii="Times New Roman" w:hAnsi="Times New Roman" w:cs="Times New Roman"/>
        </w:rPr>
        <w:t xml:space="preserve">12 </w:t>
      </w:r>
      <w:r w:rsidRPr="00E82B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doze</w:t>
      </w:r>
      <w:r w:rsidRPr="00E82BB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meses</w:t>
      </w:r>
      <w:r w:rsidRPr="00E82BB0">
        <w:rPr>
          <w:rFonts w:ascii="Times New Roman" w:hAnsi="Times New Roman" w:cs="Times New Roman"/>
        </w:rPr>
        <w:t xml:space="preserve"> prorrogável conforme previsão 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anexos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Contratação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6D9425DF" w14:textId="77777777" w:rsidR="007D7E56" w:rsidRPr="004D763D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0" w:firstLine="0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Na assinatura do contrato ou do instrumento equivalente será exigida a comprovação 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condições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habilitação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consignadas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aviso,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deverão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ser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mantidas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pelo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fornecedor durante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a vigência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contrato.</w:t>
      </w:r>
    </w:p>
    <w:p w14:paraId="677DC19D" w14:textId="77777777" w:rsidR="007D7E56" w:rsidRPr="00E82BB0" w:rsidRDefault="007D7E56" w:rsidP="007D7E56">
      <w:pPr>
        <w:pStyle w:val="Corpodetexto"/>
        <w:spacing w:before="10"/>
        <w:rPr>
          <w:rFonts w:ascii="Times New Roman" w:hAnsi="Times New Roman" w:cs="Times New Roman"/>
        </w:rPr>
      </w:pPr>
    </w:p>
    <w:p w14:paraId="5E798990" w14:textId="77777777" w:rsidR="007D7E56" w:rsidRPr="00E82BB0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7" w:name="_bookmark7"/>
      <w:bookmarkEnd w:id="7"/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SANÇÕES</w:t>
      </w:r>
    </w:p>
    <w:p w14:paraId="779F37DE" w14:textId="77777777" w:rsidR="007D7E56" w:rsidRPr="00E82BB0" w:rsidRDefault="007D7E56" w:rsidP="007D7E56">
      <w:pPr>
        <w:pStyle w:val="Corpodetexto"/>
        <w:ind w:firstLine="709"/>
        <w:rPr>
          <w:rFonts w:ascii="Times New Roman" w:hAnsi="Times New Roman" w:cs="Times New Roman"/>
        </w:rPr>
      </w:pPr>
    </w:p>
    <w:p w14:paraId="322F48B2" w14:textId="77777777" w:rsidR="007D7E56" w:rsidRPr="00A7124F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A7124F">
        <w:rPr>
          <w:rFonts w:ascii="Times New Roman" w:hAnsi="Times New Roman" w:cs="Times New Roman"/>
        </w:rPr>
        <w:t>No decorrer da entrega dos bens ou serviços estabelecidos neste Termo de Referência, caso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 xml:space="preserve">o Fornecedor cometa qualquer das infrações previstas no </w:t>
      </w:r>
      <w:proofErr w:type="spellStart"/>
      <w:r w:rsidRPr="00A7124F">
        <w:rPr>
          <w:rFonts w:ascii="Times New Roman" w:hAnsi="Times New Roman" w:cs="Times New Roman"/>
        </w:rPr>
        <w:t>art</w:t>
      </w:r>
      <w:proofErr w:type="spellEnd"/>
      <w:r w:rsidRPr="00A7124F">
        <w:rPr>
          <w:rFonts w:ascii="Times New Roman" w:hAnsi="Times New Roman" w:cs="Times New Roman"/>
        </w:rPr>
        <w:t>. 155 da Lei nº 14.133, de 1º de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abril de 2021, sem prejuízo da responsabilidade civil e criminal, ficará sujeita às seguintes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sanções:</w:t>
      </w:r>
    </w:p>
    <w:p w14:paraId="5B0490AE" w14:textId="77777777" w:rsidR="007D7E56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1.2</w:t>
      </w:r>
      <w:r w:rsidRPr="00A7124F">
        <w:rPr>
          <w:rFonts w:ascii="Times New Roman" w:hAnsi="Times New Roman" w:cs="Times New Roman"/>
        </w:rPr>
        <w:t xml:space="preserve"> Advertência por faltas leves, assim entendidas como aquelas que não acarretarem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prejuízos significativos ao objeto da contratação;</w:t>
      </w:r>
    </w:p>
    <w:p w14:paraId="592F5001" w14:textId="77777777" w:rsidR="007D7E56" w:rsidRPr="0090041B" w:rsidRDefault="007D7E56" w:rsidP="007D7E56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8.1.3</w:t>
      </w:r>
      <w:r w:rsidRPr="00A7124F">
        <w:rPr>
          <w:rFonts w:ascii="Times New Roman" w:hAnsi="Times New Roman" w:cs="Times New Roman"/>
        </w:rPr>
        <w:t>. Multa moratória de até 1 % (um) por cento por dia de atraso injustificado sobre o valor da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proposta vencedora</w:t>
      </w:r>
      <w:r w:rsidRPr="0090041B">
        <w:rPr>
          <w:rFonts w:ascii="Times New Roman" w:hAnsi="Times New Roman" w:cs="Times New Roman"/>
        </w:rPr>
        <w:t>, até o limite de 10 (dez) dias;</w:t>
      </w:r>
    </w:p>
    <w:p w14:paraId="071D2CAE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8.1.4. Multa compensatória de até 10 % (dez) por cento sobre o valor total da proposta vencedora, no caso de inexecução total;</w:t>
      </w:r>
    </w:p>
    <w:p w14:paraId="0547BB6C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7124F">
        <w:rPr>
          <w:rFonts w:ascii="Times New Roman" w:hAnsi="Times New Roman" w:cs="Times New Roman"/>
        </w:rPr>
        <w:t>. Em caso de inexecução parcial, a multa compensatória, no mesmo percentual do subitem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acima, será aplicada de forma proporcional à obrigação inadimplida;</w:t>
      </w:r>
    </w:p>
    <w:p w14:paraId="2BEDD828" w14:textId="77777777" w:rsidR="007D7E56" w:rsidRPr="00A7124F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A7124F">
        <w:rPr>
          <w:rFonts w:ascii="Times New Roman" w:hAnsi="Times New Roman" w:cs="Times New Roman"/>
        </w:rPr>
        <w:t>. Suspensão de licitar e impedimento de contratar co</w:t>
      </w: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m o Órgão Contratante, pelo prazo de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até 02 (dois) anos;</w:t>
      </w:r>
    </w:p>
    <w:p w14:paraId="5E8A39AA" w14:textId="77777777" w:rsidR="007D7E56" w:rsidRPr="00EC6A2D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A7124F">
        <w:rPr>
          <w:rFonts w:ascii="Times New Roman" w:hAnsi="Times New Roman" w:cs="Times New Roman"/>
        </w:rPr>
        <w:t xml:space="preserve">. Declaração de </w:t>
      </w:r>
      <w:proofErr w:type="spellStart"/>
      <w:r w:rsidRPr="00A7124F">
        <w:rPr>
          <w:rFonts w:ascii="Times New Roman" w:hAnsi="Times New Roman" w:cs="Times New Roman"/>
        </w:rPr>
        <w:t>inidoneidade</w:t>
      </w:r>
      <w:proofErr w:type="spellEnd"/>
      <w:r w:rsidRPr="00A7124F">
        <w:rPr>
          <w:rFonts w:ascii="Times New Roman" w:hAnsi="Times New Roman" w:cs="Times New Roman"/>
        </w:rPr>
        <w:t xml:space="preserve"> para licitar ou contratar </w:t>
      </w:r>
      <w:r w:rsidRPr="00EC6A2D">
        <w:rPr>
          <w:rFonts w:ascii="Times New Roman" w:hAnsi="Times New Roman" w:cs="Times New Roman"/>
        </w:rPr>
        <w:t>no âmbito da Administração Pública direta e indireta de todos os entes federativos, pelo prazo de 3 (três) anos.</w:t>
      </w:r>
    </w:p>
    <w:p w14:paraId="77D3255E" w14:textId="77777777" w:rsidR="007D7E56" w:rsidRDefault="007D7E56" w:rsidP="007D7E56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EC6A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EC6A2D">
        <w:rPr>
          <w:rFonts w:ascii="Times New Roman" w:hAnsi="Times New Roman" w:cs="Times New Roman"/>
        </w:rPr>
        <w:t xml:space="preserve">. </w:t>
      </w:r>
      <w:r w:rsidRPr="00A7124F">
        <w:rPr>
          <w:rFonts w:ascii="Times New Roman" w:hAnsi="Times New Roman" w:cs="Times New Roman"/>
        </w:rPr>
        <w:t>A aplicação de qualquer das penalidades previstas realizar-se-á em processo administrativo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que assegurará o contraditório e a ampla defesa, observando-se no que couber as disposições</w:t>
      </w:r>
    </w:p>
    <w:p w14:paraId="7A4D7597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08A5182C" w14:textId="77777777" w:rsidR="007D7E56" w:rsidRDefault="007D7E56" w:rsidP="007D7E56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8" w:name="_bookmark8"/>
      <w:bookmarkEnd w:id="8"/>
      <w:r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DISPOSIÇÕES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GERAIS</w:t>
      </w:r>
    </w:p>
    <w:p w14:paraId="409CFC44" w14:textId="77777777" w:rsidR="007D7E56" w:rsidRPr="00E82BB0" w:rsidRDefault="007D7E56" w:rsidP="007D7E56">
      <w:pPr>
        <w:pStyle w:val="Ttulo1"/>
        <w:tabs>
          <w:tab w:val="left" w:pos="476"/>
        </w:tabs>
        <w:rPr>
          <w:rFonts w:ascii="Times New Roman" w:hAnsi="Times New Roman" w:cs="Times New Roman"/>
        </w:rPr>
      </w:pPr>
    </w:p>
    <w:p w14:paraId="6186A3F4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974"/>
        </w:tabs>
        <w:spacing w:line="276" w:lineRule="auto"/>
        <w:ind w:right="145" w:hanging="40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procedimento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divulgado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Sítio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Oficial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-47"/>
        </w:rPr>
        <w:t xml:space="preserve"> </w:t>
      </w:r>
      <w:hyperlink r:id="rId10">
        <w:r w:rsidRPr="004C4B0C">
          <w:t xml:space="preserve"> </w:t>
        </w:r>
      </w:hyperlink>
      <w:hyperlink r:id="rId11" w:history="1">
        <w:r w:rsidRPr="008F7170">
          <w:rPr>
            <w:rStyle w:val="Hiperligao"/>
            <w:rFonts w:ascii="Times New Roman" w:hAnsi="Times New Roman" w:cs="Times New Roman"/>
            <w:spacing w:val="1"/>
          </w:rPr>
          <w:t>www.fama.mg.gov.br</w:t>
        </w:r>
      </w:hyperlink>
      <w:r>
        <w:rPr>
          <w:rFonts w:ascii="Times New Roman" w:hAnsi="Times New Roman" w:cs="Times New Roman"/>
          <w:color w:val="00007F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Portal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Nacional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Públicas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-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PNCP.</w:t>
      </w:r>
    </w:p>
    <w:p w14:paraId="054CAD0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36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restarem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desclassificados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inabilitados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(procedimento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fracassado),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poderá:</w:t>
      </w:r>
    </w:p>
    <w:p w14:paraId="69966970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340"/>
        </w:tabs>
        <w:ind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republicar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presente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uma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data;</w:t>
      </w:r>
    </w:p>
    <w:p w14:paraId="4A57D89C" w14:textId="77777777" w:rsidR="007D7E56" w:rsidRDefault="007D7E56" w:rsidP="007D7E56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</w:p>
    <w:p w14:paraId="271DBA3B" w14:textId="77777777" w:rsidR="007D7E56" w:rsidRPr="00FF01D1" w:rsidRDefault="007D7E56" w:rsidP="007D7E56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FF01D1">
        <w:rPr>
          <w:rFonts w:ascii="Times New Roman" w:hAnsi="Times New Roman" w:cs="Times New Roman"/>
        </w:rPr>
        <w:t>Havendo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a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necessidade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realização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ato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de</w:t>
      </w:r>
      <w:r w:rsidRPr="00FF01D1">
        <w:rPr>
          <w:rFonts w:ascii="Times New Roman" w:hAnsi="Times New Roman" w:cs="Times New Roman"/>
          <w:spacing w:val="23"/>
        </w:rPr>
        <w:t xml:space="preserve"> </w:t>
      </w:r>
      <w:r w:rsidRPr="00FF01D1">
        <w:rPr>
          <w:rFonts w:ascii="Times New Roman" w:hAnsi="Times New Roman" w:cs="Times New Roman"/>
        </w:rPr>
        <w:t>qualquer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natureza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pelos</w:t>
      </w:r>
      <w:r w:rsidRPr="00FF01D1">
        <w:rPr>
          <w:rFonts w:ascii="Times New Roman" w:hAnsi="Times New Roman" w:cs="Times New Roman"/>
          <w:spacing w:val="25"/>
        </w:rPr>
        <w:t xml:space="preserve"> </w:t>
      </w:r>
      <w:r w:rsidRPr="00FF01D1">
        <w:rPr>
          <w:rFonts w:ascii="Times New Roman" w:hAnsi="Times New Roman" w:cs="Times New Roman"/>
        </w:rPr>
        <w:t>fornecedores,</w:t>
      </w:r>
      <w:r w:rsidRPr="00FF01D1">
        <w:rPr>
          <w:rFonts w:ascii="Times New Roman" w:hAnsi="Times New Roman" w:cs="Times New Roman"/>
          <w:spacing w:val="24"/>
        </w:rPr>
        <w:t xml:space="preserve"> </w:t>
      </w:r>
      <w:r w:rsidRPr="00FF01D1">
        <w:rPr>
          <w:rFonts w:ascii="Times New Roman" w:hAnsi="Times New Roman" w:cs="Times New Roman"/>
        </w:rPr>
        <w:t>cujo prazo não conste deste Aviso de Contratação Direta, deverá ser atendido o prazo indicado pelo agente</w:t>
      </w:r>
      <w:r w:rsidRPr="00FF01D1">
        <w:rPr>
          <w:rFonts w:ascii="Times New Roman" w:hAnsi="Times New Roman" w:cs="Times New Roman"/>
          <w:spacing w:val="1"/>
        </w:rPr>
        <w:t xml:space="preserve"> </w:t>
      </w:r>
      <w:r w:rsidRPr="00FF01D1">
        <w:rPr>
          <w:rFonts w:ascii="Times New Roman" w:hAnsi="Times New Roman" w:cs="Times New Roman"/>
        </w:rPr>
        <w:t>competente</w:t>
      </w:r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lastRenderedPageBreak/>
        <w:t xml:space="preserve">Prefeitura </w:t>
      </w:r>
      <w:r w:rsidRPr="00FF01D1">
        <w:rPr>
          <w:rFonts w:ascii="Times New Roman" w:hAnsi="Times New Roman" w:cs="Times New Roman"/>
        </w:rPr>
        <w:t>Municipal</w:t>
      </w:r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>na</w:t>
      </w:r>
      <w:r w:rsidRPr="00FF01D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F01D1">
        <w:rPr>
          <w:rFonts w:ascii="Times New Roman" w:hAnsi="Times New Roman" w:cs="Times New Roman"/>
        </w:rPr>
        <w:t>respectiva</w:t>
      </w:r>
      <w:proofErr w:type="spellEnd"/>
      <w:r w:rsidRPr="00FF01D1">
        <w:rPr>
          <w:rFonts w:ascii="Times New Roman" w:hAnsi="Times New Roman" w:cs="Times New Roman"/>
          <w:spacing w:val="-1"/>
        </w:rPr>
        <w:t xml:space="preserve"> </w:t>
      </w:r>
      <w:r w:rsidRPr="00FF01D1">
        <w:rPr>
          <w:rFonts w:ascii="Times New Roman" w:hAnsi="Times New Roman" w:cs="Times New Roman"/>
        </w:rPr>
        <w:t>notificação.</w:t>
      </w:r>
    </w:p>
    <w:p w14:paraId="3A7E2FF1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Caberá ao fornecedor acompanhar as operações, ficando responsável pelo ônus decorrente da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perda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negócio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diante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inobservância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mensagens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emitidas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 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desconexão.</w:t>
      </w:r>
    </w:p>
    <w:p w14:paraId="1602077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3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 havendo expediente ou ocorrendo qualquer fato superveniente que impeça a realização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marcada,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automaticamente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transferida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útil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subsequente,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anteriormente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comunicação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contrário.</w:t>
      </w:r>
    </w:p>
    <w:p w14:paraId="66E5550B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3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horários estabelecidos na divulgação deste procedimento e durante o envio de 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observarão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Brasília-DF,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inclusive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contagem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relativa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06FC67A8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julgamento das propostas e da habilitação, a Administração poderá sanar erros ou falhas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não alterem a substância das propostas, dos documentos e sua validade jurídica, mediante despacho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fundamentado, registrado em ata e acessível a todos, atribuindo-lhes validade e eficácia para fins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 classificação.</w:t>
      </w:r>
    </w:p>
    <w:p w14:paraId="1C2157A6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As normas disciplinadoras deste Aviso de Contratação Direta serão sempre interpretadas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favor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ampliação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disputa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interessados,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comprometam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interesse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princípio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isonomia, 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finalidade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segurança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462C36F3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assumem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custos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preparação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apresentação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suas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Prefeitura</w:t>
      </w:r>
      <w:r w:rsidRPr="00E82BB0">
        <w:rPr>
          <w:rFonts w:ascii="Times New Roman" w:hAnsi="Times New Roman" w:cs="Times New Roman"/>
        </w:rPr>
        <w:t xml:space="preserve"> não será, em nenhum caso, responsável por esses custos, independentemente da condução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2944D23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 caso de divergência entre disposições deste Aviso de Contratação Direta e de seus anexos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peças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compõem 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504205FD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pública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divulgada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eletrônico.</w:t>
      </w:r>
    </w:p>
    <w:p w14:paraId="0FEC8B9C" w14:textId="77777777" w:rsidR="007D7E56" w:rsidRPr="00E82BB0" w:rsidRDefault="007D7E56" w:rsidP="007D7E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6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Integram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Direta,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efeitos,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anexos:</w:t>
      </w:r>
    </w:p>
    <w:p w14:paraId="00B4AB34" w14:textId="77777777" w:rsidR="007D7E56" w:rsidRPr="00E82BB0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0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Termo de referência;</w:t>
      </w:r>
    </w:p>
    <w:p w14:paraId="2E18A0F7" w14:textId="77777777" w:rsidR="007D7E56" w:rsidRPr="00F42E75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II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Modelo de proposta;</w:t>
      </w:r>
    </w:p>
    <w:p w14:paraId="01E3EA9E" w14:textId="77777777" w:rsidR="007D7E56" w:rsidRPr="00305C0B" w:rsidRDefault="007D7E56" w:rsidP="007D7E56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ANEXO III </w:t>
      </w:r>
      <w:proofErr w:type="gramStart"/>
      <w:r>
        <w:rPr>
          <w:rFonts w:ascii="Times New Roman" w:hAnsi="Times New Roman" w:cs="Times New Roman"/>
          <w:spacing w:val="-2"/>
        </w:rPr>
        <w:t>–</w:t>
      </w:r>
      <w:r w:rsidRPr="00305C0B">
        <w:rPr>
          <w:rFonts w:ascii="Times New Roman" w:hAnsi="Times New Roman" w:cs="Times New Roman"/>
          <w:spacing w:val="-2"/>
        </w:rPr>
        <w:t xml:space="preserve">  Minuta</w:t>
      </w:r>
      <w:proofErr w:type="gramEnd"/>
      <w:r w:rsidRPr="00305C0B">
        <w:rPr>
          <w:rFonts w:ascii="Times New Roman" w:hAnsi="Times New Roman" w:cs="Times New Roman"/>
          <w:spacing w:val="-2"/>
        </w:rPr>
        <w:t xml:space="preserve"> de contrato</w:t>
      </w:r>
      <w:r w:rsidRPr="00305C0B">
        <w:rPr>
          <w:rFonts w:ascii="Times New Roman" w:hAnsi="Times New Roman" w:cs="Times New Roman"/>
        </w:rPr>
        <w:t>;</w:t>
      </w:r>
    </w:p>
    <w:p w14:paraId="1FAC67EF" w14:textId="77777777" w:rsidR="007D7E56" w:rsidRDefault="007D7E56" w:rsidP="007D7E56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</w:p>
    <w:p w14:paraId="341C0452" w14:textId="7342C47B" w:rsidR="007D7E56" w:rsidRPr="00E82BB0" w:rsidRDefault="007D7E56" w:rsidP="007D7E56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Fama</w:t>
      </w:r>
      <w:r w:rsidRPr="00E82BB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="00207EA7">
        <w:rPr>
          <w:rFonts w:ascii="Times New Roman" w:hAnsi="Times New Roman" w:cs="Times New Roman"/>
          <w:spacing w:val="-3"/>
        </w:rPr>
        <w:t>15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janeiro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E82BB0">
        <w:rPr>
          <w:rFonts w:ascii="Times New Roman" w:hAnsi="Times New Roman" w:cs="Times New Roman"/>
        </w:rPr>
        <w:t>.</w:t>
      </w:r>
    </w:p>
    <w:p w14:paraId="31DE915F" w14:textId="77777777" w:rsidR="007D7E56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427BC7F6" w14:textId="77777777" w:rsidR="007D7E56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21B2ED6A" w14:textId="77777777" w:rsidR="007D7E56" w:rsidRDefault="007D7E56" w:rsidP="007D7E5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Osmair</w:t>
      </w:r>
      <w:proofErr w:type="spellEnd"/>
      <w:r>
        <w:rPr>
          <w:rFonts w:ascii="Times New Roman" w:hAnsi="Times New Roman" w:cs="Times New Roman"/>
        </w:rPr>
        <w:t xml:space="preserve"> Leal dos Reis</w:t>
      </w:r>
    </w:p>
    <w:p w14:paraId="684AD0C6" w14:textId="77777777" w:rsidR="007D7E56" w:rsidRPr="009946AA" w:rsidRDefault="007D7E56" w:rsidP="007D7E56">
      <w:pPr>
        <w:jc w:val="center"/>
        <w:rPr>
          <w:b/>
          <w:bCs/>
        </w:rPr>
        <w:sectPr w:rsidR="007D7E56" w:rsidRPr="009946AA" w:rsidSect="007D7E56">
          <w:pgSz w:w="11910" w:h="16840"/>
          <w:pgMar w:top="2060" w:right="720" w:bottom="1060" w:left="1020" w:header="558" w:footer="871" w:gutter="0"/>
          <w:cols w:space="720"/>
        </w:sectPr>
      </w:pPr>
      <w:r w:rsidRPr="009946AA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>feito Municipal</w:t>
      </w:r>
    </w:p>
    <w:bookmarkEnd w:id="0"/>
    <w:p w14:paraId="193830E5" w14:textId="77777777" w:rsidR="007D7E56" w:rsidRPr="00E82BB0" w:rsidRDefault="007D7E56" w:rsidP="007D7E56">
      <w:pPr>
        <w:pStyle w:val="Corpodetexto"/>
        <w:rPr>
          <w:rFonts w:ascii="Times New Roman" w:hAnsi="Times New Roman" w:cs="Times New Roman"/>
        </w:rPr>
      </w:pPr>
    </w:p>
    <w:p w14:paraId="1BB8896D" w14:textId="77777777" w:rsidR="007D7E56" w:rsidRDefault="007D7E56" w:rsidP="007D7E56"/>
    <w:p w14:paraId="13C04CFC" w14:textId="77777777" w:rsidR="00780F6B" w:rsidRDefault="00780F6B"/>
    <w:sectPr w:rsidR="00780F6B" w:rsidSect="007D7E56">
      <w:type w:val="continuous"/>
      <w:pgSz w:w="11910" w:h="16840"/>
      <w:pgMar w:top="2060" w:right="720" w:bottom="1060" w:left="1020" w:header="720" w:footer="720" w:gutter="0"/>
      <w:cols w:num="2" w:space="720" w:equalWidth="0">
        <w:col w:w="4126" w:space="40"/>
        <w:col w:w="60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91F6" w14:textId="77777777" w:rsidR="00B2514B" w:rsidRDefault="00B2514B">
      <w:r>
        <w:separator/>
      </w:r>
    </w:p>
  </w:endnote>
  <w:endnote w:type="continuationSeparator" w:id="0">
    <w:p w14:paraId="4BBDC892" w14:textId="77777777" w:rsidR="00B2514B" w:rsidRDefault="00B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472" w14:textId="77777777" w:rsidR="00B2514B" w:rsidRDefault="00B2514B">
      <w:r>
        <w:separator/>
      </w:r>
    </w:p>
  </w:footnote>
  <w:footnote w:type="continuationSeparator" w:id="0">
    <w:p w14:paraId="3C084673" w14:textId="77777777" w:rsidR="00B2514B" w:rsidRDefault="00B2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7793"/>
    </w:tblGrid>
    <w:tr w:rsidR="00AF7F66" w:rsidRPr="003426F8" w14:paraId="684856D7" w14:textId="77777777" w:rsidTr="003F2F80">
      <w:trPr>
        <w:jc w:val="center"/>
      </w:trPr>
      <w:tc>
        <w:tcPr>
          <w:tcW w:w="1495" w:type="dxa"/>
          <w:vAlign w:val="center"/>
        </w:tcPr>
        <w:p w14:paraId="3A70E31B" w14:textId="77777777" w:rsidR="007D7E56" w:rsidRPr="003426F8" w:rsidRDefault="007D7E56" w:rsidP="00AF7F66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45C4A37E" wp14:editId="23C0FA7B">
                <wp:extent cx="1121410" cy="1130300"/>
                <wp:effectExtent l="0" t="0" r="2540" b="0"/>
                <wp:docPr id="1674974307" name="Imagem 1674974307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17C56498" w14:textId="77777777" w:rsidR="007D7E56" w:rsidRDefault="007D7E56" w:rsidP="00AF7F66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0AB0D046" w14:textId="77777777" w:rsidR="007D7E56" w:rsidRDefault="007D7E56" w:rsidP="00AF7F66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3C32B19F" w14:textId="77777777" w:rsidR="007D7E56" w:rsidRDefault="007D7E56" w:rsidP="00AF7F66">
          <w:pPr>
            <w:pStyle w:val="Cabealho"/>
            <w:jc w:val="center"/>
          </w:pPr>
        </w:p>
        <w:p w14:paraId="7FD4F055" w14:textId="77777777" w:rsidR="007D7E56" w:rsidRPr="00413501" w:rsidRDefault="007D7E56" w:rsidP="00AF7F66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714E956" w14:textId="77777777" w:rsidR="007D7E56" w:rsidRPr="003426F8" w:rsidRDefault="007D7E56" w:rsidP="00AF7F66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3A3864B3" w14:textId="77777777" w:rsidR="007D7E56" w:rsidRPr="003426F8" w:rsidRDefault="007D7E56" w:rsidP="00E62A1A">
    <w:pPr>
      <w:pStyle w:val="Cabealho"/>
      <w:rPr>
        <w:rFonts w:ascii="Times New Roman" w:hAnsi="Times New Roman" w:cs="Times New Roman"/>
      </w:rPr>
    </w:pPr>
  </w:p>
  <w:p w14:paraId="207C04C4" w14:textId="77777777" w:rsidR="007D7E56" w:rsidRPr="00E62A1A" w:rsidRDefault="007D7E56" w:rsidP="00E62A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94D"/>
    <w:multiLevelType w:val="multilevel"/>
    <w:tmpl w:val="A508D180"/>
    <w:lvl w:ilvl="0">
      <w:start w:val="1"/>
      <w:numFmt w:val="decimal"/>
      <w:lvlText w:val="%1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07D6398"/>
    <w:multiLevelType w:val="multilevel"/>
    <w:tmpl w:val="28883B2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7" w:hanging="66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016" w:hanging="1800"/>
      </w:pPr>
      <w:rPr>
        <w:rFonts w:hint="default"/>
      </w:rPr>
    </w:lvl>
  </w:abstractNum>
  <w:abstractNum w:abstractNumId="2" w15:restartNumberingAfterBreak="0">
    <w:nsid w:val="42493DED"/>
    <w:multiLevelType w:val="hybridMultilevel"/>
    <w:tmpl w:val="F1C82DB6"/>
    <w:lvl w:ilvl="0" w:tplc="0B4A87C0">
      <w:start w:val="1"/>
      <w:numFmt w:val="lowerLetter"/>
      <w:lvlText w:val="%1)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4C420794">
      <w:numFmt w:val="bullet"/>
      <w:lvlText w:val="•"/>
      <w:lvlJc w:val="left"/>
      <w:pPr>
        <w:ind w:left="2222" w:hanging="504"/>
      </w:pPr>
      <w:rPr>
        <w:rFonts w:hint="default"/>
        <w:lang w:val="pt-PT" w:eastAsia="en-US" w:bidi="ar-SA"/>
      </w:rPr>
    </w:lvl>
    <w:lvl w:ilvl="2" w:tplc="F1B43688">
      <w:numFmt w:val="bullet"/>
      <w:lvlText w:val="•"/>
      <w:lvlJc w:val="left"/>
      <w:pPr>
        <w:ind w:left="3105" w:hanging="504"/>
      </w:pPr>
      <w:rPr>
        <w:rFonts w:hint="default"/>
        <w:lang w:val="pt-PT" w:eastAsia="en-US" w:bidi="ar-SA"/>
      </w:rPr>
    </w:lvl>
    <w:lvl w:ilvl="3" w:tplc="88721B06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 w:tplc="1AB29E5A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 w:tplc="70644B56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 w:tplc="76866D58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 w:tplc="62D84DE8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 w:tplc="2AC06622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499D62C5"/>
    <w:multiLevelType w:val="multilevel"/>
    <w:tmpl w:val="B6C6757C"/>
    <w:lvl w:ilvl="0">
      <w:start w:val="2"/>
      <w:numFmt w:val="decimal"/>
      <w:lvlText w:val="%1"/>
      <w:lvlJc w:val="left"/>
      <w:pPr>
        <w:ind w:left="1844" w:hanging="104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4" w:hanging="104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844" w:hanging="104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70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1048"/>
      </w:pPr>
      <w:rPr>
        <w:rFonts w:hint="default"/>
        <w:lang w:val="pt-PT" w:eastAsia="en-US" w:bidi="ar-SA"/>
      </w:rPr>
    </w:lvl>
  </w:abstractNum>
  <w:abstractNum w:abstractNumId="4" w15:restartNumberingAfterBreak="0">
    <w:nsid w:val="5ED301AA"/>
    <w:multiLevelType w:val="multilevel"/>
    <w:tmpl w:val="00901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2" w:hanging="67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696" w:hanging="1800"/>
      </w:pPr>
      <w:rPr>
        <w:rFonts w:hint="default"/>
      </w:rPr>
    </w:lvl>
  </w:abstractNum>
  <w:abstractNum w:abstractNumId="5" w15:restartNumberingAfterBreak="0">
    <w:nsid w:val="609A4C5E"/>
    <w:multiLevelType w:val="multilevel"/>
    <w:tmpl w:val="FFAE706A"/>
    <w:lvl w:ilvl="0">
      <w:start w:val="8"/>
      <w:numFmt w:val="decimal"/>
      <w:lvlText w:val="%1"/>
      <w:lvlJc w:val="left"/>
      <w:pPr>
        <w:ind w:left="1340" w:hanging="50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0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6" w15:restartNumberingAfterBreak="0">
    <w:nsid w:val="6AF91E37"/>
    <w:multiLevelType w:val="multilevel"/>
    <w:tmpl w:val="95D0D0C0"/>
    <w:lvl w:ilvl="0">
      <w:start w:val="8"/>
      <w:numFmt w:val="decimal"/>
      <w:lvlText w:val="%1"/>
      <w:lvlJc w:val="left"/>
      <w:pPr>
        <w:ind w:left="134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554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1340" w:hanging="55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15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5" w:hanging="1048"/>
      </w:pPr>
      <w:rPr>
        <w:rFonts w:hint="default"/>
        <w:lang w:val="pt-PT" w:eastAsia="en-US" w:bidi="ar-SA"/>
      </w:rPr>
    </w:lvl>
  </w:abstractNum>
  <w:abstractNum w:abstractNumId="7" w15:restartNumberingAfterBreak="0">
    <w:nsid w:val="6F5F639E"/>
    <w:multiLevelType w:val="hybridMultilevel"/>
    <w:tmpl w:val="DFC40EF0"/>
    <w:lvl w:ilvl="0" w:tplc="82D23A80">
      <w:start w:val="1"/>
      <w:numFmt w:val="decimal"/>
      <w:lvlText w:val="%1."/>
      <w:lvlJc w:val="left"/>
      <w:pPr>
        <w:ind w:left="556" w:hanging="44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C1266C7A">
      <w:numFmt w:val="bullet"/>
      <w:lvlText w:val="•"/>
      <w:lvlJc w:val="left"/>
      <w:pPr>
        <w:ind w:left="1520" w:hanging="440"/>
      </w:pPr>
      <w:rPr>
        <w:rFonts w:hint="default"/>
        <w:lang w:val="pt-PT" w:eastAsia="en-US" w:bidi="ar-SA"/>
      </w:rPr>
    </w:lvl>
    <w:lvl w:ilvl="2" w:tplc="E758C0DE">
      <w:numFmt w:val="bullet"/>
      <w:lvlText w:val="•"/>
      <w:lvlJc w:val="left"/>
      <w:pPr>
        <w:ind w:left="2481" w:hanging="440"/>
      </w:pPr>
      <w:rPr>
        <w:rFonts w:hint="default"/>
        <w:lang w:val="pt-PT" w:eastAsia="en-US" w:bidi="ar-SA"/>
      </w:rPr>
    </w:lvl>
    <w:lvl w:ilvl="3" w:tplc="910AA06E">
      <w:numFmt w:val="bullet"/>
      <w:lvlText w:val="•"/>
      <w:lvlJc w:val="left"/>
      <w:pPr>
        <w:ind w:left="3441" w:hanging="440"/>
      </w:pPr>
      <w:rPr>
        <w:rFonts w:hint="default"/>
        <w:lang w:val="pt-PT" w:eastAsia="en-US" w:bidi="ar-SA"/>
      </w:rPr>
    </w:lvl>
    <w:lvl w:ilvl="4" w:tplc="4D508E60">
      <w:numFmt w:val="bullet"/>
      <w:lvlText w:val="•"/>
      <w:lvlJc w:val="left"/>
      <w:pPr>
        <w:ind w:left="4402" w:hanging="440"/>
      </w:pPr>
      <w:rPr>
        <w:rFonts w:hint="default"/>
        <w:lang w:val="pt-PT" w:eastAsia="en-US" w:bidi="ar-SA"/>
      </w:rPr>
    </w:lvl>
    <w:lvl w:ilvl="5" w:tplc="704A4C1C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 w:tplc="51E8BC98">
      <w:numFmt w:val="bullet"/>
      <w:lvlText w:val="•"/>
      <w:lvlJc w:val="left"/>
      <w:pPr>
        <w:ind w:left="6323" w:hanging="440"/>
      </w:pPr>
      <w:rPr>
        <w:rFonts w:hint="default"/>
        <w:lang w:val="pt-PT" w:eastAsia="en-US" w:bidi="ar-SA"/>
      </w:rPr>
    </w:lvl>
    <w:lvl w:ilvl="7" w:tplc="CE1210C6">
      <w:numFmt w:val="bullet"/>
      <w:lvlText w:val="•"/>
      <w:lvlJc w:val="left"/>
      <w:pPr>
        <w:ind w:left="7284" w:hanging="440"/>
      </w:pPr>
      <w:rPr>
        <w:rFonts w:hint="default"/>
        <w:lang w:val="pt-PT" w:eastAsia="en-US" w:bidi="ar-SA"/>
      </w:rPr>
    </w:lvl>
    <w:lvl w:ilvl="8" w:tplc="E41A73B4">
      <w:numFmt w:val="bullet"/>
      <w:lvlText w:val="•"/>
      <w:lvlJc w:val="left"/>
      <w:pPr>
        <w:ind w:left="8244" w:hanging="440"/>
      </w:pPr>
      <w:rPr>
        <w:rFonts w:hint="default"/>
        <w:lang w:val="pt-PT" w:eastAsia="en-US" w:bidi="ar-SA"/>
      </w:rPr>
    </w:lvl>
  </w:abstractNum>
  <w:abstractNum w:abstractNumId="8" w15:restartNumberingAfterBreak="0">
    <w:nsid w:val="758C3F00"/>
    <w:multiLevelType w:val="hybridMultilevel"/>
    <w:tmpl w:val="632E4D94"/>
    <w:lvl w:ilvl="0" w:tplc="A8845FF4">
      <w:start w:val="1"/>
      <w:numFmt w:val="lowerLetter"/>
      <w:lvlText w:val="%1)"/>
      <w:lvlJc w:val="left"/>
      <w:pPr>
        <w:ind w:left="1250" w:hanging="22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989869F0">
      <w:numFmt w:val="bullet"/>
      <w:lvlText w:val="•"/>
      <w:lvlJc w:val="left"/>
      <w:pPr>
        <w:ind w:left="2150" w:hanging="224"/>
      </w:pPr>
      <w:rPr>
        <w:rFonts w:hint="default"/>
        <w:lang w:val="pt-PT" w:eastAsia="en-US" w:bidi="ar-SA"/>
      </w:rPr>
    </w:lvl>
    <w:lvl w:ilvl="2" w:tplc="9BD0FDCA">
      <w:numFmt w:val="bullet"/>
      <w:lvlText w:val="•"/>
      <w:lvlJc w:val="left"/>
      <w:pPr>
        <w:ind w:left="3041" w:hanging="224"/>
      </w:pPr>
      <w:rPr>
        <w:rFonts w:hint="default"/>
        <w:lang w:val="pt-PT" w:eastAsia="en-US" w:bidi="ar-SA"/>
      </w:rPr>
    </w:lvl>
    <w:lvl w:ilvl="3" w:tplc="C720D270">
      <w:numFmt w:val="bullet"/>
      <w:lvlText w:val="•"/>
      <w:lvlJc w:val="left"/>
      <w:pPr>
        <w:ind w:left="3931" w:hanging="224"/>
      </w:pPr>
      <w:rPr>
        <w:rFonts w:hint="default"/>
        <w:lang w:val="pt-PT" w:eastAsia="en-US" w:bidi="ar-SA"/>
      </w:rPr>
    </w:lvl>
    <w:lvl w:ilvl="4" w:tplc="CA4EAB5A">
      <w:numFmt w:val="bullet"/>
      <w:lvlText w:val="•"/>
      <w:lvlJc w:val="left"/>
      <w:pPr>
        <w:ind w:left="4822" w:hanging="224"/>
      </w:pPr>
      <w:rPr>
        <w:rFonts w:hint="default"/>
        <w:lang w:val="pt-PT" w:eastAsia="en-US" w:bidi="ar-SA"/>
      </w:rPr>
    </w:lvl>
    <w:lvl w:ilvl="5" w:tplc="41FA979A">
      <w:numFmt w:val="bullet"/>
      <w:lvlText w:val="•"/>
      <w:lvlJc w:val="left"/>
      <w:pPr>
        <w:ind w:left="5713" w:hanging="224"/>
      </w:pPr>
      <w:rPr>
        <w:rFonts w:hint="default"/>
        <w:lang w:val="pt-PT" w:eastAsia="en-US" w:bidi="ar-SA"/>
      </w:rPr>
    </w:lvl>
    <w:lvl w:ilvl="6" w:tplc="58BA2ABC">
      <w:numFmt w:val="bullet"/>
      <w:lvlText w:val="•"/>
      <w:lvlJc w:val="left"/>
      <w:pPr>
        <w:ind w:left="6603" w:hanging="224"/>
      </w:pPr>
      <w:rPr>
        <w:rFonts w:hint="default"/>
        <w:lang w:val="pt-PT" w:eastAsia="en-US" w:bidi="ar-SA"/>
      </w:rPr>
    </w:lvl>
    <w:lvl w:ilvl="7" w:tplc="D458BD0C">
      <w:numFmt w:val="bullet"/>
      <w:lvlText w:val="•"/>
      <w:lvlJc w:val="left"/>
      <w:pPr>
        <w:ind w:left="7494" w:hanging="224"/>
      </w:pPr>
      <w:rPr>
        <w:rFonts w:hint="default"/>
        <w:lang w:val="pt-PT" w:eastAsia="en-US" w:bidi="ar-SA"/>
      </w:rPr>
    </w:lvl>
    <w:lvl w:ilvl="8" w:tplc="0698661E">
      <w:numFmt w:val="bullet"/>
      <w:lvlText w:val="•"/>
      <w:lvlJc w:val="left"/>
      <w:pPr>
        <w:ind w:left="8384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776368CB"/>
    <w:multiLevelType w:val="multilevel"/>
    <w:tmpl w:val="4494302C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0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44" w:hanging="432"/>
      </w:pPr>
      <w:rPr>
        <w:rFonts w:hint="default"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34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4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21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03" w:hanging="432"/>
      </w:pPr>
      <w:rPr>
        <w:rFonts w:hint="default"/>
        <w:lang w:val="pt-PT" w:eastAsia="en-US" w:bidi="ar-SA"/>
      </w:rPr>
    </w:lvl>
  </w:abstractNum>
  <w:num w:numId="1" w16cid:durableId="3097805">
    <w:abstractNumId w:val="0"/>
  </w:num>
  <w:num w:numId="2" w16cid:durableId="207110010">
    <w:abstractNumId w:val="5"/>
  </w:num>
  <w:num w:numId="3" w16cid:durableId="1544362547">
    <w:abstractNumId w:val="2"/>
  </w:num>
  <w:num w:numId="4" w16cid:durableId="950748275">
    <w:abstractNumId w:val="6"/>
  </w:num>
  <w:num w:numId="5" w16cid:durableId="1551840579">
    <w:abstractNumId w:val="8"/>
  </w:num>
  <w:num w:numId="6" w16cid:durableId="602037464">
    <w:abstractNumId w:val="3"/>
  </w:num>
  <w:num w:numId="7" w16cid:durableId="1252739097">
    <w:abstractNumId w:val="9"/>
  </w:num>
  <w:num w:numId="8" w16cid:durableId="646861409">
    <w:abstractNumId w:val="7"/>
  </w:num>
  <w:num w:numId="9" w16cid:durableId="219438566">
    <w:abstractNumId w:val="4"/>
  </w:num>
  <w:num w:numId="10" w16cid:durableId="5120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56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4F96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3843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07EA7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0D4F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2516A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42760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D7E56"/>
    <w:rsid w:val="007E0524"/>
    <w:rsid w:val="007E137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514B"/>
    <w:rsid w:val="00B26742"/>
    <w:rsid w:val="00B364A2"/>
    <w:rsid w:val="00B474A0"/>
    <w:rsid w:val="00B50B73"/>
    <w:rsid w:val="00B51B42"/>
    <w:rsid w:val="00B51E03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0FD2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12048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B6D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00E3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2740"/>
    <w:rsid w:val="00F97406"/>
    <w:rsid w:val="00FA05B2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C675"/>
  <w15:chartTrackingRefBased/>
  <w15:docId w15:val="{8BA1EEEB-ACBC-4119-BA60-C77443B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paragraph" w:styleId="Ttulo1">
    <w:name w:val="heading 1"/>
    <w:basedOn w:val="Normal"/>
    <w:link w:val="Ttulo1Carter"/>
    <w:uiPriority w:val="9"/>
    <w:qFormat/>
    <w:rsid w:val="007D7E56"/>
    <w:pPr>
      <w:ind w:left="476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D7E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D7E56"/>
    <w:rPr>
      <w:rFonts w:ascii="Calibri" w:eastAsia="Calibri" w:hAnsi="Calibri" w:cs="Calibri"/>
      <w:b/>
      <w:bCs/>
      <w:kern w:val="0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D7E5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D7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rsid w:val="007D7E56"/>
    <w:pPr>
      <w:spacing w:before="99"/>
      <w:ind w:left="556" w:hanging="441"/>
    </w:pPr>
    <w:rPr>
      <w:rFonts w:ascii="Microsoft Sans Serif" w:eastAsia="Microsoft Sans Serif" w:hAnsi="Microsoft Sans Serif" w:cs="Microsoft Sans Serif"/>
    </w:rPr>
  </w:style>
  <w:style w:type="paragraph" w:styleId="Corpodetexto">
    <w:name w:val="Body Text"/>
    <w:basedOn w:val="Normal"/>
    <w:link w:val="CorpodetextoCarter"/>
    <w:uiPriority w:val="1"/>
    <w:qFormat/>
    <w:rsid w:val="007D7E56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D7E56"/>
    <w:rPr>
      <w:rFonts w:ascii="Calibri" w:eastAsia="Calibri" w:hAnsi="Calibri" w:cs="Calibri"/>
      <w:kern w:val="0"/>
      <w:lang w:val="pt-PT"/>
    </w:rPr>
  </w:style>
  <w:style w:type="paragraph" w:styleId="Ttulo">
    <w:name w:val="Title"/>
    <w:basedOn w:val="Normal"/>
    <w:link w:val="TtuloCarter"/>
    <w:uiPriority w:val="10"/>
    <w:qFormat/>
    <w:rsid w:val="007D7E56"/>
    <w:pPr>
      <w:spacing w:line="618" w:lineRule="exact"/>
      <w:ind w:left="20"/>
    </w:pPr>
    <w:rPr>
      <w:rFonts w:ascii="Times New Roman" w:eastAsia="Times New Roman" w:hAnsi="Times New Roman" w:cs="Times New Roman"/>
      <w:i/>
      <w:iCs/>
      <w:sz w:val="54"/>
      <w:szCs w:val="5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D7E56"/>
    <w:rPr>
      <w:rFonts w:ascii="Times New Roman" w:eastAsia="Times New Roman" w:hAnsi="Times New Roman" w:cs="Times New Roman"/>
      <w:i/>
      <w:iCs/>
      <w:kern w:val="0"/>
      <w:sz w:val="54"/>
      <w:szCs w:val="54"/>
      <w:lang w:val="pt-PT"/>
    </w:rPr>
  </w:style>
  <w:style w:type="paragraph" w:styleId="PargrafodaLista">
    <w:name w:val="List Paragraph"/>
    <w:basedOn w:val="Normal"/>
    <w:uiPriority w:val="1"/>
    <w:qFormat/>
    <w:rsid w:val="007D7E56"/>
    <w:pPr>
      <w:spacing w:before="120"/>
      <w:ind w:left="1340" w:hanging="504"/>
      <w:jc w:val="both"/>
    </w:pPr>
  </w:style>
  <w:style w:type="paragraph" w:customStyle="1" w:styleId="TableParagraph">
    <w:name w:val="Table Paragraph"/>
    <w:basedOn w:val="Normal"/>
    <w:uiPriority w:val="1"/>
    <w:qFormat/>
    <w:rsid w:val="007D7E56"/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7D7E5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7D7E56"/>
    <w:rPr>
      <w:rFonts w:ascii="Calibri" w:eastAsia="Calibri" w:hAnsi="Calibri" w:cs="Calibri"/>
      <w:kern w:val="0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D7E5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7E56"/>
    <w:rPr>
      <w:rFonts w:ascii="Calibri" w:eastAsia="Calibri" w:hAnsi="Calibri" w:cs="Calibri"/>
      <w:kern w:val="0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7D7E5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D7E56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7D7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404conso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ma.mg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rmodorioclaro.cam.mg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6404consol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4003</Words>
  <Characters>21622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2024-02-15T11:55:00Z</dcterms:created>
  <dcterms:modified xsi:type="dcterms:W3CDTF">2024-02-15T11:55:00Z</dcterms:modified>
</cp:coreProperties>
</file>