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D2C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III - Minuta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</w:t>
      </w:r>
    </w:p>
    <w:p w14:paraId="038DD626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35D1604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552289B8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90A31D6" w14:textId="77777777" w:rsidR="000E21AC" w:rsidRDefault="000E21AC" w:rsidP="000E21AC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</w:rPr>
        <w:t>CONTRATO</w:t>
      </w:r>
      <w:r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9"/>
        </w:rPr>
        <w:t>/Nº</w:t>
      </w:r>
      <w:r>
        <w:rPr>
          <w:rFonts w:ascii="Times New Roman" w:hAnsi="Times New Roman" w:cs="Times New Roman"/>
          <w:b/>
          <w:color w:val="000009"/>
          <w:u w:val="single" w:color="000000"/>
        </w:rPr>
        <w:tab/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</w:p>
    <w:p w14:paraId="072697FE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D06BA40" w14:textId="10C80074" w:rsidR="00723670" w:rsidRPr="00723670" w:rsidRDefault="000E21AC" w:rsidP="00723670">
      <w:pPr>
        <w:pStyle w:val="Corpodetexto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723670">
        <w:rPr>
          <w:rFonts w:ascii="Times New Roman" w:hAnsi="Times New Roman" w:cs="Times New Roman"/>
          <w:b/>
          <w:bCs/>
          <w:color w:val="000009"/>
          <w:sz w:val="22"/>
          <w:szCs w:val="22"/>
        </w:rPr>
        <w:t xml:space="preserve">OBJETO: </w:t>
      </w:r>
      <w:r w:rsidR="00472F5A" w:rsidRPr="00260D52">
        <w:rPr>
          <w:rFonts w:ascii="Times New Roman" w:hAnsi="Times New Roman" w:cs="Times New Roman"/>
          <w:sz w:val="22"/>
          <w:szCs w:val="22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  <w:r w:rsidR="00472F5A" w:rsidRPr="00260D52">
        <w:rPr>
          <w:rFonts w:ascii="Times New Roman" w:hAnsi="Times New Roman" w:cs="Times New Roman"/>
          <w:bCs/>
          <w:caps/>
          <w:sz w:val="22"/>
          <w:szCs w:val="22"/>
        </w:rPr>
        <w:t>.</w:t>
      </w:r>
    </w:p>
    <w:p w14:paraId="6EA1960E" w14:textId="16240F15" w:rsidR="000E21AC" w:rsidRPr="0028214A" w:rsidRDefault="000E21AC" w:rsidP="000E21AC">
      <w:pPr>
        <w:tabs>
          <w:tab w:val="left" w:pos="908"/>
        </w:tabs>
        <w:spacing w:before="121"/>
        <w:ind w:left="4536"/>
        <w:jc w:val="both"/>
        <w:rPr>
          <w:rFonts w:ascii="Times New Roman" w:hAnsi="Times New Roman" w:cs="Times New Roman"/>
          <w:caps/>
        </w:rPr>
      </w:pPr>
    </w:p>
    <w:p w14:paraId="48068C6C" w14:textId="77777777" w:rsidR="000E21AC" w:rsidRPr="000C54F1" w:rsidRDefault="000E21AC" w:rsidP="000E21AC">
      <w:pPr>
        <w:pStyle w:val="Ttulo1"/>
        <w:ind w:left="3542" w:right="270"/>
        <w:jc w:val="both"/>
        <w:rPr>
          <w:rFonts w:ascii="Times New Roman" w:hAnsi="Times New Roman" w:cs="Times New Roman"/>
          <w:bCs w:val="0"/>
          <w:color w:val="000009"/>
          <w:sz w:val="22"/>
          <w:szCs w:val="22"/>
        </w:rPr>
      </w:pPr>
    </w:p>
    <w:p w14:paraId="3E45F675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D0CBD93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CD1666E" w14:textId="77777777" w:rsidR="000E21AC" w:rsidRDefault="000E21AC" w:rsidP="000E21AC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>
        <w:rPr>
          <w:rFonts w:ascii="Times New Roman" w:hAnsi="Times New Roman" w:cs="Times New Roman"/>
          <w:sz w:val="22"/>
          <w:szCs w:val="22"/>
        </w:rPr>
        <w:t xml:space="preserve">PREFEITURA MUNICIPAL DE FAMA - MG, pessoa jurídica de direito público, inscrito no CNPJ sob o nº 18.243.253/0001-51, com a sede na Praça Getúlio Vargas, nº 01, Centro, Fama - MG, CEP nº 37.144-000, aqui representada pelo Prefeito Municipal, Sr. </w:t>
      </w:r>
      <w:proofErr w:type="spellStart"/>
      <w:r>
        <w:rPr>
          <w:rFonts w:ascii="Times New Roman" w:hAnsi="Times New Roman" w:cs="Times New Roman"/>
          <w:sz w:val="22"/>
          <w:szCs w:val="22"/>
        </w:rPr>
        <w:t>Osmair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Leal dos Reis, portador do RG nº 14.749.477, SSP/MG e do CPF nº 581.354.136-53, residente no Bairro Coqueiro, zona rural de Fama- MG.</w:t>
      </w:r>
    </w:p>
    <w:p w14:paraId="58533C0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C3225D2" w14:textId="77777777" w:rsidR="000E21AC" w:rsidRDefault="000E21AC" w:rsidP="000E21AC">
      <w:pPr>
        <w:pStyle w:val="Corpodetexto"/>
        <w:ind w:left="138" w:right="2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CONTRATADA: NOME</w:t>
      </w:r>
      <w:r>
        <w:rPr>
          <w:rFonts w:ascii="Times New Roman" w:hAnsi="Times New Roman" w:cs="Times New Roman"/>
          <w:sz w:val="22"/>
          <w:szCs w:val="22"/>
        </w:rPr>
        <w:t>, inscrita no CNPJ sob o nº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situada na RUA/AVENIDA...,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 Bairro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XXXXXXX, CIDADE, neste ato representada por seu representante legal, NOME DO REPRESENTANTE,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portador da Cédula de Identidade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e inscrito no CPF sob o nº XXXXXXXXX,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constitutivos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empresa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e/ou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procuração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apresentada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nos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autos,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tendo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vista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consta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Processo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observância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Federal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14.133/2021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demais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legislações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regulamentos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aplicáveis,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resolvem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celebrar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presente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Termo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Contrato,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decorrente do Dispensa Eletrônica nº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/2024, mediante as cláusulas e condições a seguir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enunciadas.</w:t>
      </w:r>
    </w:p>
    <w:p w14:paraId="7AE19DE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C72FAF0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PRIMEIRA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OBJETO</w:t>
      </w:r>
    </w:p>
    <w:p w14:paraId="22118B34" w14:textId="76EC851E" w:rsidR="000E21AC" w:rsidRPr="00723670" w:rsidRDefault="000E21AC" w:rsidP="00723670">
      <w:pPr>
        <w:pStyle w:val="Corpodetex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23670">
        <w:rPr>
          <w:rFonts w:ascii="Times New Roman" w:hAnsi="Times New Roman" w:cs="Times New Roman"/>
          <w:sz w:val="22"/>
          <w:szCs w:val="22"/>
        </w:rPr>
        <w:t xml:space="preserve">O objeto do presente instrumento é a contratação de empresa especializada na </w:t>
      </w:r>
      <w:r w:rsidR="00472F5A" w:rsidRPr="00260D52">
        <w:rPr>
          <w:rFonts w:ascii="Times New Roman" w:hAnsi="Times New Roman" w:cs="Times New Roman"/>
          <w:sz w:val="22"/>
          <w:szCs w:val="22"/>
          <w14:ligatures w14:val="none"/>
        </w:rPr>
        <w:t>CONTRATAÇÃO DE EMPRESA ESPECIALIZADA NA PRESTAÇÃO DE SERVIÇO DE COLETA DE RESÍDUO HOSPITALAR, ATÉ DESCARTE FINAL, PARA MANUTENÇÃO DAS ATIVIDADES DA UNIDADE DE SAÚDE DO MUNICÍPIO DE FAMA - MG</w:t>
      </w:r>
      <w:r w:rsidR="00472F5A" w:rsidRPr="00260D52">
        <w:rPr>
          <w:rFonts w:ascii="Times New Roman" w:hAnsi="Times New Roman" w:cs="Times New Roman"/>
          <w:bCs/>
          <w:caps/>
          <w:sz w:val="22"/>
          <w:szCs w:val="22"/>
        </w:rPr>
        <w:t>.</w:t>
      </w:r>
      <w:r w:rsidRPr="00723670">
        <w:rPr>
          <w:rFonts w:ascii="Times New Roman" w:hAnsi="Times New Roman" w:cs="Times New Roman"/>
          <w:sz w:val="22"/>
          <w:szCs w:val="22"/>
        </w:rPr>
        <w:t>, nas condições estabelecidas no Termo de Referência.</w:t>
      </w:r>
    </w:p>
    <w:p w14:paraId="1615FE58" w14:textId="77777777" w:rsidR="000E21AC" w:rsidRPr="00723670" w:rsidRDefault="000E21AC" w:rsidP="00723670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</w:rPr>
      </w:pPr>
    </w:p>
    <w:p w14:paraId="64CB2F23" w14:textId="77777777" w:rsidR="000E21AC" w:rsidRDefault="000E21AC" w:rsidP="000E21AC">
      <w:pPr>
        <w:pStyle w:val="PargrafodaLista"/>
        <w:numPr>
          <w:ilvl w:val="1"/>
          <w:numId w:val="2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contratação:</w:t>
      </w:r>
    </w:p>
    <w:p w14:paraId="61DC4241" w14:textId="77777777" w:rsidR="000E21AC" w:rsidRDefault="000E21AC" w:rsidP="00723670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897"/>
        <w:gridCol w:w="1304"/>
        <w:gridCol w:w="1329"/>
        <w:gridCol w:w="1182"/>
        <w:gridCol w:w="1237"/>
      </w:tblGrid>
      <w:tr w:rsidR="00472F5A" w14:paraId="1D4AD13E" w14:textId="77777777" w:rsidTr="002F2D72">
        <w:tc>
          <w:tcPr>
            <w:tcW w:w="851" w:type="dxa"/>
            <w:vAlign w:val="center"/>
          </w:tcPr>
          <w:p w14:paraId="13EEE070" w14:textId="77777777" w:rsidR="00472F5A" w:rsidRPr="008C2151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897" w:type="dxa"/>
            <w:vAlign w:val="center"/>
          </w:tcPr>
          <w:p w14:paraId="4E24DF16" w14:textId="77777777" w:rsidR="00472F5A" w:rsidRPr="008C2151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05" w:type="dxa"/>
            <w:vAlign w:val="center"/>
          </w:tcPr>
          <w:p w14:paraId="778F23E2" w14:textId="77777777" w:rsidR="00472F5A" w:rsidRPr="008C2151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269" w:type="dxa"/>
            <w:vAlign w:val="center"/>
          </w:tcPr>
          <w:p w14:paraId="49608D96" w14:textId="77777777" w:rsidR="00472F5A" w:rsidRPr="008C2151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82" w:type="dxa"/>
            <w:vAlign w:val="center"/>
          </w:tcPr>
          <w:p w14:paraId="18249055" w14:textId="77777777" w:rsidR="00472F5A" w:rsidRPr="008C2151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237" w:type="dxa"/>
            <w:vAlign w:val="center"/>
          </w:tcPr>
          <w:p w14:paraId="4DC1C261" w14:textId="77777777" w:rsidR="00472F5A" w:rsidRPr="008C2151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472F5A" w14:paraId="45A0C232" w14:textId="77777777" w:rsidTr="002F2D72">
        <w:tc>
          <w:tcPr>
            <w:tcW w:w="851" w:type="dxa"/>
            <w:vAlign w:val="center"/>
          </w:tcPr>
          <w:p w14:paraId="5A49EE5F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7" w:type="dxa"/>
            <w:vAlign w:val="center"/>
          </w:tcPr>
          <w:p w14:paraId="614A8ADA" w14:textId="77777777" w:rsidR="00472F5A" w:rsidRDefault="00472F5A" w:rsidP="002F2D72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 xml:space="preserve">CONTRATAÇÃO DE EMPRESA ESPECIALIZADA NA </w:t>
            </w:r>
            <w:r>
              <w:rPr>
                <w:rFonts w:ascii="Times New Roman" w:hAnsi="Times New Roman" w:cs="Times New Roman"/>
                <w14:ligatures w14:val="none"/>
              </w:rPr>
              <w:lastRenderedPageBreak/>
              <w:t xml:space="preserve">PRESTAÇÃO DE SERVIÇO DE COLETA DE RESÍDUO HOSPITALAR, ATÉ DESCARTE FINAL, PARA MANUTENÇÃO DAS ATIVIDADES DA UNIDADE DE SAÚDE DO MUNICÍPIO DE FAMA – MG – </w:t>
            </w:r>
            <w:r w:rsidRPr="00A340B6">
              <w:rPr>
                <w:rFonts w:ascii="Times New Roman" w:hAnsi="Times New Roman" w:cs="Times New Roman"/>
                <w:caps/>
                <w14:ligatures w14:val="none"/>
              </w:rPr>
              <w:t>até 100 kg ao mês</w:t>
            </w:r>
          </w:p>
        </w:tc>
        <w:tc>
          <w:tcPr>
            <w:tcW w:w="1205" w:type="dxa"/>
            <w:vAlign w:val="center"/>
          </w:tcPr>
          <w:p w14:paraId="03BDACF5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Serviço/mês</w:t>
            </w:r>
          </w:p>
        </w:tc>
        <w:tc>
          <w:tcPr>
            <w:tcW w:w="1269" w:type="dxa"/>
            <w:vAlign w:val="center"/>
          </w:tcPr>
          <w:p w14:paraId="1EA0EBBA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2" w:type="dxa"/>
            <w:vAlign w:val="center"/>
          </w:tcPr>
          <w:p w14:paraId="1E80054E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305846CC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F5A" w14:paraId="257DCA97" w14:textId="77777777" w:rsidTr="002F2D72">
        <w:tc>
          <w:tcPr>
            <w:tcW w:w="851" w:type="dxa"/>
            <w:vAlign w:val="center"/>
          </w:tcPr>
          <w:p w14:paraId="4346D9F2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7" w:type="dxa"/>
            <w:vAlign w:val="center"/>
          </w:tcPr>
          <w:p w14:paraId="1023F454" w14:textId="77777777" w:rsidR="00472F5A" w:rsidRDefault="00472F5A" w:rsidP="002F2D72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14:ligatures w14:val="none"/>
              </w:rPr>
              <w:t>CONTRATAÇÃO DE EMPRESA ESPECIALIZADA NA PRESTAÇÃO DE SERVIÇO DE COLETA DE RESÍDUO HOSPITALAR, ATÉ DESCARTE FINAL, PARA MANUTENÇÃO DAS ATIVIDADES DA UNIDADE DE SAÚDE DO MUNICÍPIO DE FAMA – MG (</w:t>
            </w:r>
            <w:r w:rsidRPr="007A6688">
              <w:rPr>
                <w:rFonts w:ascii="Times New Roman" w:hAnsi="Times New Roman" w:cs="Times New Roman"/>
                <w:caps/>
                <w14:ligatures w14:val="none"/>
              </w:rPr>
              <w:t>kg excedente</w:t>
            </w:r>
            <w:r>
              <w:rPr>
                <w:rFonts w:ascii="Times New Roman" w:hAnsi="Times New Roman" w:cs="Times New Roman"/>
                <w:caps/>
                <w14:ligatures w14:val="none"/>
              </w:rPr>
              <w:t>)</w:t>
            </w:r>
          </w:p>
        </w:tc>
        <w:tc>
          <w:tcPr>
            <w:tcW w:w="1205" w:type="dxa"/>
            <w:vAlign w:val="center"/>
          </w:tcPr>
          <w:p w14:paraId="4E610512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69" w:type="dxa"/>
            <w:vAlign w:val="center"/>
          </w:tcPr>
          <w:p w14:paraId="7B0C531C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2" w:type="dxa"/>
            <w:vAlign w:val="center"/>
          </w:tcPr>
          <w:p w14:paraId="22DD55A1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202AD017" w14:textId="77777777" w:rsidR="00472F5A" w:rsidRDefault="00472F5A" w:rsidP="002F2D72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34BF04" w14:textId="77777777" w:rsidR="00723670" w:rsidRPr="00723670" w:rsidRDefault="00723670" w:rsidP="00723670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p w14:paraId="0BAF5447" w14:textId="77777777" w:rsidR="000E21AC" w:rsidRDefault="000E21AC" w:rsidP="000E21AC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6040DA98" w14:textId="77777777" w:rsidR="000E21AC" w:rsidRDefault="000E21AC" w:rsidP="000E21AC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Vinculam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independentemente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transcrição:</w:t>
      </w:r>
    </w:p>
    <w:p w14:paraId="330ED8E7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5BA3EE08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Aviso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Dispensa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Eletrônica;</w:t>
      </w:r>
    </w:p>
    <w:p w14:paraId="3AEF9A20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Proposta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14F882B6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anexos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documentos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supracitados.</w:t>
      </w:r>
    </w:p>
    <w:p w14:paraId="1CBB45BA" w14:textId="77777777" w:rsidR="000E21AC" w:rsidRDefault="000E21AC" w:rsidP="000E21AC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regime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empreitada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global.</w:t>
      </w:r>
    </w:p>
    <w:p w14:paraId="576EC098" w14:textId="77777777" w:rsidR="000E21AC" w:rsidRDefault="000E21AC" w:rsidP="000E21AC">
      <w:pPr>
        <w:pStyle w:val="PargrafodaLista"/>
        <w:tabs>
          <w:tab w:val="left" w:pos="847"/>
        </w:tabs>
        <w:ind w:left="846"/>
        <w:rPr>
          <w:rFonts w:ascii="Times New Roman" w:hAnsi="Times New Roman" w:cs="Times New Roman"/>
        </w:rPr>
      </w:pPr>
    </w:p>
    <w:p w14:paraId="4EDF60C2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CLÁUSULA</w:t>
      </w:r>
      <w:r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SEGUNDA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VIGÊNCIA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E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6A8FCEA3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9F72D17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vigência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(doze)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meses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contados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prorrogável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conforme artigo 107 da Lei 14.133/2021.</w:t>
      </w:r>
    </w:p>
    <w:p w14:paraId="0A899816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prorrogação de que trata o item anterior é condicionada ao ateste, pela Contratante,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preços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permanecem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vantajosos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permitida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negociação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  <w:spacing w:val="-1"/>
        </w:rPr>
        <w:t>com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o contratado,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atentando,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ainda,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requisitos:</w:t>
      </w:r>
    </w:p>
    <w:p w14:paraId="5B9C3777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formalmente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demonstrado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serviços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natureza 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continuada</w:t>
      </w:r>
      <w:proofErr w:type="gramEnd"/>
      <w:r>
        <w:rPr>
          <w:rFonts w:ascii="Times New Roman" w:hAnsi="Times New Roman" w:cs="Times New Roman"/>
        </w:rPr>
        <w:t>;</w:t>
      </w:r>
    </w:p>
    <w:p w14:paraId="1308C845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juntada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justificativa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motivo,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escrito,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Administração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realização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serviço;</w:t>
      </w:r>
    </w:p>
    <w:p w14:paraId="52F7B217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manifestação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expressa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informando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prorrogação;</w:t>
      </w:r>
    </w:p>
    <w:p w14:paraId="037810F3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comprovado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iniciais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habilitação.</w:t>
      </w:r>
    </w:p>
    <w:p w14:paraId="302EDFAB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direito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subjetivo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contratual.</w:t>
      </w:r>
    </w:p>
    <w:p w14:paraId="11476F1A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deverá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promovida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mediante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celebração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aditivo.</w:t>
      </w:r>
    </w:p>
    <w:p w14:paraId="7C7DF2F6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contrato não poderá ser prorrogado quando o contratado tiver sido penalizado nas sanções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declaração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inidoneidade</w:t>
      </w:r>
      <w:proofErr w:type="spellEnd"/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impedimento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licitar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contratar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poder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público,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observadas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abrangências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aplicação.</w:t>
      </w:r>
    </w:p>
    <w:p w14:paraId="06DEC241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contratuais,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custos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renováveis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pagos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amortizados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longo do primeiro período de vigência da contratação deverão ser reduzidos ou eliminados como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condição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renovação.</w:t>
      </w:r>
    </w:p>
    <w:p w14:paraId="2ACEE6E5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Indice</w:t>
      </w:r>
      <w:proofErr w:type="spellEnd"/>
      <w:r>
        <w:rPr>
          <w:rFonts w:ascii="Times New Roman" w:hAnsi="Times New Roman" w:cs="Times New Roman"/>
        </w:rPr>
        <w:t xml:space="preserve"> estabelecido para reajuste: IPCA</w:t>
      </w:r>
    </w:p>
    <w:p w14:paraId="5E7CAA45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F9CF30D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3253FB1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MODELOS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EXECUÇÃO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GESTÃO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770960CF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DD3DA9D" w14:textId="77777777" w:rsidR="000E21AC" w:rsidRDefault="000E21AC" w:rsidP="000E21AC">
      <w:pPr>
        <w:pStyle w:val="PargrafodaLista"/>
        <w:numPr>
          <w:ilvl w:val="1"/>
          <w:numId w:val="8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regime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execução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contratual,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modelos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 gestão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assim</w:t>
      </w:r>
      <w:r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prazos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condições de conclusão, entrega, observação e recebimento do objeto </w:t>
      </w:r>
      <w:r>
        <w:rPr>
          <w:rFonts w:ascii="Times New Roman" w:hAnsi="Times New Roman" w:cs="Times New Roman"/>
          <w:b/>
        </w:rPr>
        <w:t>constam no Termo de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Referência,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anexo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este Contrato.</w:t>
      </w:r>
    </w:p>
    <w:p w14:paraId="037684CB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4D1055B" w14:textId="77777777" w:rsidR="000E21AC" w:rsidRDefault="000E21AC" w:rsidP="000E21AC">
      <w:pPr>
        <w:pStyle w:val="PargrafodaLista"/>
        <w:numPr>
          <w:ilvl w:val="2"/>
          <w:numId w:val="8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da execução do serviço será de um dia útil após a emissão da Autorização de Execução dos Serviços, e deverão acontecer de forma imediata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após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 mencionado prazo, nos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locais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informados 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 Referência.</w:t>
      </w:r>
    </w:p>
    <w:p w14:paraId="11C77B4F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CD233EE" w14:textId="77777777" w:rsidR="000E21AC" w:rsidRDefault="000E21AC" w:rsidP="000E21AC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A Contratada deverá possuir meios de execução do serviço, não sendo de responsabilidade da Prefeitura o fornecimento de quaisquer ferramentas ou maquinários, exceto com prévia autorização do responsável pelo setor requisitante.</w:t>
      </w:r>
    </w:p>
    <w:p w14:paraId="171F0E1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D6BB5DD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82C9349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QUARTA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711B339B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B97A437" w14:textId="77777777" w:rsidR="000E21AC" w:rsidRDefault="000E21AC" w:rsidP="000E21AC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será admitida a subcontratação do objeto licitatório.</w:t>
      </w:r>
    </w:p>
    <w:p w14:paraId="4383A2D4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C0A787B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8BCDBE1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QUINTA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704C0E5E" w14:textId="77777777" w:rsidR="000E21AC" w:rsidRDefault="000E21AC" w:rsidP="000E21AC">
      <w:pPr>
        <w:pStyle w:val="PargrafodaLista"/>
        <w:numPr>
          <w:ilvl w:val="1"/>
          <w:numId w:val="10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u w:val="single"/>
        </w:rPr>
        <w:t>total</w:t>
      </w:r>
      <w:r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R$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</w:p>
    <w:p w14:paraId="30D01EDD" w14:textId="77777777" w:rsidR="000E21AC" w:rsidRDefault="000E21AC" w:rsidP="000E21AC">
      <w:pPr>
        <w:pStyle w:val="PargrafodaLista"/>
        <w:numPr>
          <w:ilvl w:val="1"/>
          <w:numId w:val="10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acima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estão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incluídas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despesas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ordinárias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diretas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indiretas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decorrentes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objeto,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</w:rPr>
        <w:t>inclusive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tributos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impostos,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encargos</w:t>
      </w:r>
      <w:r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sociais,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trabalhistas, previdenciários,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fiscais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comerciais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incidentes,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taxa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frete,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seguro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outros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necessários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ao cumprimento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integral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 contratação.</w:t>
      </w:r>
    </w:p>
    <w:p w14:paraId="3B3CE1B9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9AC3D17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SEXTA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4FB06EC0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6.1. O pagamento será efetuado em até 30 (trinta) dias após a entrega da nota fiscal ao departamento de compras da Prefeitura de Fama - MG;</w:t>
      </w:r>
    </w:p>
    <w:p w14:paraId="3E959BF5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0C8CE88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4C1A424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3C2C0C8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  <w:r w:rsidRPr="008E5DEC">
        <w:rPr>
          <w:rFonts w:ascii="Times New Roman" w:hAnsi="Times New Roman" w:cs="Times New Roman"/>
          <w:sz w:val="22"/>
          <w:szCs w:val="22"/>
          <w:u w:val="single"/>
        </w:rPr>
        <w:t>CLÁUSULA</w:t>
      </w:r>
      <w:r w:rsidRPr="008E5DEC"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SÉTIMA</w:t>
      </w:r>
      <w:r w:rsidRPr="008E5DEC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8E5DEC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DA VIGÊNCIA, PRORROGAÇÃO, EQUILÍLIBRIO E REAJUSTE CONTRATUAL</w:t>
      </w:r>
    </w:p>
    <w:p w14:paraId="416AB257" w14:textId="77777777" w:rsidR="000E21AC" w:rsidRPr="008E5DE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</w:p>
    <w:p w14:paraId="35488CD9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Os preços são fixos e irreajustáveis no prazo de um ano contado da data-limite para   a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apresentação das propostas.</w:t>
      </w:r>
    </w:p>
    <w:p w14:paraId="3B50211F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7.1.1. Índice estabelecido para reajuste: IPCA</w:t>
      </w:r>
    </w:p>
    <w:p w14:paraId="0C137643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O equilíbrio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61AC8D34" w14:textId="77777777" w:rsidR="000E21AC" w:rsidRDefault="000E21AC" w:rsidP="000E21AC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33B1EBD1" w14:textId="77777777" w:rsidR="000E21AC" w:rsidRDefault="000E21AC" w:rsidP="000E21AC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análise do segundo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 xml:space="preserve"> e seguintes, a contratada enviará a última nota (já constante no processo quando da análise do primeiro equilíbrio) apresentada e a nota que originou a alteração do preço. Do contrário o equilíbrio será negado.</w:t>
      </w:r>
    </w:p>
    <w:p w14:paraId="4BB0884B" w14:textId="77777777" w:rsidR="000E21AC" w:rsidRDefault="000E21AC" w:rsidP="000E21AC">
      <w:pPr>
        <w:pStyle w:val="PargrafodaLista"/>
        <w:numPr>
          <w:ilvl w:val="1"/>
          <w:numId w:val="14"/>
        </w:numPr>
        <w:tabs>
          <w:tab w:val="left" w:pos="70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vigência do instrumento contratual será de 12 (doze) meses a contar da data da assinatura do contrato; podendo ser prorrogado nos termos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4E697724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F0C8E5F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OITAVA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5FBEBABC" w14:textId="77777777" w:rsidR="000E21AC" w:rsidRDefault="000E21AC" w:rsidP="000E21AC">
      <w:pPr>
        <w:pStyle w:val="PargrafodaLista"/>
        <w:numPr>
          <w:ilvl w:val="1"/>
          <w:numId w:val="16"/>
        </w:numPr>
        <w:tabs>
          <w:tab w:val="left" w:pos="706"/>
        </w:tabs>
        <w:ind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Contratante:</w:t>
      </w:r>
    </w:p>
    <w:p w14:paraId="330EB18A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Exigir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assumidas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acordo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anexos;</w:t>
      </w:r>
    </w:p>
    <w:p w14:paraId="55BDBC8B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Receber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estabelecidas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6AF71049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a Contratado, por escrito, sobre vícios, defeitos ou incorreções verificadas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 objeto fornecido, para que seja por </w:t>
      </w:r>
      <w:r>
        <w:rPr>
          <w:rFonts w:ascii="Times New Roman" w:hAnsi="Times New Roman" w:cs="Times New Roman"/>
        </w:rPr>
        <w:t>ele substituído, reparado ou corrigido, no total ou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parte,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expensas;</w:t>
      </w:r>
    </w:p>
    <w:p w14:paraId="2338C106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Acompanhar e fiscalizar, independentemente de aviso prévio, a execução do contrato e 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cumprimento 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5351CA70" w14:textId="77777777" w:rsidR="000E21AC" w:rsidRDefault="000E21AC" w:rsidP="000E21AC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fiscalização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cumprimento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spacing w:val="-1"/>
        </w:rPr>
        <w:t>Termo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Referência,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bem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pelo Sr.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 w14:paraId="03CFFA91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Fornecer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escrito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informações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necessárias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contrato.</w:t>
      </w:r>
    </w:p>
    <w:p w14:paraId="5CCC31EA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 Contratado do valor correspondente ao do objeto, no prazo, forma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condições estabelecidos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 presente Contrato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 no Termo de Referência.</w:t>
      </w:r>
    </w:p>
    <w:p w14:paraId="20A3C26A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a empresa para emissão de Nota Fiscal em relação à parcela incontroversa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objeto, para efeito de liquidação e pagamento, quando houver controvérsia sobre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143 da Lei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2021;</w:t>
      </w:r>
    </w:p>
    <w:p w14:paraId="45661F45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sanções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Contrato;</w:t>
      </w:r>
    </w:p>
    <w:p w14:paraId="79CA6DD5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Explicitamente emitir decisão sobre todas as solicitações e reclamações relacionadas 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presente Contrato, ressalvados os requerimentos manifestamente impertinentes,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meramente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protelatórios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nenhum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ajuste.</w:t>
      </w:r>
    </w:p>
    <w:p w14:paraId="65E4876D" w14:textId="77777777" w:rsidR="000E21AC" w:rsidRDefault="000E21AC" w:rsidP="000E21AC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terá o prazo de 30 dias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a contar da data do protocolo do requerimento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decidir,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motivada,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igual período.</w:t>
      </w:r>
    </w:p>
    <w:p w14:paraId="0B2C54F7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Responder eventuais pedidos de </w:t>
      </w:r>
      <w:proofErr w:type="spellStart"/>
      <w:r>
        <w:rPr>
          <w:rFonts w:ascii="Times New Roman" w:hAnsi="Times New Roman" w:cs="Times New Roman"/>
        </w:rPr>
        <w:t>reestabelecimento</w:t>
      </w:r>
      <w:proofErr w:type="spellEnd"/>
      <w:r>
        <w:rPr>
          <w:rFonts w:ascii="Times New Roman" w:hAnsi="Times New Roman" w:cs="Times New Roman"/>
        </w:rPr>
        <w:t xml:space="preserve"> 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feitos pelo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contratado no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máximo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dias.</w:t>
      </w:r>
    </w:p>
    <w:p w14:paraId="3EC43E94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emitentes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garantias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início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administrativo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apuração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descumprimento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cláusulas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contratuais,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09A18C1C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o Contratado na hipótese de posterior alteração do projeto pelo Contratante,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93,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§2º, da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1588C792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Notificar o Contratado por escrito da ocorrência de eventuais imperfeições, falhas 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irregularidades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constatadas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curso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serviços,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fixando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correção,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certificando-se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soluções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propostas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sejam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mais adequadas.</w:t>
      </w:r>
    </w:p>
    <w:p w14:paraId="3B5CE4C3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avaliações periódicas da qualidade dos serviços, após seu recebimento,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75C0D392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Assegurar que o ambiente de trabalho, inclusive seus equipamentos e instalações,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apresentem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adequadas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cumprimento,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das normas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segurança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 saúde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trabalho,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quando,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serviço,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esse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executado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dependências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Contratante,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designado.</w:t>
      </w:r>
    </w:p>
    <w:p w14:paraId="018173DD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Previamente à expedição da ordem de serviço, verificar pendências, liberar áreas e/ou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adotar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providências cabíveis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regularidade do início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 execução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serviços.</w:t>
      </w:r>
    </w:p>
    <w:p w14:paraId="5E46A772" w14:textId="77777777" w:rsidR="000E21AC" w:rsidRDefault="000E21AC" w:rsidP="000E21AC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não responderá por quaisquer compromissos assumidos pelo Contratado com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terceiros, ainda que vinculados à execução do contrato, bem como por qualquer dano causado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terceiros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decorrência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empregados,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prepostos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subordinados.</w:t>
      </w:r>
    </w:p>
    <w:p w14:paraId="5792A92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0709304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NONA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69C4C35D" w14:textId="77777777" w:rsidR="000E21AC" w:rsidRDefault="000E21AC" w:rsidP="000E21AC">
      <w:pPr>
        <w:pStyle w:val="PargrafodaLista"/>
        <w:numPr>
          <w:ilvl w:val="1"/>
          <w:numId w:val="18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CONTRATADA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obriga-se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a:</w:t>
      </w:r>
    </w:p>
    <w:p w14:paraId="3C87A87E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cumprimento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contratado.</w:t>
      </w:r>
    </w:p>
    <w:p w14:paraId="3B57BE38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Seguir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normas,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política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procedimentos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da Câmara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relativos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à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objeto.</w:t>
      </w:r>
    </w:p>
    <w:p w14:paraId="30293905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não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tenham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sido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cotados.</w:t>
      </w:r>
    </w:p>
    <w:p w14:paraId="387D4404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Indicar, ao departamento responsável, imediatamente após a assinatura do Contrato e sempre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 ocorrer alteração, um preposto, com plenos poderes para representá-la, administrativa ou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chamados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 departamento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  <w:color w:val="000009"/>
        </w:rPr>
        <w:t>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principalmente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situações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urgência,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inclusive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nos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finais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>semana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feriados, por 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de telefonia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móvel ou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outro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igualmente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eficaz.</w:t>
      </w:r>
    </w:p>
    <w:p w14:paraId="38A72711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números telefônicos ou outros meios igualmente eficazes, para contato da Câmara</w:t>
      </w:r>
      <w:r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preposto,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ainda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fora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horário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normal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expediente,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isto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color w:val="000009"/>
        </w:rPr>
        <w:t>gere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adicional.</w:t>
      </w:r>
    </w:p>
    <w:p w14:paraId="7F929A4D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encargos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previdenciários,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trabalhistas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outros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natureza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decorrentes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</w:rPr>
        <w:t xml:space="preserve">execução 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proofErr w:type="gramEnd"/>
      <w:r>
        <w:rPr>
          <w:rFonts w:ascii="Times New Roman" w:hAnsi="Times New Roman" w:cs="Times New Roman"/>
          <w:color w:val="000009"/>
        </w:rPr>
        <w:t xml:space="preserve"> Contrato.</w:t>
      </w:r>
    </w:p>
    <w:p w14:paraId="36368817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serviços, conforme especificações constantes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Termo de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Referência.</w:t>
      </w:r>
    </w:p>
    <w:p w14:paraId="650FA79B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responsabilizando-se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pela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perfeição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técnica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dos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serviços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prestados.</w:t>
      </w:r>
    </w:p>
    <w:p w14:paraId="249DC991" w14:textId="77777777" w:rsidR="000E21AC" w:rsidRPr="008E5DEC" w:rsidRDefault="000E21AC" w:rsidP="000E21AC">
      <w:pPr>
        <w:pStyle w:val="PargrafodaLista"/>
        <w:numPr>
          <w:ilvl w:val="2"/>
          <w:numId w:val="18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8E5DEC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8E5DEC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8E5DEC">
        <w:rPr>
          <w:rFonts w:ascii="Times New Roman" w:hAnsi="Times New Roman" w:cs="Times New Roman"/>
        </w:rPr>
        <w:t>condições estabelecidas neste Contrato</w:t>
      </w:r>
      <w:r w:rsidRPr="008E5DEC">
        <w:rPr>
          <w:rFonts w:ascii="Times New Roman" w:hAnsi="Times New Roman" w:cs="Times New Roman"/>
          <w:color w:val="000009"/>
        </w:rPr>
        <w:t>, sob pena de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aplicação das sanções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cabíveis,</w:t>
      </w:r>
      <w:r w:rsidRPr="008E5DE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inclusive rescisão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contratual.</w:t>
      </w:r>
    </w:p>
    <w:p w14:paraId="544A7480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Reparar, corrigir, remover, substituir ou refazer, às suas expensas, no todo ou 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parte, os trabalhos nos quais forem </w:t>
      </w:r>
      <w:proofErr w:type="spellStart"/>
      <w:r>
        <w:rPr>
          <w:rFonts w:ascii="Times New Roman" w:hAnsi="Times New Roman" w:cs="Times New Roman"/>
          <w:color w:val="000009"/>
        </w:rPr>
        <w:t>detectados</w:t>
      </w:r>
      <w:proofErr w:type="spellEnd"/>
      <w:r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prestação dos serviços, imediatamente ou no prazo estabelecido pelos departamentos</w:t>
      </w:r>
      <w:r>
        <w:rPr>
          <w:rFonts w:ascii="Times New Roman" w:hAnsi="Times New Roman" w:cs="Times New Roman"/>
        </w:rPr>
        <w:t xml:space="preserve"> responsáveis,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adicional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à Câmara.</w:t>
      </w:r>
    </w:p>
    <w:p w14:paraId="47642E83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Comunicar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à Câmara,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escrito,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quaisquer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anormalidades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ponham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risco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êxito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lastRenderedPageBreak/>
        <w:t>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propondo as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ações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corretivas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69593386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9"/>
        </w:rPr>
        <w:t>ssegurar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facilitar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acompanhamento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e</w:t>
      </w:r>
      <w:r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fiscalização</w:t>
      </w:r>
      <w:r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6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97"/>
        </w:rPr>
        <w:t xml:space="preserve">    </w:t>
      </w:r>
      <w:r>
        <w:rPr>
          <w:rFonts w:ascii="Times New Roman" w:hAnsi="Times New Roman" w:cs="Times New Roman"/>
          <w:color w:val="000009"/>
          <w:spacing w:val="-3"/>
        </w:rPr>
        <w:t xml:space="preserve"> a </w:t>
      </w:r>
      <w:r>
        <w:rPr>
          <w:rFonts w:ascii="Times New Roman" w:hAnsi="Times New Roman" w:cs="Times New Roman"/>
          <w:color w:val="000009"/>
        </w:rPr>
        <w:t>sua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execução,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bem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como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acesso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às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fontes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informações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que forem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julgadas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1E1A9704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toda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sua vigência,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pedido da Câmara.</w:t>
      </w:r>
    </w:p>
    <w:p w14:paraId="7D20272D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Manter,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vigência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compatibilidade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obrigações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assumidas,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todas as condições de habilitação e </w:t>
      </w:r>
      <w:r>
        <w:rPr>
          <w:rFonts w:ascii="Times New Roman" w:hAnsi="Times New Roman" w:cs="Times New Roman"/>
        </w:rPr>
        <w:t>qualificação técnica exigidas no processo.</w:t>
      </w:r>
    </w:p>
    <w:p w14:paraId="558BE86D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Executar os serviços com pessoas idôneas, assumindo total responsabilidade sobre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quaisquer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 faltas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que essas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venham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cometer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desempenho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funções.</w:t>
      </w:r>
    </w:p>
    <w:p w14:paraId="736079D5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Assumir a responsabilidade e o ônus pelo recolhimento de todos os impostos, taxas,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tarifas, contribuições e emolumentos federais, estaduais e municipais, que incidam ou venham 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>
        <w:rPr>
          <w:rFonts w:ascii="Times New Roman" w:hAnsi="Times New Roman" w:cs="Times New Roman"/>
        </w:rPr>
        <w:t>respectivos</w:t>
      </w:r>
      <w:proofErr w:type="spellEnd"/>
      <w:r>
        <w:rPr>
          <w:rFonts w:ascii="Times New Roman" w:hAnsi="Times New Roman" w:cs="Times New Roman"/>
        </w:rPr>
        <w:t xml:space="preserve"> comprovantes,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solicitados pela CONTRATANTE, exceto com relação aos tributos e contribuições que serão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recolhidos pela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 pagamento.</w:t>
      </w:r>
    </w:p>
    <w:p w14:paraId="572ED138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A1D4077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F3ED705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SANÇÕES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78CBA0B9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bookmarkStart w:id="0" w:name="_Hlk153788959"/>
      <w:r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36E1C51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0E5365DE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10.1.2. Multa moratória de até 1 % (um) por cento por dia de atraso injustificado sobre o valor da proposta vencedora, até o limite de 10 (dez) dias;</w:t>
      </w:r>
    </w:p>
    <w:p w14:paraId="3077ACF2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10.1.3. Multa compensatória de até 10 % (dez) por cento sobre o valor total da proposta vencedora, no caso de inexecução total;</w:t>
      </w:r>
    </w:p>
    <w:p w14:paraId="7A329BB3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10.1.4. Em caso de inexecução parcial, a multa compensatória, no mesmo percentual do subitem acima, será aplicada de forma proporcional à obrigação inadimplida;</w:t>
      </w:r>
    </w:p>
    <w:p w14:paraId="028C0F6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10.1.5. Suspensão de licitar e impedimento de contratar com o Órgão Contratante, pelo prazo de até 02 (dois) anos;</w:t>
      </w:r>
    </w:p>
    <w:p w14:paraId="52388391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10.1.6. Declaração de </w:t>
      </w:r>
      <w:proofErr w:type="spellStart"/>
      <w:r>
        <w:rPr>
          <w:rFonts w:ascii="Times New Roman" w:hAnsi="Times New Roman" w:cs="Times New Roman"/>
        </w:rPr>
        <w:t>inidoneidade</w:t>
      </w:r>
      <w:proofErr w:type="spellEnd"/>
      <w:r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5D1C29A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105.1.7. A aplicação de qualquer das penalidades previstas realizar-se-á em processo administrativo que assegurará o contraditório e a ampla defesa, observando-se no que couber as disposições</w:t>
      </w:r>
    </w:p>
    <w:bookmarkEnd w:id="0"/>
    <w:p w14:paraId="1C7672D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</w:p>
    <w:p w14:paraId="07214C8C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CLAÚSULA DÉCIMA PRIMEIRA - DA INEXECUÇÃO E DA EXTINÇÃO DO CONTRATO</w:t>
      </w:r>
    </w:p>
    <w:p w14:paraId="23825C8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A inexecução total ou parcial do contrato ensejará a sua extinção com as consequências contratuais e as previstas em lei, com fulcro no Título III, Capítulo VIII da Lei n. 14.133/2021, nos seguintes modos:</w:t>
      </w:r>
    </w:p>
    <w:p w14:paraId="5B25177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11.1.1 - determinada por ato unilateral e escrito da Administração, exceto no caso de descumprimento decorrente de sua própria conduta;</w:t>
      </w:r>
    </w:p>
    <w:p w14:paraId="3902EBD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11.1.2. - </w:t>
      </w:r>
      <w:proofErr w:type="gramStart"/>
      <w:r>
        <w:rPr>
          <w:rFonts w:ascii="Times New Roman" w:hAnsi="Times New Roman" w:cs="Times New Roman"/>
        </w:rPr>
        <w:t>consensual</w:t>
      </w:r>
      <w:proofErr w:type="gramEnd"/>
      <w:r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401E008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11.1.3 - determinada por decisão arbitral, em decorrência de cláusula compromissória ou compromisso arbitral, ou por decisão judicial.</w:t>
      </w:r>
    </w:p>
    <w:p w14:paraId="5A080793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11.1.3.1. Constituirão motivos para extinção do contrato, a qual deverá ser formalmente motivada nos autos do processo, assegurados o contraditório e a ampla defesa, as seguintes situações:</w:t>
      </w:r>
    </w:p>
    <w:p w14:paraId="011770E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>
        <w:rPr>
          <w:rFonts w:ascii="Times New Roman" w:hAnsi="Times New Roman" w:cs="Times New Roman"/>
        </w:rPr>
        <w:t>editalícias</w:t>
      </w:r>
      <w:proofErr w:type="spellEnd"/>
      <w:r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7B52902C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2971F4C7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13C84100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04725427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311303A8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atraso na obtenção da licença ambiental, ou impossibilidade de obtê-la, ou alteração substancial do anteprojeto que dela resultar, ainda que obtida no prazo previsto;</w:t>
      </w:r>
    </w:p>
    <w:p w14:paraId="4180134E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697177E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impossibilidade de liberação dessas áreas;</w:t>
      </w:r>
    </w:p>
    <w:p w14:paraId="41125161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76C8DC5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12BACBB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232686CC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180E0CF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6E150752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416, parágrafo único, do Código Civil.</w:t>
      </w:r>
    </w:p>
    <w:p w14:paraId="37C6C495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12.1.3.6. A extinção determinada por ato unilateral da Administração e a extinção consensual deverão ser precedidas de autorização escrita e fundamentada da autoridade competente e reduzidas a termo no </w:t>
      </w:r>
      <w:proofErr w:type="spellStart"/>
      <w:r>
        <w:rPr>
          <w:rFonts w:ascii="Times New Roman" w:hAnsi="Times New Roman" w:cs="Times New Roman"/>
        </w:rPr>
        <w:t>respectivo</w:t>
      </w:r>
      <w:proofErr w:type="spellEnd"/>
      <w:r>
        <w:rPr>
          <w:rFonts w:ascii="Times New Roman" w:hAnsi="Times New Roman" w:cs="Times New Roman"/>
        </w:rPr>
        <w:t xml:space="preserve"> processo.</w:t>
      </w:r>
    </w:p>
    <w:p w14:paraId="5F70624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</w:p>
    <w:p w14:paraId="7576B83F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SEGUNDA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CASOS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66873827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6C822654" w14:textId="77777777" w:rsidR="000E21AC" w:rsidRDefault="000E21AC" w:rsidP="000E21AC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12.1.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omissos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serão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decididos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contratante,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segundo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contidas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>
        <w:rPr>
          <w:rFonts w:ascii="Times New Roman" w:hAnsi="Times New Roman" w:cs="Times New Roman"/>
          <w:sz w:val="22"/>
          <w:szCs w:val="22"/>
        </w:rPr>
        <w:t xml:space="preserve"> – e normas 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princípios gerais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contratos.</w:t>
      </w:r>
    </w:p>
    <w:p w14:paraId="58054F8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EC83D1D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42DD6A49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434349D0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13.1. Eventuais alterações contratuais reger-se-ão pela disciplina dos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07737B7F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13.2. O contratado é obrigado a aceitar, nas mesmas condições contratuais, os acréscimos ou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supressões que se fizerem necessários, até o limite de 25% (vinte e cinco por cento) do valor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74555CD3" w14:textId="77777777" w:rsidR="000E21AC" w:rsidRDefault="000E21AC" w:rsidP="000E21AC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13.3. Registros que não caracterizam alteração </w:t>
      </w:r>
      <w:r>
        <w:rPr>
          <w:rFonts w:ascii="Times New Roman" w:hAnsi="Times New Roman" w:cs="Times New Roman"/>
        </w:rPr>
        <w:t>do contrato podem ser realizados por simples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136 da Lei nº 14.133,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09D6F282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6220F6A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QUARTA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33B6131A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6B078BC2" w14:textId="77777777" w:rsidR="000E21AC" w:rsidRDefault="000E21AC" w:rsidP="000E21AC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14.1.</w:t>
      </w:r>
      <w:r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Incumbirá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 divulgar o presente instrumento no site</w:t>
      </w:r>
      <w:hyperlink r:id="rId7" w:history="1"/>
      <w:r>
        <w:rPr>
          <w:rFonts w:ascii="Times New Roman" w:hAnsi="Times New Roman" w:cs="Times New Roman"/>
          <w:sz w:val="22"/>
          <w:szCs w:val="22"/>
        </w:rPr>
        <w:t xml:space="preserve"> h</w:t>
      </w:r>
      <w:r w:rsidRPr="000C54F1">
        <w:rPr>
          <w:rFonts w:ascii="Times New Roman" w:hAnsi="Times New Roman" w:cs="Times New Roman"/>
          <w:sz w:val="22"/>
          <w:szCs w:val="22"/>
        </w:rPr>
        <w:t>ttps://www.portaldecompraspublicas.com.br/</w:t>
      </w:r>
      <w:r>
        <w:rPr>
          <w:rFonts w:ascii="Times New Roman" w:hAnsi="Times New Roman" w:cs="Times New Roman"/>
          <w:sz w:val="22"/>
          <w:szCs w:val="22"/>
        </w:rPr>
        <w:t xml:space="preserve"> no Portal Nacional de Contratações Públicas – PNCP.</w:t>
      </w:r>
    </w:p>
    <w:p w14:paraId="1B897DF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4B293E6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QUINTA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51E09B3F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30B09EAC" w14:textId="77777777" w:rsidR="000E21AC" w:rsidRDefault="000E21AC" w:rsidP="000E21AC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15.1.</w:t>
      </w:r>
      <w:r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Fica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eleito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Comarca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Paraguaçu - MG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dirimir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litígios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decorrerem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92,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§1º,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14.133/21.</w:t>
      </w:r>
    </w:p>
    <w:p w14:paraId="02C3FDB6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3E8DEB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7B4399F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81342E8" w14:textId="77777777" w:rsidR="000E21AC" w:rsidRDefault="000E21AC" w:rsidP="000E21AC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MG,</w:t>
      </w:r>
      <w:r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2024.</w:t>
      </w:r>
    </w:p>
    <w:p w14:paraId="05FA965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965B209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D6BF2D6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14FE76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16DA806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6D3B1D7" w14:textId="77777777" w:rsidR="000E21AC" w:rsidRDefault="000E21AC" w:rsidP="000E21AC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125A5FC6" w14:textId="77777777" w:rsidR="000E21AC" w:rsidRDefault="000E21AC" w:rsidP="000E21AC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3018DA2A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4764FAE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9DB9890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8787154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FA07304" w14:textId="77777777" w:rsidR="000E21AC" w:rsidRDefault="000E21AC" w:rsidP="000E21AC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Representante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Contratada</w:t>
      </w:r>
    </w:p>
    <w:p w14:paraId="59692F94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3353136A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51C8A66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2F62A13" w14:textId="77777777" w:rsidR="000E21AC" w:rsidRDefault="000E21AC" w:rsidP="000E21AC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38B8C52A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370A0D2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32D66A7D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66BFFAD9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6E0754EF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A524990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31DCF327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0468F0D8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48EC417F" w14:textId="77777777" w:rsidR="000E21AC" w:rsidRDefault="000E21AC" w:rsidP="000E21AC"/>
    <w:sectPr w:rsidR="000E21AC" w:rsidSect="000E21AC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B00E" w14:textId="77777777" w:rsidR="00472F5A" w:rsidRDefault="00472F5A">
      <w:r>
        <w:separator/>
      </w:r>
    </w:p>
  </w:endnote>
  <w:endnote w:type="continuationSeparator" w:id="0">
    <w:p w14:paraId="47E2DF35" w14:textId="77777777" w:rsidR="00472F5A" w:rsidRDefault="0047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77CE" w14:textId="77777777" w:rsidR="00472F5A" w:rsidRDefault="00472F5A">
      <w:r>
        <w:separator/>
      </w:r>
    </w:p>
  </w:footnote>
  <w:footnote w:type="continuationSeparator" w:id="0">
    <w:p w14:paraId="3D528A67" w14:textId="77777777" w:rsidR="00472F5A" w:rsidRDefault="0047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B4DE1" w14:paraId="5E97DE52" w14:textId="77777777" w:rsidTr="00897CF5">
      <w:trPr>
        <w:trHeight w:val="2694"/>
        <w:jc w:val="center"/>
      </w:trPr>
      <w:tc>
        <w:tcPr>
          <w:tcW w:w="2428" w:type="dxa"/>
          <w:vAlign w:val="center"/>
          <w:hideMark/>
        </w:tcPr>
        <w:p w14:paraId="74FBB41B" w14:textId="77777777" w:rsidR="00723670" w:rsidRDefault="00723670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34FFA6AA" wp14:editId="4EA98F9D">
                <wp:extent cx="1121410" cy="1130300"/>
                <wp:effectExtent l="0" t="0" r="2540" b="0"/>
                <wp:docPr id="1007720860" name="Imagem 1007720860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7739770D" w14:textId="77777777" w:rsidR="00723670" w:rsidRDefault="00723670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729928AD" w14:textId="77777777" w:rsidR="00723670" w:rsidRDefault="00723670" w:rsidP="000B4DE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78BA77E5" w14:textId="77777777" w:rsidR="00723670" w:rsidRDefault="00723670" w:rsidP="000B4DE1">
          <w:pPr>
            <w:pStyle w:val="Cabealho"/>
            <w:jc w:val="center"/>
          </w:pPr>
        </w:p>
        <w:p w14:paraId="2496808F" w14:textId="77777777" w:rsidR="00723670" w:rsidRPr="00413501" w:rsidRDefault="00723670" w:rsidP="000B4DE1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3CCEA4DF" w14:textId="77777777" w:rsidR="00723670" w:rsidRDefault="00723670" w:rsidP="000B4DE1">
          <w:pPr>
            <w:pStyle w:val="Cabealho"/>
            <w:jc w:val="center"/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0338CB6E" w14:textId="77777777" w:rsidR="00723670" w:rsidRDefault="00723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lang w:val="pt-PT" w:eastAsia="en-US" w:bidi="ar-SA"/>
      </w:rPr>
    </w:lvl>
  </w:abstractNum>
  <w:abstractNum w:abstractNumId="1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lang w:val="pt-PT" w:eastAsia="en-US" w:bidi="ar-SA"/>
      </w:rPr>
    </w:lvl>
  </w:abstractNum>
  <w:abstractNum w:abstractNumId="2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lang w:val="pt-PT" w:eastAsia="en-US" w:bidi="ar-SA"/>
      </w:rPr>
    </w:lvl>
  </w:abstractNum>
  <w:abstractNum w:abstractNumId="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lang w:val="pt-PT" w:eastAsia="en-US" w:bidi="ar-SA"/>
      </w:rPr>
    </w:lvl>
  </w:abstractNum>
  <w:abstractNum w:abstractNumId="4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lang w:val="pt-PT" w:eastAsia="en-US" w:bidi="ar-SA"/>
      </w:rPr>
    </w:lvl>
  </w:abstractNum>
  <w:abstractNum w:abstractNumId="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lang w:val="pt-PT" w:eastAsia="en-US" w:bidi="ar-SA"/>
      </w:rPr>
    </w:lvl>
  </w:abstractNum>
  <w:abstractNum w:abstractNumId="8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lang w:val="pt-PT" w:eastAsia="en-US" w:bidi="ar-SA"/>
      </w:rPr>
    </w:lvl>
  </w:abstractNum>
  <w:num w:numId="1" w16cid:durableId="2042515807">
    <w:abstractNumId w:val="0"/>
  </w:num>
  <w:num w:numId="2" w16cid:durableId="214172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05725409">
    <w:abstractNumId w:val="5"/>
  </w:num>
  <w:num w:numId="4" w16cid:durableId="99819213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36069034">
    <w:abstractNumId w:val="3"/>
  </w:num>
  <w:num w:numId="6" w16cid:durableId="498539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6386704">
    <w:abstractNumId w:val="8"/>
  </w:num>
  <w:num w:numId="8" w16cid:durableId="13874914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34878577">
    <w:abstractNumId w:val="2"/>
  </w:num>
  <w:num w:numId="10" w16cid:durableId="88521522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878492">
    <w:abstractNumId w:val="6"/>
  </w:num>
  <w:num w:numId="12" w16cid:durableId="1967618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723498">
    <w:abstractNumId w:val="4"/>
  </w:num>
  <w:num w:numId="14" w16cid:durableId="98161819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9011837">
    <w:abstractNumId w:val="1"/>
  </w:num>
  <w:num w:numId="16" w16cid:durableId="88194328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1114833021">
    <w:abstractNumId w:val="7"/>
  </w:num>
  <w:num w:numId="18" w16cid:durableId="154432140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C"/>
    <w:rsid w:val="00000E4A"/>
    <w:rsid w:val="000034B9"/>
    <w:rsid w:val="00004314"/>
    <w:rsid w:val="00013441"/>
    <w:rsid w:val="000204B3"/>
    <w:rsid w:val="00024FED"/>
    <w:rsid w:val="00037BF6"/>
    <w:rsid w:val="000428CF"/>
    <w:rsid w:val="000439FD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21AC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72F5A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23670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E3E37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FFE2"/>
  <w15:chartTrackingRefBased/>
  <w15:docId w15:val="{3A035640-8490-401D-945B-3D09ABC8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AC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0E21AC"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E2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E21AC"/>
    <w:rPr>
      <w:rFonts w:ascii="Consolas" w:eastAsia="Consolas" w:hAnsi="Consolas" w:cs="Consolas"/>
      <w:b/>
      <w:bCs/>
      <w:kern w:val="0"/>
      <w:sz w:val="18"/>
      <w:szCs w:val="1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E21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0E21AC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E21A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E21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locked/>
    <w:rsid w:val="000E21AC"/>
    <w:rPr>
      <w:rFonts w:ascii="Consolas" w:eastAsia="Consolas" w:hAnsi="Consolas" w:cs="Consolas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0E21AC"/>
    <w:pPr>
      <w:tabs>
        <w:tab w:val="center" w:pos="4252"/>
        <w:tab w:val="right" w:pos="8504"/>
      </w:tabs>
    </w:pPr>
    <w:rPr>
      <w:kern w:val="2"/>
    </w:rPr>
  </w:style>
  <w:style w:type="character" w:customStyle="1" w:styleId="CabealhoCarter1">
    <w:name w:val="Cabeçalho Caráter1"/>
    <w:aliases w:val="Cabeçalho superior Caráter1,Heading 1a Caráter1"/>
    <w:basedOn w:val="Tipodeletrapredefinidodopargrafo"/>
    <w:uiPriority w:val="99"/>
    <w:semiHidden/>
    <w:rsid w:val="000E21AC"/>
    <w:rPr>
      <w:rFonts w:ascii="Consolas" w:eastAsia="Consolas" w:hAnsi="Consolas" w:cs="Consolas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E21A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21AC"/>
    <w:rPr>
      <w:rFonts w:ascii="Consolas" w:eastAsia="Consolas" w:hAnsi="Consolas" w:cs="Consolas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0E21AC"/>
    <w:pPr>
      <w:spacing w:line="245" w:lineRule="exact"/>
      <w:ind w:left="60"/>
    </w:pPr>
    <w:rPr>
      <w:rFonts w:ascii="Calibri" w:eastAsia="Calibri" w:hAnsi="Calibri" w:cs="Calibr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E21AC"/>
    <w:rPr>
      <w:rFonts w:ascii="Calibri" w:eastAsia="Calibri" w:hAnsi="Calibri" w:cs="Calibri"/>
      <w:kern w:val="0"/>
      <w:lang w:val="pt-PT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0E21AC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E21AC"/>
    <w:rPr>
      <w:rFonts w:ascii="Consolas" w:eastAsia="Consolas" w:hAnsi="Consolas" w:cs="Consolas"/>
      <w:kern w:val="0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0E21AC"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rsid w:val="000E21AC"/>
    <w:pPr>
      <w:ind w:left="105"/>
    </w:pPr>
  </w:style>
  <w:style w:type="table" w:styleId="TabelacomGrelha">
    <w:name w:val="Table Grid"/>
    <w:basedOn w:val="Tabelanormal"/>
    <w:uiPriority w:val="39"/>
    <w:rsid w:val="000E21AC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E21A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PC\Desktop\%20https:\cmcm.mg.gov.br\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3016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2024-01-24T17:20:00Z</dcterms:created>
  <dcterms:modified xsi:type="dcterms:W3CDTF">2024-02-01T20:24:00Z</dcterms:modified>
</cp:coreProperties>
</file>