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CD2C" w14:textId="77777777" w:rsidR="000E21AC" w:rsidRDefault="000E21AC" w:rsidP="000E21AC">
      <w:pPr>
        <w:pStyle w:val="Ttulo1"/>
        <w:ind w:left="1593" w:right="172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Anexo III - Minuta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</w:t>
      </w:r>
    </w:p>
    <w:p w14:paraId="038DD626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35D1604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552289B8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90A31D6" w14:textId="77777777" w:rsidR="000E21AC" w:rsidRDefault="000E21AC" w:rsidP="000E21AC">
      <w:pPr>
        <w:tabs>
          <w:tab w:val="left" w:pos="6441"/>
          <w:tab w:val="left" w:pos="7022"/>
        </w:tabs>
        <w:ind w:left="39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9"/>
        </w:rPr>
        <w:t>CONTRATO</w:t>
      </w:r>
      <w:r>
        <w:rPr>
          <w:rFonts w:ascii="Times New Roman" w:hAnsi="Times New Roman" w:cs="Times New Roman"/>
          <w:b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b/>
          <w:color w:val="000009"/>
        </w:rPr>
        <w:t>/Nº</w:t>
      </w:r>
      <w:r>
        <w:rPr>
          <w:rFonts w:ascii="Times New Roman" w:hAnsi="Times New Roman" w:cs="Times New Roman"/>
          <w:b/>
          <w:color w:val="000009"/>
          <w:u w:val="single" w:color="000000"/>
        </w:rPr>
        <w:tab/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ab/>
      </w:r>
    </w:p>
    <w:p w14:paraId="072697FE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D06BA40" w14:textId="278C17AD" w:rsidR="00723670" w:rsidRPr="00723670" w:rsidRDefault="000E21AC" w:rsidP="00723670">
      <w:pPr>
        <w:pStyle w:val="Corpodetexto"/>
        <w:ind w:left="3402"/>
        <w:jc w:val="both"/>
        <w:rPr>
          <w:rFonts w:ascii="Times New Roman" w:hAnsi="Times New Roman" w:cs="Times New Roman"/>
          <w:sz w:val="22"/>
          <w:szCs w:val="22"/>
        </w:rPr>
      </w:pPr>
      <w:r w:rsidRPr="00723670">
        <w:rPr>
          <w:rFonts w:ascii="Times New Roman" w:hAnsi="Times New Roman" w:cs="Times New Roman"/>
          <w:b/>
          <w:bCs/>
          <w:color w:val="000009"/>
          <w:sz w:val="22"/>
          <w:szCs w:val="22"/>
        </w:rPr>
        <w:t xml:space="preserve">OBJETO: </w:t>
      </w:r>
      <w:r w:rsidR="00723670" w:rsidRPr="00723670">
        <w:rPr>
          <w:rFonts w:ascii="Times New Roman" w:hAnsi="Times New Roman" w:cs="Times New Roman"/>
          <w:sz w:val="22"/>
          <w:szCs w:val="22"/>
        </w:rPr>
        <w:t xml:space="preserve">REGISTRO DE PREÇOS PARA AQUISIÇÃO DE MATERIAIS HOSPITALARES PARA UTILIZAÇÃO NA UNIDADE DE SAÚDE DO MUNICÍPIO DE FAMA </w:t>
      </w:r>
      <w:r w:rsidR="00723670">
        <w:rPr>
          <w:rFonts w:ascii="Times New Roman" w:hAnsi="Times New Roman" w:cs="Times New Roman"/>
          <w:sz w:val="22"/>
          <w:szCs w:val="22"/>
        </w:rPr>
        <w:t>–</w:t>
      </w:r>
      <w:r w:rsidR="00723670" w:rsidRPr="00723670">
        <w:rPr>
          <w:rFonts w:ascii="Times New Roman" w:hAnsi="Times New Roman" w:cs="Times New Roman"/>
          <w:sz w:val="22"/>
          <w:szCs w:val="22"/>
        </w:rPr>
        <w:t xml:space="preserve"> MG</w:t>
      </w:r>
      <w:r w:rsidR="00723670">
        <w:rPr>
          <w:rFonts w:ascii="Times New Roman" w:hAnsi="Times New Roman" w:cs="Times New Roman"/>
          <w:sz w:val="22"/>
          <w:szCs w:val="22"/>
        </w:rPr>
        <w:t>.</w:t>
      </w:r>
      <w:r w:rsidR="00723670" w:rsidRPr="007236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A1960E" w14:textId="16240F15" w:rsidR="000E21AC" w:rsidRPr="0028214A" w:rsidRDefault="000E21AC" w:rsidP="000E21AC">
      <w:pPr>
        <w:tabs>
          <w:tab w:val="left" w:pos="908"/>
        </w:tabs>
        <w:spacing w:before="121"/>
        <w:ind w:left="4536"/>
        <w:jc w:val="both"/>
        <w:rPr>
          <w:rFonts w:ascii="Times New Roman" w:hAnsi="Times New Roman" w:cs="Times New Roman"/>
          <w:caps/>
        </w:rPr>
      </w:pPr>
    </w:p>
    <w:p w14:paraId="48068C6C" w14:textId="77777777" w:rsidR="000E21AC" w:rsidRPr="000C54F1" w:rsidRDefault="000E21AC" w:rsidP="000E21AC">
      <w:pPr>
        <w:pStyle w:val="Ttulo1"/>
        <w:ind w:left="3542" w:right="270"/>
        <w:jc w:val="both"/>
        <w:rPr>
          <w:rFonts w:ascii="Times New Roman" w:hAnsi="Times New Roman" w:cs="Times New Roman"/>
          <w:bCs w:val="0"/>
          <w:color w:val="000009"/>
          <w:sz w:val="22"/>
          <w:szCs w:val="22"/>
        </w:rPr>
      </w:pPr>
    </w:p>
    <w:p w14:paraId="3E45F675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1D0CBD93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CD1666E" w14:textId="77777777" w:rsidR="000E21AC" w:rsidRDefault="000E21AC" w:rsidP="000E21AC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CONTRATANTE: </w:t>
      </w:r>
      <w:r>
        <w:rPr>
          <w:rFonts w:ascii="Times New Roman" w:hAnsi="Times New Roman" w:cs="Times New Roman"/>
          <w:sz w:val="22"/>
          <w:szCs w:val="22"/>
        </w:rPr>
        <w:t xml:space="preserve">PREFEITURA MUNICIPAL DE FAMA - MG, pessoa jurídica de direito público, inscrito no CNPJ sob o nº 18.243.253/0001-51, com a sede na Praça Getúlio Vargas, nº 01, Centro, Fama - MG, CEP nº 37.144-000, aqui representada pelo Prefeito Municipal, Sr. </w:t>
      </w:r>
      <w:proofErr w:type="spellStart"/>
      <w:r>
        <w:rPr>
          <w:rFonts w:ascii="Times New Roman" w:hAnsi="Times New Roman" w:cs="Times New Roman"/>
          <w:sz w:val="22"/>
          <w:szCs w:val="22"/>
        </w:rPr>
        <w:t>Osmair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Leal dos Reis, portador do RG nº 14.749.477, SSP/MG e do CPF nº 581.354.136-53, residente no Bairro Coqueiro, zona rural de Fama- MG.</w:t>
      </w:r>
    </w:p>
    <w:p w14:paraId="58533C0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C3225D2" w14:textId="77777777" w:rsidR="000E21AC" w:rsidRDefault="000E21AC" w:rsidP="000E21AC">
      <w:pPr>
        <w:pStyle w:val="Corpodetexto"/>
        <w:ind w:left="138" w:right="2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CONTRATADA: NOME</w:t>
      </w:r>
      <w:r>
        <w:rPr>
          <w:rFonts w:ascii="Times New Roman" w:hAnsi="Times New Roman" w:cs="Times New Roman"/>
          <w:sz w:val="22"/>
          <w:szCs w:val="22"/>
        </w:rPr>
        <w:t>, inscrita no CNPJ sob o nº</w:t>
      </w:r>
      <w:r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pacing w:val="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situada na RUA/AVENIDA..., nº</w:t>
      </w:r>
      <w:r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 Bairro</w:t>
      </w:r>
      <w:r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XXXXXXX, CIDADE, neste ato representada por seu representante legal, NOME DO REPRESENTANTE,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portador da Cédula de Identidade nº</w:t>
      </w:r>
      <w:r>
        <w:rPr>
          <w:rFonts w:ascii="Times New Roman" w:hAnsi="Times New Roman" w:cs="Times New Roman"/>
          <w:spacing w:val="9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e inscrito no CPF sob o nº XXXXXXXXX,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atos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constitutivos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empresa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e/ou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procuração</w:t>
      </w:r>
      <w:r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apresentada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nos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autos,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tendo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vista</w:t>
      </w:r>
      <w:r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consta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Processo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>
        <w:rPr>
          <w:rFonts w:ascii="Times New Roman" w:hAnsi="Times New Roman" w:cs="Times New Roman"/>
          <w:sz w:val="22"/>
          <w:szCs w:val="22"/>
        </w:rPr>
        <w:t>/2024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observância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às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Federal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14.133/2021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demais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legislações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regulamentos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aplicáveis,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resolvem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celebrar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presente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Termo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Contrato,</w:t>
      </w:r>
      <w:r>
        <w:rPr>
          <w:rFonts w:ascii="Times New Roman" w:hAnsi="Times New Roman" w:cs="Times New Roman"/>
          <w:spacing w:val="-9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decorrente do Dispensa Eletrônica nº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>
        <w:rPr>
          <w:rFonts w:ascii="Times New Roman" w:hAnsi="Times New Roman" w:cs="Times New Roman"/>
          <w:sz w:val="22"/>
          <w:szCs w:val="22"/>
        </w:rPr>
        <w:t>/2024, mediante as cláusulas e condições a seguir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enunciadas.</w:t>
      </w:r>
    </w:p>
    <w:p w14:paraId="7AE19DE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C72FAF0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PRIMEIRA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OBJETO</w:t>
      </w:r>
    </w:p>
    <w:p w14:paraId="22118B34" w14:textId="2C069B6D" w:rsidR="000E21AC" w:rsidRPr="00723670" w:rsidRDefault="000E21AC" w:rsidP="00723670">
      <w:pPr>
        <w:pStyle w:val="Corpodetex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23670">
        <w:rPr>
          <w:rFonts w:ascii="Times New Roman" w:hAnsi="Times New Roman" w:cs="Times New Roman"/>
          <w:sz w:val="22"/>
          <w:szCs w:val="22"/>
        </w:rPr>
        <w:t xml:space="preserve">O objeto do presente instrumento é a contratação de empresa especializada na </w:t>
      </w:r>
      <w:r w:rsidR="00723670" w:rsidRPr="00723670">
        <w:rPr>
          <w:rFonts w:ascii="Times New Roman" w:hAnsi="Times New Roman" w:cs="Times New Roman"/>
          <w:sz w:val="22"/>
          <w:szCs w:val="22"/>
        </w:rPr>
        <w:t>REGISTRO DE PREÇOS PARA AQUISIÇÃO DE MATERIAIS HOSPITALARES PARA UTILIZAÇÃO NA UNIDADE DE SAÚDE DO MUNICÍPIO DE FAMA - MG</w:t>
      </w:r>
      <w:r w:rsidRPr="00723670">
        <w:rPr>
          <w:rFonts w:ascii="Times New Roman" w:hAnsi="Times New Roman" w:cs="Times New Roman"/>
          <w:sz w:val="22"/>
          <w:szCs w:val="22"/>
        </w:rPr>
        <w:t>, nas condições estabelecidas no Termo de Referência.</w:t>
      </w:r>
    </w:p>
    <w:p w14:paraId="1615FE58" w14:textId="77777777" w:rsidR="000E21AC" w:rsidRPr="00723670" w:rsidRDefault="000E21AC" w:rsidP="00723670">
      <w:pPr>
        <w:tabs>
          <w:tab w:val="left" w:pos="908"/>
        </w:tabs>
        <w:spacing w:before="121"/>
        <w:jc w:val="both"/>
        <w:rPr>
          <w:rFonts w:ascii="Times New Roman" w:hAnsi="Times New Roman" w:cs="Times New Roman"/>
        </w:rPr>
      </w:pPr>
    </w:p>
    <w:p w14:paraId="64CB2F23" w14:textId="77777777" w:rsidR="000E21AC" w:rsidRDefault="000E21AC" w:rsidP="000E21AC">
      <w:pPr>
        <w:pStyle w:val="PargrafodaLista"/>
        <w:numPr>
          <w:ilvl w:val="1"/>
          <w:numId w:val="2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contratação:</w:t>
      </w:r>
    </w:p>
    <w:p w14:paraId="61DC4241" w14:textId="77777777" w:rsidR="000E21AC" w:rsidRDefault="000E21AC" w:rsidP="00723670">
      <w:pPr>
        <w:tabs>
          <w:tab w:val="left" w:pos="567"/>
        </w:tabs>
        <w:ind w:left="137"/>
        <w:rPr>
          <w:rFonts w:ascii="Times New Roman" w:hAnsi="Times New Roman" w:cs="Times New Roman"/>
        </w:rPr>
      </w:pPr>
    </w:p>
    <w:tbl>
      <w:tblPr>
        <w:tblStyle w:val="TabelacomGrelh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851"/>
        <w:gridCol w:w="1276"/>
        <w:gridCol w:w="1275"/>
        <w:gridCol w:w="1134"/>
      </w:tblGrid>
      <w:tr w:rsidR="00723670" w:rsidRPr="00A33275" w14:paraId="4D77AD56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E474" w14:textId="77777777" w:rsidR="00723670" w:rsidRPr="00A33275" w:rsidRDefault="00723670" w:rsidP="00AC1629">
            <w:pPr>
              <w:ind w:left="708" w:hanging="708"/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147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5A1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proofErr w:type="spellStart"/>
            <w:r w:rsidRPr="00A33275"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396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proofErr w:type="spellStart"/>
            <w:r w:rsidRPr="00A33275">
              <w:rPr>
                <w:rFonts w:ascii="Times New Roman" w:hAnsi="Times New Roman" w:cs="Times New Roman"/>
              </w:rPr>
              <w:t>Quant</w:t>
            </w:r>
            <w:proofErr w:type="spellEnd"/>
            <w:r w:rsidRPr="00A33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6FAC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Menor 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1C3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9C2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Marca</w:t>
            </w:r>
          </w:p>
        </w:tc>
      </w:tr>
      <w:tr w:rsidR="00723670" w:rsidRPr="00A33275" w14:paraId="79FA1769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89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</w:t>
            </w:r>
          </w:p>
          <w:p w14:paraId="08ED195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E2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ABAIXADOR DE LÍNGUA C/ 100 UNIDADES</w:t>
            </w:r>
          </w:p>
          <w:p w14:paraId="07E2195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84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PCT</w:t>
            </w:r>
          </w:p>
          <w:p w14:paraId="225AF66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99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</w:t>
            </w:r>
          </w:p>
          <w:p w14:paraId="59C63DD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A06" w14:textId="23E5316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341" w14:textId="1C4BD2D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4F7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380282C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5A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</w:t>
            </w:r>
          </w:p>
          <w:p w14:paraId="498765F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34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proofErr w:type="gramStart"/>
            <w:r w:rsidRPr="00A33275">
              <w:rPr>
                <w:rFonts w:ascii="Times New Roman" w:hAnsi="Times New Roman" w:cs="Times New Roman"/>
              </w:rPr>
              <w:t>AGUA</w:t>
            </w:r>
            <w:proofErr w:type="gramEnd"/>
            <w:r w:rsidRPr="00A33275">
              <w:rPr>
                <w:rFonts w:ascii="Times New Roman" w:hAnsi="Times New Roman" w:cs="Times New Roman"/>
              </w:rPr>
              <w:t xml:space="preserve"> P/ INJEÇÃO 10 ML</w:t>
            </w:r>
          </w:p>
          <w:p w14:paraId="02D003A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3E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AMP</w:t>
            </w:r>
          </w:p>
          <w:p w14:paraId="3CB1EB8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36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300</w:t>
            </w:r>
          </w:p>
          <w:p w14:paraId="5CA5444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5AC" w14:textId="2D30DA62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050" w14:textId="2AA59423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4F5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C2A19F7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2C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</w:t>
            </w:r>
          </w:p>
          <w:p w14:paraId="7CE71A4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82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 xml:space="preserve">AGULHA DESCARTÁVEL 20 </w:t>
            </w:r>
            <w:r w:rsidRPr="00A33275">
              <w:rPr>
                <w:rFonts w:ascii="Times New Roman" w:hAnsi="Times New Roman" w:cs="Times New Roman"/>
              </w:rPr>
              <w:lastRenderedPageBreak/>
              <w:t>X 5,5 CX C/ 100 KIT 20</w:t>
            </w:r>
          </w:p>
          <w:p w14:paraId="6961486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0E9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>UN</w:t>
            </w:r>
          </w:p>
          <w:p w14:paraId="5FF30CF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71B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>200</w:t>
            </w:r>
          </w:p>
          <w:p w14:paraId="252766D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A9C" w14:textId="39FE8F8A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354" w14:textId="4636A902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C58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A4BB1A0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1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</w:t>
            </w:r>
          </w:p>
          <w:p w14:paraId="598B33F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73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AGULHA DESCARTÁVEL 25 X 8 CX C/ 100 KIT 10</w:t>
            </w:r>
          </w:p>
          <w:p w14:paraId="275BA3F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77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7DFEB30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CB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300</w:t>
            </w:r>
          </w:p>
          <w:p w14:paraId="68F3A23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6EE" w14:textId="167D1AEE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CD3" w14:textId="75D5647E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7DD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67FADDF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6E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</w:t>
            </w:r>
          </w:p>
          <w:p w14:paraId="55E28B2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73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ALGODÃO HIDRÓFILO C/ 500 G</w:t>
            </w:r>
          </w:p>
          <w:p w14:paraId="4CA5785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96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RL</w:t>
            </w:r>
          </w:p>
          <w:p w14:paraId="040ED37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3F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20</w:t>
            </w:r>
          </w:p>
          <w:p w14:paraId="2E0DD17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E3B" w14:textId="153DED6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F701" w14:textId="587ED85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EF1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26DF1A60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A8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</w:t>
            </w:r>
          </w:p>
          <w:p w14:paraId="2D58F45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B2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ALMOTOLIA PLÁSTICA 500 ML</w:t>
            </w:r>
          </w:p>
          <w:p w14:paraId="17901E8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A0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18F3C8F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DB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40</w:t>
            </w:r>
          </w:p>
          <w:p w14:paraId="54B29BD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718" w14:textId="374DE200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234" w14:textId="03C85412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09A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27519289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3F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7</w:t>
            </w:r>
          </w:p>
          <w:p w14:paraId="1C50425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A9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ATADURA CREPE 10 CM X 1,20 M C/ 13 FIOS</w:t>
            </w:r>
          </w:p>
          <w:p w14:paraId="6A27C4C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C5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DZ</w:t>
            </w:r>
          </w:p>
          <w:p w14:paraId="4DD9CAD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0F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250</w:t>
            </w:r>
          </w:p>
          <w:p w14:paraId="32CBD5D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7B0" w14:textId="5D53FBB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650" w14:textId="41E3DAF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89B4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2BBECB51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AE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8</w:t>
            </w:r>
          </w:p>
          <w:p w14:paraId="7066328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D6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ATADURA CREPE 20 CM X 1,20 M C/ 13 FIOS</w:t>
            </w:r>
          </w:p>
          <w:p w14:paraId="435443C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A48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DZ</w:t>
            </w:r>
          </w:p>
          <w:p w14:paraId="508B845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0A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100</w:t>
            </w:r>
          </w:p>
          <w:p w14:paraId="25C32B2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06A" w14:textId="7D5DF37A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CA6" w14:textId="79EC67F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37C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551A06D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22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9</w:t>
            </w:r>
          </w:p>
          <w:p w14:paraId="50E13FD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B0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AVENTAL DESCARTÁVEL MANGA LONGA - 20G</w:t>
            </w:r>
          </w:p>
          <w:p w14:paraId="6FC5BD8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B7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PCT</w:t>
            </w:r>
          </w:p>
          <w:p w14:paraId="495BC78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FC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</w:t>
            </w:r>
          </w:p>
          <w:p w14:paraId="3CB9247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0F" w14:textId="32F9D22F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E7FA" w14:textId="185293B9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1F5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5C55C741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92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</w:t>
            </w:r>
          </w:p>
          <w:p w14:paraId="48F6D83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CF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CAMPO CIRÚRGICO ESTÉRIL 40 X 40</w:t>
            </w:r>
          </w:p>
          <w:p w14:paraId="4E17F7C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E2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79C1CB8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BD3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</w:t>
            </w:r>
          </w:p>
          <w:p w14:paraId="2329842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2B8" w14:textId="0A54AE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052" w14:textId="350134D5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B75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EB02BFE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FD4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11</w:t>
            </w:r>
          </w:p>
          <w:p w14:paraId="1D065F8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12D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CATETER NASAL TIPO ÓCULOS ADULTO</w:t>
            </w:r>
          </w:p>
          <w:p w14:paraId="2A5D707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98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45695AE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CD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1.000</w:t>
            </w:r>
          </w:p>
          <w:p w14:paraId="724D5F6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B27" w14:textId="7344B630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7954" w14:textId="6DB5D1F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444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049EA7DA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09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12</w:t>
            </w:r>
          </w:p>
          <w:p w14:paraId="2BE0A6B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56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CLORETO DE SÓDIO 0,9% AMP 10 ML</w:t>
            </w:r>
          </w:p>
          <w:p w14:paraId="2E67A0A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CD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AMP</w:t>
            </w:r>
          </w:p>
          <w:p w14:paraId="4A4DFE9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C6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600</w:t>
            </w:r>
          </w:p>
          <w:p w14:paraId="0919CCB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E62" w14:textId="7285C130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0A3" w14:textId="2E0E37F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1A7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989AA6A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40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13</w:t>
            </w:r>
          </w:p>
          <w:p w14:paraId="109A46D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1B2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CLOREXIDINA DEGERMANTE 2% 1 LITRO</w:t>
            </w:r>
          </w:p>
          <w:p w14:paraId="6B264CC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F7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45039F4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E7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20</w:t>
            </w:r>
          </w:p>
          <w:p w14:paraId="4CF7634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6C2" w14:textId="1AEC53C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601" w14:textId="10515310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2EC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FA73A1C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6D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14</w:t>
            </w:r>
          </w:p>
          <w:p w14:paraId="5F4FBF6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37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COMPLEXO B AMP 2ML C/100</w:t>
            </w:r>
          </w:p>
          <w:p w14:paraId="4BB9821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EF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AMP</w:t>
            </w:r>
          </w:p>
          <w:p w14:paraId="71C7220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7C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100</w:t>
            </w:r>
          </w:p>
          <w:p w14:paraId="3A40990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1A6" w14:textId="4D83348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689" w14:textId="775686E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1ED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5068AC71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C4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15</w:t>
            </w:r>
          </w:p>
          <w:p w14:paraId="62AE769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500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COMPRESSA DE GAZE 7,5 X 7,5 11 FIOS</w:t>
            </w:r>
          </w:p>
          <w:p w14:paraId="0BF2055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F5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PCT</w:t>
            </w:r>
          </w:p>
          <w:p w14:paraId="11C3AF8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F3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10.000</w:t>
            </w:r>
          </w:p>
          <w:p w14:paraId="04DE78A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FB6" w14:textId="02B02CE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06EE" w14:textId="3D83C1D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BD2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EA707D6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D4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16</w:t>
            </w:r>
          </w:p>
          <w:p w14:paraId="1F1DA20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4BA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CUBA RIM INOX 26 X 12 CM</w:t>
            </w:r>
          </w:p>
          <w:p w14:paraId="1AABCAC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22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3524719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3C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</w:t>
            </w:r>
          </w:p>
          <w:p w14:paraId="402FD77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012D" w14:textId="23F2E7D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D40" w14:textId="3BB82F1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90B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229A9D5E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97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17</w:t>
            </w:r>
          </w:p>
          <w:p w14:paraId="227A634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52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EQUIPO ALIMENTAÇÃO ENTERAL SLIP</w:t>
            </w:r>
          </w:p>
          <w:p w14:paraId="457C518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628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7983DCB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6A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2.000</w:t>
            </w:r>
          </w:p>
          <w:p w14:paraId="7B48DB8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1D9" w14:textId="0CC9C19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4F7" w14:textId="38B4D7D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71E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49D7AC7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61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18</w:t>
            </w:r>
          </w:p>
          <w:p w14:paraId="64EF742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81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EQUIPO SORO MACRO GOTAS SLIP</w:t>
            </w:r>
          </w:p>
          <w:p w14:paraId="68FECD7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F4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>UN</w:t>
            </w:r>
          </w:p>
          <w:p w14:paraId="657F66C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20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1.000</w:t>
            </w:r>
          </w:p>
          <w:p w14:paraId="4FFB748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E7B" w14:textId="4A3A27F5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D868" w14:textId="3315110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F435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117EB9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93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19</w:t>
            </w:r>
          </w:p>
          <w:p w14:paraId="2E4605D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67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ESCOVA CERVICAL ESTÉRIL PCT/200</w:t>
            </w:r>
          </w:p>
          <w:p w14:paraId="421EBAA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40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5ED5286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983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1.000</w:t>
            </w:r>
          </w:p>
          <w:p w14:paraId="70E76B4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767" w14:textId="276C7A5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C3C" w14:textId="341BBE9E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056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24F06FCE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BA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20</w:t>
            </w:r>
          </w:p>
          <w:p w14:paraId="618A6CD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78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ESTOJO PARA ESTERILIZAÇÃO PERFURADO</w:t>
            </w:r>
          </w:p>
          <w:p w14:paraId="271C970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C5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73AD9E2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66D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</w:t>
            </w:r>
          </w:p>
          <w:p w14:paraId="260ACE6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54C" w14:textId="72883E52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2D7" w14:textId="079ECF6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EB7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24697274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5E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21</w:t>
            </w:r>
          </w:p>
          <w:p w14:paraId="4569FEB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7D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FIO NYLON PRETO 2-0 C/ AG 2 CM 38</w:t>
            </w:r>
          </w:p>
          <w:p w14:paraId="1F9BB7C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FF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2A62175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E4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</w:t>
            </w:r>
          </w:p>
          <w:p w14:paraId="0705145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A1E" w14:textId="74932782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08C" w14:textId="6FCBB2B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0B2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D5CC2A2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44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22</w:t>
            </w:r>
          </w:p>
          <w:p w14:paraId="6D3DFE6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FE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FIO NYLON PRETO 3-0 C/ AG 2 CM 45 CM</w:t>
            </w:r>
          </w:p>
          <w:p w14:paraId="0D21617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64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57882E9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22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</w:t>
            </w:r>
          </w:p>
          <w:p w14:paraId="0134838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193" w14:textId="0C751C3A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4F2" w14:textId="4C5FA62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679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D01B625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98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23</w:t>
            </w:r>
          </w:p>
          <w:p w14:paraId="2876D92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48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FITA AUTOCLAVE 19 MM X 30 M KIT 10</w:t>
            </w:r>
          </w:p>
          <w:p w14:paraId="156C57C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DE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13665F4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DF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</w:t>
            </w:r>
          </w:p>
          <w:p w14:paraId="0C29FA1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4C1" w14:textId="43D094D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D24" w14:textId="03C8A78E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D6D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3E28FF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AD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24</w:t>
            </w:r>
          </w:p>
          <w:p w14:paraId="5567EE9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0EA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FITA CIRÚRGICA MICROPOROSA 2,5 CENTÍMETROS X 4,5 METROS</w:t>
            </w:r>
          </w:p>
          <w:p w14:paraId="414FC0D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16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RL</w:t>
            </w:r>
          </w:p>
          <w:p w14:paraId="029684D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61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1.000</w:t>
            </w:r>
          </w:p>
          <w:p w14:paraId="4526D4C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E09" w14:textId="41ED9C9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4DD" w14:textId="33EA633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D65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DC2991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95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25</w:t>
            </w:r>
          </w:p>
          <w:p w14:paraId="303ECC2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CD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FIXADOR CITOLÓGICO 100 ML SPRAY</w:t>
            </w:r>
          </w:p>
          <w:p w14:paraId="1D04E07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EE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FR</w:t>
            </w:r>
          </w:p>
          <w:p w14:paraId="7BC665E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99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24</w:t>
            </w:r>
          </w:p>
          <w:p w14:paraId="1A51697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667" w14:textId="45FAD2E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2A6" w14:textId="539CEB4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CFD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1C4B6CB0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EB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26</w:t>
            </w:r>
          </w:p>
          <w:p w14:paraId="151369A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EF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FRASCO PARA NUTRIÇÃO ENTERAL 300 MILILITROS</w:t>
            </w:r>
          </w:p>
          <w:p w14:paraId="65E4150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A0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1F0F866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F8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2.000</w:t>
            </w:r>
          </w:p>
          <w:p w14:paraId="7DF4C6B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E45" w14:textId="43CB9C48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21A8" w14:textId="4279555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D02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6C364D7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FF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27</w:t>
            </w:r>
          </w:p>
          <w:p w14:paraId="3F28864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E5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GARROTE COM TRAVA ADULTO CX C/ 50</w:t>
            </w:r>
          </w:p>
          <w:p w14:paraId="6696CA1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DD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70C0267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AA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</w:t>
            </w:r>
          </w:p>
          <w:p w14:paraId="5A1F219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AC" w14:textId="687A3EF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2C2" w14:textId="7537606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A6F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B7DE309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EA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28</w:t>
            </w:r>
          </w:p>
          <w:p w14:paraId="03D5CEC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9DE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GEL PARA ULTRASSON E ECOCARDIOGRAMA 1 L (INCOLOR)</w:t>
            </w:r>
          </w:p>
          <w:p w14:paraId="0794E5C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1B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</w:t>
            </w:r>
          </w:p>
          <w:p w14:paraId="762DC3B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01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12</w:t>
            </w:r>
          </w:p>
          <w:p w14:paraId="6B74F3D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D85" w14:textId="0C397FD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FEB0" w14:textId="34CF3538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8B1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0B47C8F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05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29</w:t>
            </w:r>
          </w:p>
          <w:p w14:paraId="43F3C3F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CF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LÂMINA DE BISTURI 10 CX C/100</w:t>
            </w:r>
          </w:p>
          <w:p w14:paraId="2DDF9F7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20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292A027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0B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</w:t>
            </w:r>
          </w:p>
          <w:p w14:paraId="4235149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501" w14:textId="1169D4C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7EB" w14:textId="14EADE9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30D2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50F5B11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1E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30</w:t>
            </w:r>
          </w:p>
          <w:p w14:paraId="5A24F9D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50B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LÂMINA DE BISTURI 11 CX C/100</w:t>
            </w:r>
          </w:p>
          <w:p w14:paraId="7CD1A13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20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7B151B9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0F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</w:t>
            </w:r>
          </w:p>
          <w:p w14:paraId="25BCCCA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B654" w14:textId="5E789F63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82B" w14:textId="24154158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9CA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2A015F1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5C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31</w:t>
            </w:r>
          </w:p>
          <w:p w14:paraId="48C6C33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04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LÂMINA PARA MICROSCOPIA FOSCA</w:t>
            </w:r>
          </w:p>
          <w:p w14:paraId="79AEEA9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99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15C1BB9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58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20</w:t>
            </w:r>
          </w:p>
          <w:p w14:paraId="6EE12D8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0E6" w14:textId="6FEC6539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B66" w14:textId="548791A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BB6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1B2A8E7A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1A1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32</w:t>
            </w:r>
          </w:p>
          <w:p w14:paraId="1F5ADB6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36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 xml:space="preserve">LANCETA 28 G </w:t>
            </w:r>
            <w:r w:rsidRPr="00A33275">
              <w:rPr>
                <w:rFonts w:ascii="Times New Roman" w:hAnsi="Times New Roman" w:cs="Times New Roman"/>
              </w:rPr>
              <w:lastRenderedPageBreak/>
              <w:t>DISPOSITIVO DE SEGURANÇA NR32</w:t>
            </w:r>
          </w:p>
          <w:p w14:paraId="53121D7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1B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>CX</w:t>
            </w:r>
          </w:p>
          <w:p w14:paraId="643AAD4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8D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>30</w:t>
            </w:r>
          </w:p>
          <w:p w14:paraId="2321075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50AB" w14:textId="651E7D3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A56" w14:textId="5AF4319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364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7BF43AB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AE9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33</w:t>
            </w:r>
          </w:p>
          <w:p w14:paraId="443DDF1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81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LUVA CIRÚRGICA 7 EST C/ 200 PARES</w:t>
            </w:r>
          </w:p>
          <w:p w14:paraId="2AFBC27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77F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44891AF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07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100</w:t>
            </w:r>
          </w:p>
          <w:p w14:paraId="2845799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817" w14:textId="5FEE9D0F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5BD9" w14:textId="5DB766C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DDE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728677E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EA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34</w:t>
            </w:r>
          </w:p>
          <w:p w14:paraId="2206DE9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EB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LUVA NITRÍLICA M SEM TALCO AZUL</w:t>
            </w:r>
          </w:p>
          <w:p w14:paraId="2D560EE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B7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42654B9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A9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200</w:t>
            </w:r>
          </w:p>
          <w:p w14:paraId="049B6A5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B877" w14:textId="4E554DFE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8CB" w14:textId="600C2E33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C3C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0D28A5A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39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35</w:t>
            </w:r>
          </w:p>
          <w:p w14:paraId="26BE2BE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B8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LUVA NITRÍLICA P SEM TALCO AZUL</w:t>
            </w:r>
          </w:p>
          <w:p w14:paraId="4C461C8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91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12E18C1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76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100</w:t>
            </w:r>
          </w:p>
          <w:p w14:paraId="2DCDC65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9D40" w14:textId="78978748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453" w14:textId="399DDF9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FFD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1E9BB50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67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36</w:t>
            </w:r>
          </w:p>
          <w:p w14:paraId="4756751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08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LUVA PROCEDIMENTO M C/100</w:t>
            </w:r>
          </w:p>
          <w:p w14:paraId="5546D89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473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31E8D67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94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200</w:t>
            </w:r>
          </w:p>
          <w:p w14:paraId="366F6DC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83E" w14:textId="419599C9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A42" w14:textId="682DD6C8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A01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472F39F0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64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37</w:t>
            </w:r>
          </w:p>
          <w:p w14:paraId="6CA2DDF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D4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LUVA PROCEDIMENTO P C/100</w:t>
            </w:r>
          </w:p>
          <w:p w14:paraId="0272714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74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7E3F75C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FAE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200</w:t>
            </w:r>
          </w:p>
          <w:p w14:paraId="32239FF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E34" w14:textId="73CD0E0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3F4" w14:textId="233999C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0EB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0CB1E7C8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B9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38</w:t>
            </w:r>
          </w:p>
          <w:p w14:paraId="0168FE3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4A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MÁSCARA DESCARTÁVEL TRIPLA COM CLIPS E ELÁSTICO</w:t>
            </w:r>
          </w:p>
          <w:p w14:paraId="1143A56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08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CX</w:t>
            </w:r>
          </w:p>
          <w:p w14:paraId="613C65D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F1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60</w:t>
            </w:r>
          </w:p>
          <w:p w14:paraId="76E43AA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92C" w14:textId="45DAB123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DB41" w14:textId="1CA01F3A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DEB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2E842F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B1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39</w:t>
            </w:r>
          </w:p>
          <w:p w14:paraId="77EC1E2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CC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OXÍMETRO DE PULSO-</w:t>
            </w:r>
          </w:p>
          <w:p w14:paraId="2C7E5A2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5C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212A854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32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</w:t>
            </w:r>
          </w:p>
          <w:p w14:paraId="3FD98CD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9FC" w14:textId="7CDD67C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5A7" w14:textId="71CA66FA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ED8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189D4B44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65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40</w:t>
            </w:r>
          </w:p>
          <w:p w14:paraId="412C711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7B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PAPEL GRAU CIRURGICO 100 MM X 100 MTS</w:t>
            </w:r>
          </w:p>
          <w:p w14:paraId="55551F1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C5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RL</w:t>
            </w:r>
          </w:p>
          <w:p w14:paraId="3932D78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C1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</w:t>
            </w:r>
          </w:p>
          <w:p w14:paraId="47A3439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ECD" w14:textId="492EFB2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47D" w14:textId="54E3FB5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D55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079E595D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2AD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41</w:t>
            </w:r>
          </w:p>
          <w:p w14:paraId="4240A03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2D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PAPEL GRAU CIRURGICO 150 MM X 100 MTS</w:t>
            </w:r>
          </w:p>
          <w:p w14:paraId="0BCCD02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8E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RL</w:t>
            </w:r>
          </w:p>
          <w:p w14:paraId="0A6DF70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77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</w:t>
            </w:r>
          </w:p>
          <w:p w14:paraId="45AE285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3BC" w14:textId="3DFDF2C8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AA0" w14:textId="2A669F6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955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59CF4173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33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42</w:t>
            </w:r>
          </w:p>
          <w:p w14:paraId="33A2A12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48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PAPEL GRAU CIRURGICO 50 MM X 100 MTS</w:t>
            </w:r>
          </w:p>
          <w:p w14:paraId="51132A8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64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RL</w:t>
            </w:r>
          </w:p>
          <w:p w14:paraId="6D8D32D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98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</w:t>
            </w:r>
          </w:p>
          <w:p w14:paraId="35B51FF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C12" w14:textId="0B1243DF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A42" w14:textId="5257BD9E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6E7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4734C17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83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43</w:t>
            </w:r>
          </w:p>
          <w:p w14:paraId="752303D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19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PINÇA ANATÔMICA DENTE DE RATO</w:t>
            </w:r>
          </w:p>
          <w:p w14:paraId="231C22E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19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3671A8A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51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8</w:t>
            </w:r>
          </w:p>
          <w:p w14:paraId="75537D6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2C9" w14:textId="7F4CD51E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EE5" w14:textId="56C283F3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E1AD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BDD8F1B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89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44</w:t>
            </w:r>
          </w:p>
          <w:p w14:paraId="0CF90E3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4FE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PINÇA CHERON 24 CM P/ ASSEPSIA</w:t>
            </w:r>
          </w:p>
          <w:p w14:paraId="72DF620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09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3547382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22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</w:t>
            </w:r>
          </w:p>
          <w:p w14:paraId="14E6C14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258" w14:textId="2252A65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EF9" w14:textId="4198E9E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A9A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66409D0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4D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45</w:t>
            </w:r>
          </w:p>
          <w:p w14:paraId="7D6F1DB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0A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PINÇA KELLY RETA 14 CM</w:t>
            </w:r>
          </w:p>
          <w:p w14:paraId="4D52484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DE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4D2F32F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61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</w:t>
            </w:r>
          </w:p>
          <w:p w14:paraId="086C901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187" w14:textId="0745CA75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11A" w14:textId="57C3A2B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9BE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039BE12E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79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46</w:t>
            </w:r>
          </w:p>
          <w:p w14:paraId="4636A38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03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PINÇA KOCHER CURVA 16 CM</w:t>
            </w:r>
          </w:p>
          <w:p w14:paraId="159E84B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42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73E7E0D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59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</w:t>
            </w:r>
          </w:p>
          <w:p w14:paraId="01DD651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1B6" w14:textId="61B8708E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FBD" w14:textId="1B748FA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E1F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21F0095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1B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47</w:t>
            </w:r>
          </w:p>
          <w:p w14:paraId="22BEAA0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89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 xml:space="preserve">PINÇA KOCHER RETA 16 </w:t>
            </w:r>
            <w:r w:rsidRPr="00A33275">
              <w:rPr>
                <w:rFonts w:ascii="Times New Roman" w:hAnsi="Times New Roman" w:cs="Times New Roman"/>
              </w:rPr>
              <w:lastRenderedPageBreak/>
              <w:t>CM</w:t>
            </w:r>
          </w:p>
          <w:p w14:paraId="0E17FC3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7E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>UN</w:t>
            </w:r>
          </w:p>
          <w:p w14:paraId="568C0CB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D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>10</w:t>
            </w:r>
          </w:p>
          <w:p w14:paraId="6D91E7E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CEA" w14:textId="7ED192C5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F51" w14:textId="7BC2E4D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D1C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48DB83DE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63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48</w:t>
            </w:r>
          </w:p>
          <w:p w14:paraId="30A1AAF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10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PVPI DEGERMANTE 1 (UM) LITRO</w:t>
            </w:r>
          </w:p>
          <w:p w14:paraId="1C59CD0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1E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</w:t>
            </w:r>
          </w:p>
          <w:p w14:paraId="065428A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A6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</w:t>
            </w:r>
          </w:p>
          <w:p w14:paraId="0B6D15F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0CF" w14:textId="03A77F32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69A" w14:textId="48F8963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019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4E4A5A94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ABC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49</w:t>
            </w:r>
          </w:p>
          <w:p w14:paraId="52EF9EE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F3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SERINGA DESCARTÁVEL 10 ML SEM AGULHA SLIP LATERAL</w:t>
            </w:r>
          </w:p>
          <w:p w14:paraId="6316B4A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6C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1E59CBE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D5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500</w:t>
            </w:r>
          </w:p>
          <w:p w14:paraId="0940D3A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E79" w14:textId="38A24DC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4A7" w14:textId="4BC7520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316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132BF342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5B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50</w:t>
            </w:r>
          </w:p>
          <w:p w14:paraId="2C24C7B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44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SERINGA DESCARTÁVEL 20 ML SEM AGULHA LOCK</w:t>
            </w:r>
          </w:p>
          <w:p w14:paraId="2DF7A91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40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5857065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105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1.000</w:t>
            </w:r>
          </w:p>
          <w:p w14:paraId="072C1C2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96B" w14:textId="0AEF0BB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4A4" w14:textId="458E9B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817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5D39DFC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9D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51</w:t>
            </w:r>
          </w:p>
          <w:p w14:paraId="1B5AC62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95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SERINGA DESCARTÁVEL 3 ML SEM AGULHA SLIP BICO CENTRAL</w:t>
            </w:r>
          </w:p>
          <w:p w14:paraId="7382D2A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77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3DC9D04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90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1.000</w:t>
            </w:r>
          </w:p>
          <w:p w14:paraId="77CB2EF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6BE" w14:textId="2C8A9B1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A27" w14:textId="0FA0F2A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0FEC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4581DBA2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B0C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52</w:t>
            </w:r>
          </w:p>
          <w:p w14:paraId="526B83A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66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SERINGA DESCARTÁVEL 5 ML SEM AGULHA SLIP</w:t>
            </w:r>
          </w:p>
          <w:p w14:paraId="761676B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31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53480EB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79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1.000</w:t>
            </w:r>
          </w:p>
          <w:p w14:paraId="64BDA82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24A" w14:textId="6744168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6B6" w14:textId="5C6D46D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830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638F949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9A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53</w:t>
            </w:r>
          </w:p>
          <w:p w14:paraId="528639C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F4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SOLUÇÃO FISIOLÓGICA CLOR SÓDIO 09% 100 ML SISTEMA FECHADO</w:t>
            </w:r>
          </w:p>
          <w:p w14:paraId="321A9D0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94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FR</w:t>
            </w:r>
          </w:p>
          <w:p w14:paraId="1BCA716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D5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60</w:t>
            </w:r>
          </w:p>
          <w:p w14:paraId="629B092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C19" w14:textId="43B3141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79D" w14:textId="3A21F4A4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7AE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2F1E3E9E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5D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54</w:t>
            </w:r>
          </w:p>
          <w:p w14:paraId="1A10FB9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3E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SOLUÇÃO FISIOLÓGICA CLOR SÓDIO 09% 500 ML SISTEMA FECHADO</w:t>
            </w:r>
          </w:p>
          <w:p w14:paraId="2D7B609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87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FR</w:t>
            </w:r>
          </w:p>
          <w:p w14:paraId="51B8831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79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200</w:t>
            </w:r>
          </w:p>
          <w:p w14:paraId="76BBF66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15F" w14:textId="49051CF3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108" w14:textId="481782E3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099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CD58A27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F7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55</w:t>
            </w:r>
          </w:p>
          <w:p w14:paraId="7374822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C42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SOLUÇÃO LUGOL 2% TESTE SHILLER 1 LITRO</w:t>
            </w:r>
          </w:p>
          <w:p w14:paraId="001CC54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B0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L</w:t>
            </w:r>
          </w:p>
          <w:p w14:paraId="55B2409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45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</w:t>
            </w:r>
          </w:p>
          <w:p w14:paraId="0C5BB2F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6F3" w14:textId="4B05DD5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1DC" w14:textId="643471F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6A3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0B4A29E4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A2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56</w:t>
            </w:r>
          </w:p>
          <w:p w14:paraId="4B21FC3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BF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 xml:space="preserve">TERMOMETRO </w:t>
            </w:r>
            <w:proofErr w:type="gramStart"/>
            <w:r w:rsidRPr="00A33275">
              <w:rPr>
                <w:rFonts w:ascii="Times New Roman" w:hAnsi="Times New Roman" w:cs="Times New Roman"/>
              </w:rPr>
              <w:t>CLINICO</w:t>
            </w:r>
            <w:proofErr w:type="gramEnd"/>
            <w:r w:rsidRPr="00A33275">
              <w:rPr>
                <w:rFonts w:ascii="Times New Roman" w:hAnsi="Times New Roman" w:cs="Times New Roman"/>
              </w:rPr>
              <w:t xml:space="preserve"> DIGITAL NA COR BRANCA</w:t>
            </w:r>
          </w:p>
          <w:p w14:paraId="0BA1158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7D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379BC66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6F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</w:t>
            </w:r>
          </w:p>
          <w:p w14:paraId="0BA4312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248" w14:textId="65F8B14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ED2" w14:textId="3B0911B2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FE3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353933E6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BD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57</w:t>
            </w:r>
          </w:p>
          <w:p w14:paraId="2372E5F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E0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TESOURA ÍRIS CURVA 12 CENTÍMETROS</w:t>
            </w:r>
          </w:p>
          <w:p w14:paraId="4249A7D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27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3AA0E99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B6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</w:t>
            </w:r>
          </w:p>
          <w:p w14:paraId="4B7EB87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4B2" w14:textId="089E517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238" w14:textId="10B4F16B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B36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2CF710A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D0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58</w:t>
            </w:r>
          </w:p>
          <w:p w14:paraId="112D800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5F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TESOURA IRIS RETA 12 CENTÍMETROS</w:t>
            </w:r>
          </w:p>
          <w:p w14:paraId="09DD7E7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8FD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747D5D2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16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4</w:t>
            </w:r>
          </w:p>
          <w:p w14:paraId="04EEF245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2DA" w14:textId="725E84F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178" w14:textId="3CA71F0A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E21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7E7C559F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0A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59</w:t>
            </w:r>
          </w:p>
          <w:p w14:paraId="312A58F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71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TESOURA MAYO STILLE RETA 15 CM</w:t>
            </w:r>
          </w:p>
          <w:p w14:paraId="6D49F9E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BA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39D0821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6D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</w:t>
            </w:r>
          </w:p>
          <w:p w14:paraId="2BAAB85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88C" w14:textId="548BDB35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102" w14:textId="2F1F083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4E0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17BE839B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33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60</w:t>
            </w:r>
          </w:p>
          <w:p w14:paraId="719AF83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576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TESOURA METZEMBAUM RETA 15 CM</w:t>
            </w:r>
          </w:p>
          <w:p w14:paraId="24AE673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378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0E8105E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40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3</w:t>
            </w:r>
          </w:p>
          <w:p w14:paraId="6EF1C5D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16B5" w14:textId="12DE929F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7C7" w14:textId="1465724C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7F6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600E5197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D5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lastRenderedPageBreak/>
              <w:t>61</w:t>
            </w:r>
          </w:p>
          <w:p w14:paraId="5395687F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8D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TESTE DE GRAVIDEZ HCG C/100</w:t>
            </w:r>
          </w:p>
          <w:p w14:paraId="397CEAE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2D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64AEE21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B1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100</w:t>
            </w:r>
          </w:p>
          <w:p w14:paraId="7DD0EF34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C85" w14:textId="759BEF8F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341" w14:textId="7FAB9C66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5C2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0670FD4F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DF3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62</w:t>
            </w:r>
          </w:p>
          <w:p w14:paraId="2A8722E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B29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TOUCA DESCARTÁVEL SANFONADA BRANCA COM ELÁSTICO</w:t>
            </w:r>
          </w:p>
          <w:p w14:paraId="303FDE4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19D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PCT</w:t>
            </w:r>
          </w:p>
          <w:p w14:paraId="3924CC0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68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50</w:t>
            </w:r>
          </w:p>
          <w:p w14:paraId="1D3EBB2C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4554" w14:textId="5AB347F3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FCA" w14:textId="7A42408D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BAC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670" w:rsidRPr="00A33275" w14:paraId="46D5A5E4" w14:textId="77777777" w:rsidTr="007236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F8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63</w:t>
            </w:r>
          </w:p>
          <w:p w14:paraId="55D3A1AE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42B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TRANSFERIDOR DE SOLUÇÕES</w:t>
            </w:r>
          </w:p>
          <w:p w14:paraId="00EB54F1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152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UN</w:t>
            </w:r>
          </w:p>
          <w:p w14:paraId="59A4C13A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C97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  <w:r w:rsidRPr="00A33275">
              <w:rPr>
                <w:rFonts w:ascii="Times New Roman" w:hAnsi="Times New Roman" w:cs="Times New Roman"/>
              </w:rPr>
              <w:t>100</w:t>
            </w:r>
          </w:p>
          <w:p w14:paraId="2B70C3A0" w14:textId="77777777" w:rsidR="00723670" w:rsidRPr="00A33275" w:rsidRDefault="00723670" w:rsidP="00AC16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1A4" w14:textId="576AC180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031D" w14:textId="2ADC1051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4C3" w14:textId="77777777" w:rsidR="00723670" w:rsidRPr="00A33275" w:rsidRDefault="00723670" w:rsidP="00AC16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34BF04" w14:textId="77777777" w:rsidR="00723670" w:rsidRPr="00723670" w:rsidRDefault="00723670" w:rsidP="00723670">
      <w:pPr>
        <w:tabs>
          <w:tab w:val="left" w:pos="567"/>
        </w:tabs>
        <w:ind w:left="137"/>
        <w:rPr>
          <w:rFonts w:ascii="Times New Roman" w:hAnsi="Times New Roman" w:cs="Times New Roman"/>
        </w:rPr>
      </w:pPr>
    </w:p>
    <w:p w14:paraId="0BAF5447" w14:textId="77777777" w:rsidR="000E21AC" w:rsidRDefault="000E21AC" w:rsidP="000E21AC">
      <w:pPr>
        <w:pStyle w:val="PargrafodaLista"/>
        <w:tabs>
          <w:tab w:val="left" w:pos="567"/>
        </w:tabs>
        <w:ind w:left="566"/>
        <w:rPr>
          <w:rFonts w:ascii="Times New Roman" w:hAnsi="Times New Roman" w:cs="Times New Roman"/>
        </w:rPr>
      </w:pPr>
    </w:p>
    <w:p w14:paraId="6040DA98" w14:textId="77777777" w:rsidR="000E21AC" w:rsidRDefault="000E21AC" w:rsidP="000E21AC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Vinculam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contratação,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independentemente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transcrição:</w:t>
      </w:r>
    </w:p>
    <w:p w14:paraId="330ED8E7" w14:textId="77777777" w:rsidR="000E21AC" w:rsidRDefault="000E21AC" w:rsidP="000E21AC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5BA3EE08" w14:textId="77777777" w:rsidR="000E21AC" w:rsidRDefault="000E21AC" w:rsidP="000E21AC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Aviso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Dispensa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Eletrônica;</w:t>
      </w:r>
    </w:p>
    <w:p w14:paraId="3AEF9A20" w14:textId="77777777" w:rsidR="000E21AC" w:rsidRDefault="000E21AC" w:rsidP="000E21AC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Proposta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14F882B6" w14:textId="77777777" w:rsidR="000E21AC" w:rsidRDefault="000E21AC" w:rsidP="000E21AC">
      <w:pPr>
        <w:pStyle w:val="PargrafodaLista"/>
        <w:numPr>
          <w:ilvl w:val="2"/>
          <w:numId w:val="2"/>
        </w:numPr>
        <w:tabs>
          <w:tab w:val="left" w:pos="847"/>
        </w:tabs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anexos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documentos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supracitados.</w:t>
      </w:r>
    </w:p>
    <w:p w14:paraId="1CBB45BA" w14:textId="77777777" w:rsidR="000E21AC" w:rsidRDefault="000E21AC" w:rsidP="000E21AC">
      <w:pPr>
        <w:pStyle w:val="PargrafodaLista"/>
        <w:numPr>
          <w:ilvl w:val="1"/>
          <w:numId w:val="2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regime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empreitada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preço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global.</w:t>
      </w:r>
    </w:p>
    <w:p w14:paraId="576EC098" w14:textId="77777777" w:rsidR="000E21AC" w:rsidRDefault="000E21AC" w:rsidP="000E21AC">
      <w:pPr>
        <w:pStyle w:val="PargrafodaLista"/>
        <w:tabs>
          <w:tab w:val="left" w:pos="847"/>
        </w:tabs>
        <w:ind w:left="846"/>
        <w:rPr>
          <w:rFonts w:ascii="Times New Roman" w:hAnsi="Times New Roman" w:cs="Times New Roman"/>
        </w:rPr>
      </w:pPr>
    </w:p>
    <w:p w14:paraId="4EDF60C2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CLÁUSULA</w:t>
      </w:r>
      <w:r>
        <w:rPr>
          <w:rFonts w:ascii="Times New Roman" w:hAnsi="Times New Roman" w:cs="Times New Roman"/>
          <w:spacing w:val="-1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SEGUNDA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–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VIGÊNCIA</w:t>
      </w:r>
      <w:r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E</w:t>
      </w:r>
      <w:r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PRORROGAÇÃO</w:t>
      </w:r>
    </w:p>
    <w:p w14:paraId="6A8FCEA3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29F72D17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vigência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(doze)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meses</w:t>
      </w:r>
      <w:r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contados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assinatura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prorrogável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conforme artigo 107 da Lei 14.133/2021.</w:t>
      </w:r>
    </w:p>
    <w:p w14:paraId="0A899816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6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prorrogação de que trata o item anterior é condicionada ao ateste, pela Contratante,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preços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permanecem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vantajosos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permitida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negociação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  <w:spacing w:val="-1"/>
        </w:rPr>
        <w:t>com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o contratado,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atentando,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ainda,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seguintes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requisitos:</w:t>
      </w:r>
    </w:p>
    <w:p w14:paraId="5B9C3777" w14:textId="77777777" w:rsidR="000E21AC" w:rsidRDefault="000E21AC" w:rsidP="000E21AC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formalmente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demonstrado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forma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prestação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serviços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natureza 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continuada</w:t>
      </w:r>
      <w:proofErr w:type="gramEnd"/>
      <w:r>
        <w:rPr>
          <w:rFonts w:ascii="Times New Roman" w:hAnsi="Times New Roman" w:cs="Times New Roman"/>
        </w:rPr>
        <w:t>;</w:t>
      </w:r>
    </w:p>
    <w:p w14:paraId="1308C845" w14:textId="77777777" w:rsidR="000E21AC" w:rsidRDefault="000E21AC" w:rsidP="000E21AC">
      <w:pPr>
        <w:pStyle w:val="PargrafodaLista"/>
        <w:numPr>
          <w:ilvl w:val="0"/>
          <w:numId w:val="6"/>
        </w:numPr>
        <w:tabs>
          <w:tab w:val="left" w:pos="423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juntada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justificativa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motivo,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escrito,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Administração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realização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serviço;</w:t>
      </w:r>
    </w:p>
    <w:p w14:paraId="52F7B217" w14:textId="77777777" w:rsidR="000E21AC" w:rsidRDefault="000E21AC" w:rsidP="000E21AC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manifestação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expressa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informando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prorrogação;</w:t>
      </w:r>
    </w:p>
    <w:p w14:paraId="037810F3" w14:textId="77777777" w:rsidR="000E21AC" w:rsidRDefault="000E21AC" w:rsidP="000E21AC">
      <w:pPr>
        <w:pStyle w:val="PargrafodaLista"/>
        <w:numPr>
          <w:ilvl w:val="0"/>
          <w:numId w:val="6"/>
        </w:numPr>
        <w:tabs>
          <w:tab w:val="left" w:pos="423"/>
        </w:tabs>
        <w:ind w:left="422"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comprovado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mantém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iniciais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habilitação.</w:t>
      </w:r>
    </w:p>
    <w:p w14:paraId="302EDFAB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tem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direito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subjetivo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contratual.</w:t>
      </w:r>
    </w:p>
    <w:p w14:paraId="11476F1A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67"/>
        </w:tabs>
        <w:ind w:left="566"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deverá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promovida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mediante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celebração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aditivo.</w:t>
      </w:r>
    </w:p>
    <w:p w14:paraId="7C7DF2F6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34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contrato não poderá ser prorrogado quando o contratado tiver sido penalizado nas sanções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declaração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inidoneidade</w:t>
      </w:r>
      <w:proofErr w:type="spellEnd"/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impedimento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licitar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contratar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poder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público,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observadas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abrangências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aplicação.</w:t>
      </w:r>
    </w:p>
    <w:p w14:paraId="06DEC241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eventuais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prorrogações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contratuais,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custos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não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renováveis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já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pagos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amortizados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longo do primeiro período de vigência da contratação deverão ser reduzidos ou eliminados como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condição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renovação.</w:t>
      </w:r>
    </w:p>
    <w:p w14:paraId="2ACEE6E5" w14:textId="77777777" w:rsidR="000E21AC" w:rsidRDefault="000E21AC" w:rsidP="000E21AC">
      <w:pPr>
        <w:pStyle w:val="PargrafodaLista"/>
        <w:numPr>
          <w:ilvl w:val="1"/>
          <w:numId w:val="4"/>
        </w:numPr>
        <w:tabs>
          <w:tab w:val="left" w:pos="535"/>
        </w:tabs>
        <w:ind w:right="268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Indice</w:t>
      </w:r>
      <w:proofErr w:type="spellEnd"/>
      <w:r>
        <w:rPr>
          <w:rFonts w:ascii="Times New Roman" w:hAnsi="Times New Roman" w:cs="Times New Roman"/>
        </w:rPr>
        <w:t xml:space="preserve"> estabelecido para reajuste: IPCA</w:t>
      </w:r>
    </w:p>
    <w:p w14:paraId="5E7CAA45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F9CF30D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3253FB1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MODELOS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DE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EXECUÇÃO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E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GESTÃO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CONTRATUAIS</w:t>
      </w:r>
    </w:p>
    <w:p w14:paraId="770960CF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DD3DA9D" w14:textId="77777777" w:rsidR="000E21AC" w:rsidRDefault="000E21AC" w:rsidP="000E21AC">
      <w:pPr>
        <w:pStyle w:val="PargrafodaLista"/>
        <w:numPr>
          <w:ilvl w:val="1"/>
          <w:numId w:val="8"/>
        </w:numPr>
        <w:tabs>
          <w:tab w:val="left" w:pos="535"/>
        </w:tabs>
        <w:ind w:right="26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1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regime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execução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contratual,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modelos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 gestão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assim</w:t>
      </w:r>
      <w:r>
        <w:rPr>
          <w:rFonts w:ascii="Times New Roman" w:hAnsi="Times New Roman" w:cs="Times New Roman"/>
          <w:spacing w:val="-6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prazos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lastRenderedPageBreak/>
        <w:t>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condições de conclusão, entrega, observação e recebimento do objeto </w:t>
      </w:r>
      <w:r>
        <w:rPr>
          <w:rFonts w:ascii="Times New Roman" w:hAnsi="Times New Roman" w:cs="Times New Roman"/>
          <w:b/>
        </w:rPr>
        <w:t>constam no Termo de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Referência,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anexo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este Contrato.</w:t>
      </w:r>
    </w:p>
    <w:p w14:paraId="037684CB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74D1055B" w14:textId="77777777" w:rsidR="000E21AC" w:rsidRDefault="000E21AC" w:rsidP="000E21AC">
      <w:pPr>
        <w:pStyle w:val="PargrafodaLista"/>
        <w:numPr>
          <w:ilvl w:val="2"/>
          <w:numId w:val="8"/>
        </w:numPr>
        <w:tabs>
          <w:tab w:val="left" w:pos="72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da execução do serviço será de um dia útil após a emissão da Autorização de Execução dos Serviços, e deverão acontecer de forma imediata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após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 mencionado prazo, nos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locais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informados 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 Referência.</w:t>
      </w:r>
    </w:p>
    <w:p w14:paraId="11C77B4F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CD233EE" w14:textId="77777777" w:rsidR="000E21AC" w:rsidRDefault="000E21AC" w:rsidP="000E21AC">
      <w:pPr>
        <w:pStyle w:val="Corpodetexto"/>
        <w:ind w:left="138" w:right="2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A Contratada deverá possuir meios de execução do serviço, não sendo de responsabilidade da Prefeitura o fornecimento de quaisquer ferramentas ou maquinários, exceto com prévia autorização do responsável pelo setor requisitante.</w:t>
      </w:r>
    </w:p>
    <w:p w14:paraId="171F0E1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D6BB5DD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82C9349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QUARTA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SUBCONTRATAÇÃO</w:t>
      </w:r>
    </w:p>
    <w:p w14:paraId="711B339B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3B97A437" w14:textId="77777777" w:rsidR="000E21AC" w:rsidRDefault="000E21AC" w:rsidP="000E21AC">
      <w:pPr>
        <w:pStyle w:val="Corpodetexto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</w:t>
      </w:r>
      <w:r>
        <w:rPr>
          <w:rFonts w:ascii="Times New Roman" w:hAnsi="Times New Roman" w:cs="Times New Roman"/>
          <w:spacing w:val="9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Não será admitida a subcontratação do objeto licitatório.</w:t>
      </w:r>
    </w:p>
    <w:p w14:paraId="4383A2D4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C0A787B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8BCDBE1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QUINTA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PREÇO</w:t>
      </w:r>
    </w:p>
    <w:p w14:paraId="704C0E5E" w14:textId="77777777" w:rsidR="000E21AC" w:rsidRDefault="000E21AC" w:rsidP="000E21AC">
      <w:pPr>
        <w:pStyle w:val="PargrafodaLista"/>
        <w:numPr>
          <w:ilvl w:val="1"/>
          <w:numId w:val="10"/>
        </w:numPr>
        <w:tabs>
          <w:tab w:val="left" w:pos="567"/>
          <w:tab w:val="left" w:pos="4819"/>
          <w:tab w:val="left" w:pos="6996"/>
        </w:tabs>
        <w:ind w:hanging="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u w:val="single"/>
        </w:rPr>
        <w:t>total</w:t>
      </w:r>
      <w:r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contratação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R$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  <w:spacing w:val="186"/>
          <w:u w:val="single"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.</w:t>
      </w:r>
    </w:p>
    <w:p w14:paraId="30D01EDD" w14:textId="77777777" w:rsidR="000E21AC" w:rsidRDefault="000E21AC" w:rsidP="000E21AC">
      <w:pPr>
        <w:pStyle w:val="PargrafodaLista"/>
        <w:numPr>
          <w:ilvl w:val="1"/>
          <w:numId w:val="10"/>
        </w:numPr>
        <w:tabs>
          <w:tab w:val="left" w:pos="567"/>
        </w:tabs>
        <w:ind w:left="138"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valor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acima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estão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incluídas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despesas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ordinárias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diretas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indiretas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decorrentes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6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objeto,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rFonts w:ascii="Times New Roman" w:hAnsi="Times New Roman" w:cs="Times New Roman"/>
        </w:rPr>
        <w:t>inclusive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tributos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e/ou</w:t>
      </w:r>
      <w:r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</w:rPr>
        <w:t>impostos,</w:t>
      </w:r>
      <w:r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encargos</w:t>
      </w:r>
      <w:r>
        <w:rPr>
          <w:rFonts w:ascii="Times New Roman" w:hAnsi="Times New Roman" w:cs="Times New Roman"/>
          <w:spacing w:val="72"/>
        </w:rPr>
        <w:t xml:space="preserve"> </w:t>
      </w:r>
      <w:r>
        <w:rPr>
          <w:rFonts w:ascii="Times New Roman" w:hAnsi="Times New Roman" w:cs="Times New Roman"/>
        </w:rPr>
        <w:t>sociais,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trabalhistas, previdenciários,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fiscais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comerciais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incidentes,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taxa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administração,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frete,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seguro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outros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necessários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ao cumprimento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integral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 contratação.</w:t>
      </w:r>
    </w:p>
    <w:p w14:paraId="3B3CE1B9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9AC3D17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SEXTA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PAGAMENTO</w:t>
      </w:r>
    </w:p>
    <w:p w14:paraId="4FB06EC0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6.1. O pagamento será efetuado em até 30 (trinta) dias após a entrega da nota fiscal ao departamento de compras da Prefeitura de Fama - MG;</w:t>
      </w:r>
    </w:p>
    <w:p w14:paraId="3E959BF5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6.2. Dotação orçamentária: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xxxxxxxxxxxxxxxxxxxxxxxxxxxxxxxx</w:t>
      </w:r>
      <w:proofErr w:type="spellEnd"/>
    </w:p>
    <w:p w14:paraId="0C8CE88A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4C1A424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63C2C0C8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  <w:r w:rsidRPr="008E5DEC">
        <w:rPr>
          <w:rFonts w:ascii="Times New Roman" w:hAnsi="Times New Roman" w:cs="Times New Roman"/>
          <w:sz w:val="22"/>
          <w:szCs w:val="22"/>
          <w:u w:val="single"/>
        </w:rPr>
        <w:t>CLÁUSULA</w:t>
      </w:r>
      <w:r w:rsidRPr="008E5DEC">
        <w:rPr>
          <w:rFonts w:ascii="Times New Roman" w:hAnsi="Times New Roman" w:cs="Times New Roman"/>
          <w:spacing w:val="-8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SÉTIMA</w:t>
      </w:r>
      <w:r w:rsidRPr="008E5DEC">
        <w:rPr>
          <w:rFonts w:ascii="Times New Roman" w:hAnsi="Times New Roman" w:cs="Times New Roman"/>
          <w:spacing w:val="-4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–</w:t>
      </w:r>
      <w:r w:rsidRPr="008E5DEC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8E5DEC">
        <w:rPr>
          <w:rFonts w:ascii="Times New Roman" w:hAnsi="Times New Roman" w:cs="Times New Roman"/>
          <w:sz w:val="22"/>
          <w:szCs w:val="22"/>
          <w:u w:val="single"/>
        </w:rPr>
        <w:t>DA VIGÊNCIA, PRORROGAÇÃO, EQUILÍLIBRIO E REAJUSTE CONTRATUAL</w:t>
      </w:r>
    </w:p>
    <w:p w14:paraId="416AB257" w14:textId="77777777" w:rsidR="000E21AC" w:rsidRPr="008E5DE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single"/>
        </w:rPr>
      </w:pPr>
    </w:p>
    <w:p w14:paraId="35488CD9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Os preços são fixos e irreajustáveis no prazo de um ano contado da data-limite para   a apresentação das propostas.</w:t>
      </w:r>
    </w:p>
    <w:p w14:paraId="3B50211F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7.1.1. Índice estabelecido para reajuste: IPCA</w:t>
      </w:r>
    </w:p>
    <w:p w14:paraId="0C137643" w14:textId="77777777" w:rsidR="000E21AC" w:rsidRDefault="000E21AC" w:rsidP="000E21AC">
      <w:pPr>
        <w:pStyle w:val="Ttulo1"/>
        <w:ind w:left="13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7.2. O equilíbrio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econômico-financeiro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será garantido na forma da lei, desde que apresentados os documentos comprobatórios: </w:t>
      </w:r>
    </w:p>
    <w:p w14:paraId="61AC8D34" w14:textId="77777777" w:rsidR="000E21AC" w:rsidRDefault="000E21AC" w:rsidP="000E21AC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Quando se tratar de análise de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>, as notas fiscais primeiramente aceitas não poderão exceder o prazo máximo de 30 (trinta) dias anteriores à data da proposta.</w:t>
      </w:r>
    </w:p>
    <w:p w14:paraId="33B1EBD1" w14:textId="77777777" w:rsidR="000E21AC" w:rsidRDefault="000E21AC" w:rsidP="000E21AC">
      <w:pPr>
        <w:pStyle w:val="PargrafodaLista"/>
        <w:numPr>
          <w:ilvl w:val="0"/>
          <w:numId w:val="12"/>
        </w:numPr>
        <w:tabs>
          <w:tab w:val="left" w:pos="709"/>
          <w:tab w:val="left" w:pos="1270"/>
        </w:tabs>
        <w:ind w:righ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análise do segundo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</w:rPr>
        <w:t xml:space="preserve"> e seguintes, a contratada enviará a última nota (já constante no processo quando da análise do primeiro equilíbrio) apresentada e a nota que originou a alteração do preço. Do contrário o equilíbrio será negado.</w:t>
      </w:r>
    </w:p>
    <w:p w14:paraId="4BB0884B" w14:textId="77777777" w:rsidR="000E21AC" w:rsidRDefault="000E21AC" w:rsidP="000E21AC">
      <w:pPr>
        <w:pStyle w:val="PargrafodaLista"/>
        <w:numPr>
          <w:ilvl w:val="1"/>
          <w:numId w:val="14"/>
        </w:numPr>
        <w:tabs>
          <w:tab w:val="left" w:pos="709"/>
          <w:tab w:val="left" w:pos="1270"/>
        </w:tabs>
        <w:ind w:left="142" w:right="-1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vigência do instrumento contratual será de 12 (doze) meses a contar da data da assinatura do </w:t>
      </w:r>
      <w:r>
        <w:rPr>
          <w:rFonts w:ascii="Times New Roman" w:hAnsi="Times New Roman" w:cs="Times New Roman"/>
        </w:rPr>
        <w:lastRenderedPageBreak/>
        <w:t xml:space="preserve">contrato; podendo ser prorrogado nos termos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106 e 107 da Lei n. 14.133/2021, mediante aditivo, se houver interesse das partes.</w:t>
      </w:r>
    </w:p>
    <w:p w14:paraId="4E697724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F0C8E5F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OITAVA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CONTRATANTE</w:t>
      </w:r>
    </w:p>
    <w:p w14:paraId="5FBEBABC" w14:textId="77777777" w:rsidR="000E21AC" w:rsidRDefault="000E21AC" w:rsidP="000E21AC">
      <w:pPr>
        <w:pStyle w:val="PargrafodaLista"/>
        <w:numPr>
          <w:ilvl w:val="1"/>
          <w:numId w:val="16"/>
        </w:numPr>
        <w:tabs>
          <w:tab w:val="left" w:pos="706"/>
        </w:tabs>
        <w:ind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São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Contratante:</w:t>
      </w:r>
    </w:p>
    <w:p w14:paraId="330EB18A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Exigir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cumprimento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todas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assumidas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</w:rPr>
        <w:t>acordo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anexos;</w:t>
      </w:r>
    </w:p>
    <w:p w14:paraId="55BDBC8B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Receber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estabelecidas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Referência;</w:t>
      </w:r>
    </w:p>
    <w:p w14:paraId="6AF71049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a Contratado, por escrito, sobre vícios, defeitos ou incorreções verificadas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no objeto fornecido, para que seja por </w:t>
      </w:r>
      <w:r>
        <w:rPr>
          <w:rFonts w:ascii="Times New Roman" w:hAnsi="Times New Roman" w:cs="Times New Roman"/>
        </w:rPr>
        <w:t>ele substituído, reparado ou corrigido, no total ou 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parte,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às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expensas;</w:t>
      </w:r>
    </w:p>
    <w:p w14:paraId="2338C106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Acompanhar e fiscalizar, independentemente de aviso prévio, a execução do contrato e 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cumprimento 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obrigações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Contratado;</w:t>
      </w:r>
    </w:p>
    <w:p w14:paraId="5351CA70" w14:textId="77777777" w:rsidR="000E21AC" w:rsidRDefault="000E21AC" w:rsidP="000E21AC">
      <w:pPr>
        <w:pStyle w:val="PargrafodaLista"/>
        <w:numPr>
          <w:ilvl w:val="3"/>
          <w:numId w:val="16"/>
        </w:numPr>
        <w:tabs>
          <w:tab w:val="left" w:pos="1003"/>
        </w:tabs>
        <w:ind w:right="265" w:firstLine="0"/>
        <w:rPr>
          <w:rFonts w:ascii="Times New Roman" w:hAnsi="Times New Roman" w:cs="Times New Roman"/>
          <w:color w:val="000009"/>
        </w:rPr>
      </w:pP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fiscalização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cumprimento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  <w:spacing w:val="-1"/>
        </w:rPr>
        <w:t>Termo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Referência,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bem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Contrato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pelo Sr.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 w14:paraId="03CFFA91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Fornecer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escrito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informações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necessárias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objeto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contrato.</w:t>
      </w:r>
    </w:p>
    <w:p w14:paraId="5CCC31EA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ao Contratado do valor correspondente ao do objeto, no prazo, forma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condições estabelecidos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 presente Contrato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 no Termo de Referência.</w:t>
      </w:r>
    </w:p>
    <w:p w14:paraId="20A3C26A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a empresa para emissão de Nota Fiscal em relação à parcela incontroversa 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objeto, para efeito de liquidação e pagamento, quando houver controvérsia sobre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execução do objeto, quanto à dimensão, qualidade e quantidade, conforme 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143 da Lei 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2021;</w:t>
      </w:r>
    </w:p>
    <w:p w14:paraId="45661F45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left="84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Contratado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sanções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previstas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neste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Contrato;</w:t>
      </w:r>
    </w:p>
    <w:p w14:paraId="79CA6DD5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Explicitamente emitir decisão sobre todas as solicitações e reclamações relacionadas à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 do presente Contrato, ressalvados os requerimentos manifestamente impertinentes,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meramente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protelatórios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ou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1"/>
        </w:rPr>
        <w:t>nenhum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interesse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boa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ajuste.</w:t>
      </w:r>
    </w:p>
    <w:p w14:paraId="65E4876D" w14:textId="77777777" w:rsidR="000E21AC" w:rsidRDefault="000E21AC" w:rsidP="000E21AC">
      <w:pPr>
        <w:pStyle w:val="PargrafodaLista"/>
        <w:numPr>
          <w:ilvl w:val="3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Administração terá o prazo de 30 dias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a contar da data do protocolo do requerimento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decidir,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admitida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prorrogação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motivada,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igual período.</w:t>
      </w:r>
    </w:p>
    <w:p w14:paraId="0B2C54F7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Responder eventuais pedidos de </w:t>
      </w:r>
      <w:proofErr w:type="spellStart"/>
      <w:r>
        <w:rPr>
          <w:rFonts w:ascii="Times New Roman" w:hAnsi="Times New Roman" w:cs="Times New Roman"/>
        </w:rPr>
        <w:t>reestabelecimento</w:t>
      </w:r>
      <w:proofErr w:type="spellEnd"/>
      <w:r>
        <w:rPr>
          <w:rFonts w:ascii="Times New Roman" w:hAnsi="Times New Roman" w:cs="Times New Roman"/>
        </w:rPr>
        <w:t xml:space="preserve"> do equilíbrio </w:t>
      </w:r>
      <w:proofErr w:type="spellStart"/>
      <w:r>
        <w:rPr>
          <w:rFonts w:ascii="Times New Roman" w:hAnsi="Times New Roman" w:cs="Times New Roman"/>
        </w:rPr>
        <w:t>econômico-financeiro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feitos pelo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contratado no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máximo 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dias.</w:t>
      </w:r>
    </w:p>
    <w:p w14:paraId="3EC43E94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emitentes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das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garantias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início</w:t>
      </w:r>
      <w:r>
        <w:rPr>
          <w:rFonts w:ascii="Times New Roman" w:hAnsi="Times New Roman" w:cs="Times New Roman"/>
          <w:spacing w:val="7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</w:rPr>
        <w:t>processo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administrativo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apuração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descumprimento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cláusulas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contratuais, 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esse 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09A18C1C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Comunicar o Contratado na hipótese de posterior alteração do projeto pelo Contratante,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93,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§2º, da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14.133,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1588C792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Notificar o Contratado por escrito da ocorrência de eventuais imperfeições, falhas 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irregularidades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constatadas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no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curso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da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serviços,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fixando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prazo</w:t>
      </w:r>
      <w:r>
        <w:rPr>
          <w:rFonts w:ascii="Times New Roman" w:hAnsi="Times New Roman" w:cs="Times New Roman"/>
          <w:spacing w:val="-30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sua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correção,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certificando-se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soluções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propostas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sejam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mais adequadas.</w:t>
      </w:r>
    </w:p>
    <w:p w14:paraId="3B5CE4C3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Realizar avaliações periódicas da qualidade dos serviços, após seu recebimento,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caso.</w:t>
      </w:r>
    </w:p>
    <w:p w14:paraId="75C0D392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6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Assegurar que o ambiente de trabalho, inclusive seus equipamentos e instalações,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apresentem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condições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adequadas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cumprimento,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das normas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 segurança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 saúde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trabalho,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quando,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serviço,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esse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executado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nas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dependências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Contratante,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9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designado.</w:t>
      </w:r>
    </w:p>
    <w:p w14:paraId="018173DD" w14:textId="77777777" w:rsidR="000E21AC" w:rsidRDefault="000E21AC" w:rsidP="000E21AC">
      <w:pPr>
        <w:pStyle w:val="PargrafodaLista"/>
        <w:numPr>
          <w:ilvl w:val="2"/>
          <w:numId w:val="16"/>
        </w:numPr>
        <w:tabs>
          <w:tab w:val="left" w:pos="84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Previamente à expedição da ordem de serviço, verificar pendências, liberar áreas e/ou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adotar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providências cabíveis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regularidade do início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 execução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serviços.</w:t>
      </w:r>
    </w:p>
    <w:p w14:paraId="5E46A772" w14:textId="77777777" w:rsidR="000E21AC" w:rsidRDefault="000E21AC" w:rsidP="000E21AC">
      <w:pPr>
        <w:pStyle w:val="PargrafodaLista"/>
        <w:numPr>
          <w:ilvl w:val="1"/>
          <w:numId w:val="16"/>
        </w:numPr>
        <w:tabs>
          <w:tab w:val="left" w:pos="847"/>
        </w:tabs>
        <w:ind w:left="138"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Administração não responderá por quaisquer compromissos assumidos pelo Contratado </w:t>
      </w:r>
      <w:r>
        <w:rPr>
          <w:rFonts w:ascii="Times New Roman" w:hAnsi="Times New Roman" w:cs="Times New Roman"/>
        </w:rPr>
        <w:lastRenderedPageBreak/>
        <w:t>com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>terceiros, ainda que vinculados à execução do contrato, bem como por qualquer dano causado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terceiros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decorrência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Contratado,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seus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empregados,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prepostos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subordinados.</w:t>
      </w:r>
    </w:p>
    <w:p w14:paraId="5792A92A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0709304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NONA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-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OBRIGAÇÕES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CONTRATADA</w:t>
      </w:r>
    </w:p>
    <w:p w14:paraId="69C4C35D" w14:textId="77777777" w:rsidR="000E21AC" w:rsidRDefault="000E21AC" w:rsidP="000E21AC">
      <w:pPr>
        <w:pStyle w:val="PargrafodaLista"/>
        <w:numPr>
          <w:ilvl w:val="1"/>
          <w:numId w:val="18"/>
        </w:numPr>
        <w:tabs>
          <w:tab w:val="left" w:pos="631"/>
        </w:tabs>
        <w:ind w:hanging="4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CONTRATADA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obriga-se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a:</w:t>
      </w:r>
    </w:p>
    <w:p w14:paraId="3C87A87E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71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 o objeto deste Contrato nas condições estabelecidas, respeitando os prazos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fixados, cumprindo o Termo de Referência em sua totalidade, responsabilizando-se pelo perfeito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cumprimento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contratado.</w:t>
      </w:r>
    </w:p>
    <w:p w14:paraId="3B57BE38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Seguir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normas,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política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procedimentos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da Câmara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relativos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à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objeto.</w:t>
      </w:r>
    </w:p>
    <w:p w14:paraId="30293905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42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Realizar todos os serviços necessários à perfeita execução do objeto contratado, mesmo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não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tenham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sido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cotados.</w:t>
      </w:r>
    </w:p>
    <w:p w14:paraId="387D4404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5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Indicar, ao departamento responsável, imediatamente após a assinatura do Contrato e sempre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que ocorrer alteração, um preposto, com plenos poderes para representá-la, administrativa ou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judicialmente, assim como decidir acerca de questões relativas aos serviços, e atender aos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chamados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 departamento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responsável</w:t>
      </w:r>
      <w:r>
        <w:rPr>
          <w:rFonts w:ascii="Times New Roman" w:hAnsi="Times New Roman" w:cs="Times New Roman"/>
          <w:color w:val="000009"/>
        </w:rPr>
        <w:t>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principalmente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situações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urgência,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inclusive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nos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finais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>semana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feriados, por 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de telefonia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móvel ou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outro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meio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igualmente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eficaz.</w:t>
      </w:r>
    </w:p>
    <w:p w14:paraId="38A72711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42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números telefônicos ou outros meios igualmente eficazes, para contato da Câmara</w:t>
      </w:r>
      <w:r>
        <w:rPr>
          <w:rFonts w:ascii="Times New Roman" w:hAnsi="Times New Roman" w:cs="Times New Roman"/>
          <w:b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preposto,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ainda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fora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horário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normal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expediente,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isto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color w:val="000009"/>
        </w:rPr>
        <w:t>gere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11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adicional.</w:t>
      </w:r>
    </w:p>
    <w:p w14:paraId="7F929A4D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40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toda mão de obra necessária à fiel e perfeita execução dos serviços, bem como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os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encargos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previdenciários,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trabalhistas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outros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8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natureza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decorrentes</w:t>
      </w:r>
      <w:r>
        <w:rPr>
          <w:rFonts w:ascii="Times New Roman" w:hAnsi="Times New Roman" w:cs="Times New Roman"/>
          <w:color w:val="000009"/>
          <w:spacing w:val="-10"/>
        </w:rPr>
        <w:t xml:space="preserve"> </w:t>
      </w:r>
      <w:r>
        <w:rPr>
          <w:rFonts w:ascii="Times New Roman" w:hAnsi="Times New Roman" w:cs="Times New Roman"/>
          <w:color w:val="000009"/>
        </w:rPr>
        <w:t>da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proofErr w:type="gramStart"/>
      <w:r>
        <w:rPr>
          <w:rFonts w:ascii="Times New Roman" w:hAnsi="Times New Roman" w:cs="Times New Roman"/>
          <w:color w:val="000009"/>
        </w:rPr>
        <w:t xml:space="preserve">execução 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proofErr w:type="gramEnd"/>
      <w:r>
        <w:rPr>
          <w:rFonts w:ascii="Times New Roman" w:hAnsi="Times New Roman" w:cs="Times New Roman"/>
          <w:color w:val="000009"/>
        </w:rPr>
        <w:t xml:space="preserve"> Contrato.</w:t>
      </w:r>
    </w:p>
    <w:p w14:paraId="36368817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62"/>
        </w:tabs>
        <w:ind w:right="27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Fornecer todos os materiais, ferramentas e equipamentos necessários à realização dos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serviços, conforme especificações constantes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no</w:t>
      </w:r>
      <w:r>
        <w:rPr>
          <w:rFonts w:ascii="Times New Roman" w:hAnsi="Times New Roman" w:cs="Times New Roman"/>
          <w:color w:val="000009"/>
          <w:spacing w:val="2"/>
        </w:rPr>
        <w:t xml:space="preserve"> </w:t>
      </w:r>
      <w:r>
        <w:rPr>
          <w:rFonts w:ascii="Times New Roman" w:hAnsi="Times New Roman" w:cs="Times New Roman"/>
          <w:color w:val="000009"/>
        </w:rPr>
        <w:t>Termo de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Referência.</w:t>
      </w:r>
    </w:p>
    <w:p w14:paraId="650FA79B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831"/>
        </w:tabs>
        <w:ind w:left="830" w:hanging="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Executar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responsabilizando-se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pela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perfeição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técnica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dos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serviços</w:t>
      </w:r>
      <w:r>
        <w:rPr>
          <w:rFonts w:ascii="Times New Roman" w:hAnsi="Times New Roman" w:cs="Times New Roman"/>
          <w:color w:val="000009"/>
          <w:spacing w:val="-4"/>
        </w:rPr>
        <w:t xml:space="preserve"> </w:t>
      </w:r>
      <w:r>
        <w:rPr>
          <w:rFonts w:ascii="Times New Roman" w:hAnsi="Times New Roman" w:cs="Times New Roman"/>
          <w:color w:val="000009"/>
        </w:rPr>
        <w:t>prestados.</w:t>
      </w:r>
    </w:p>
    <w:p w14:paraId="249DC991" w14:textId="77777777" w:rsidR="000E21AC" w:rsidRPr="008E5DEC" w:rsidRDefault="000E21AC" w:rsidP="000E21AC">
      <w:pPr>
        <w:pStyle w:val="PargrafodaLista"/>
        <w:numPr>
          <w:ilvl w:val="2"/>
          <w:numId w:val="18"/>
        </w:numPr>
        <w:tabs>
          <w:tab w:val="left" w:pos="934"/>
        </w:tabs>
        <w:ind w:right="268" w:firstLine="0"/>
        <w:rPr>
          <w:rFonts w:ascii="Times New Roman" w:hAnsi="Times New Roman" w:cs="Times New Roman"/>
        </w:rPr>
      </w:pPr>
      <w:r w:rsidRPr="008E5DEC">
        <w:rPr>
          <w:rFonts w:ascii="Times New Roman" w:hAnsi="Times New Roman" w:cs="Times New Roman"/>
          <w:color w:val="000009"/>
        </w:rPr>
        <w:t>Responsabilizar-se pela qualidade dos produtos, substituindo, de imediato, aqueles que</w:t>
      </w:r>
      <w:r w:rsidRPr="008E5DEC">
        <w:rPr>
          <w:rFonts w:ascii="Times New Roman" w:hAnsi="Times New Roman" w:cs="Times New Roman"/>
          <w:color w:val="000009"/>
          <w:spacing w:val="-96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apresentarem qualquer tipo de vício ou imperfeição, ou não se adequarem às especificações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 xml:space="preserve">constantes do Termo de Referência nem às </w:t>
      </w:r>
      <w:r w:rsidRPr="008E5DEC">
        <w:rPr>
          <w:rFonts w:ascii="Times New Roman" w:hAnsi="Times New Roman" w:cs="Times New Roman"/>
        </w:rPr>
        <w:t>condições estabelecidas neste Contrato</w:t>
      </w:r>
      <w:r w:rsidRPr="008E5DEC">
        <w:rPr>
          <w:rFonts w:ascii="Times New Roman" w:hAnsi="Times New Roman" w:cs="Times New Roman"/>
          <w:color w:val="000009"/>
        </w:rPr>
        <w:t>, sob pena de</w:t>
      </w:r>
      <w:r w:rsidRPr="008E5DEC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aplicação das sanções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cabíveis,</w:t>
      </w:r>
      <w:r w:rsidRPr="008E5DEC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inclusive rescisão</w:t>
      </w:r>
      <w:r w:rsidRPr="008E5DEC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8E5DEC">
        <w:rPr>
          <w:rFonts w:ascii="Times New Roman" w:hAnsi="Times New Roman" w:cs="Times New Roman"/>
          <w:color w:val="000009"/>
        </w:rPr>
        <w:t>contratual.</w:t>
      </w:r>
    </w:p>
    <w:p w14:paraId="544A7480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65"/>
        </w:tabs>
        <w:ind w:right="2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Reparar, corrigir, remover, substituir ou refazer, às suas expensas, no todo ou 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parte, os trabalhos nos quais forem </w:t>
      </w:r>
      <w:proofErr w:type="spellStart"/>
      <w:r>
        <w:rPr>
          <w:rFonts w:ascii="Times New Roman" w:hAnsi="Times New Roman" w:cs="Times New Roman"/>
          <w:color w:val="000009"/>
        </w:rPr>
        <w:t>detectados</w:t>
      </w:r>
      <w:proofErr w:type="spellEnd"/>
      <w:r>
        <w:rPr>
          <w:rFonts w:ascii="Times New Roman" w:hAnsi="Times New Roman" w:cs="Times New Roman"/>
          <w:color w:val="000009"/>
        </w:rPr>
        <w:t xml:space="preserve"> defeitos, vícios ou incorreções resultantes da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prestação dos serviços, imediatamente ou no prazo estabelecido pelos departamentos</w:t>
      </w:r>
      <w:r>
        <w:rPr>
          <w:rFonts w:ascii="Times New Roman" w:hAnsi="Times New Roman" w:cs="Times New Roman"/>
        </w:rPr>
        <w:t xml:space="preserve"> responsáveis, </w:t>
      </w:r>
      <w:r>
        <w:rPr>
          <w:rFonts w:ascii="Times New Roman" w:hAnsi="Times New Roman" w:cs="Times New Roman"/>
          <w:color w:val="000009"/>
        </w:rPr>
        <w:t>sem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qualquer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custo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adicional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à Câmara.</w:t>
      </w:r>
    </w:p>
    <w:p w14:paraId="47642E83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27"/>
        </w:tabs>
        <w:ind w:right="26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Comunicar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à Câmara,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escrito,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quaisquer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anormalidades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que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ponham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risco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êxito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6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6"/>
        </w:rPr>
        <w:t xml:space="preserve"> </w:t>
      </w:r>
      <w:r>
        <w:rPr>
          <w:rFonts w:ascii="Times New Roman" w:hAnsi="Times New Roman" w:cs="Times New Roman"/>
          <w:color w:val="000009"/>
        </w:rPr>
        <w:t>execução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propondo as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ações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corretivas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69593386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19"/>
        </w:tabs>
        <w:ind w:right="2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9"/>
        </w:rPr>
        <w:t>ssegurar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facilitar</w:t>
      </w:r>
      <w:r>
        <w:rPr>
          <w:rFonts w:ascii="Times New Roman" w:hAnsi="Times New Roman" w:cs="Times New Roman"/>
          <w:color w:val="000009"/>
          <w:spacing w:val="-12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acompanhamento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e</w:t>
      </w:r>
      <w:r>
        <w:rPr>
          <w:rFonts w:ascii="Times New Roman" w:hAnsi="Times New Roman" w:cs="Times New Roman"/>
          <w:bCs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a</w:t>
      </w:r>
      <w:r>
        <w:rPr>
          <w:rFonts w:ascii="Times New Roman" w:hAnsi="Times New Roman" w:cs="Times New Roman"/>
          <w:bCs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bCs/>
          <w:color w:val="000009"/>
        </w:rPr>
        <w:t>fiscalização</w:t>
      </w:r>
      <w:r>
        <w:rPr>
          <w:rFonts w:ascii="Times New Roman" w:hAnsi="Times New Roman" w:cs="Times New Roman"/>
          <w:b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16"/>
        </w:rPr>
        <w:t xml:space="preserve"> </w:t>
      </w:r>
      <w:r>
        <w:rPr>
          <w:rFonts w:ascii="Times New Roman" w:hAnsi="Times New Roman" w:cs="Times New Roman"/>
          <w:color w:val="000009"/>
        </w:rPr>
        <w:t>objeto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deste</w:t>
      </w:r>
      <w:r>
        <w:rPr>
          <w:rFonts w:ascii="Times New Roman" w:hAnsi="Times New Roman" w:cs="Times New Roman"/>
          <w:color w:val="000009"/>
          <w:spacing w:val="-14"/>
        </w:rPr>
        <w:t xml:space="preserve"> </w:t>
      </w:r>
      <w:r>
        <w:rPr>
          <w:rFonts w:ascii="Times New Roman" w:hAnsi="Times New Roman" w:cs="Times New Roman"/>
          <w:color w:val="000009"/>
        </w:rPr>
        <w:t>Contrato</w:t>
      </w:r>
      <w:r>
        <w:rPr>
          <w:rFonts w:ascii="Times New Roman" w:hAnsi="Times New Roman" w:cs="Times New Roman"/>
          <w:color w:val="000009"/>
          <w:spacing w:val="-13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97"/>
        </w:rPr>
        <w:t xml:space="preserve">    </w:t>
      </w:r>
      <w:r>
        <w:rPr>
          <w:rFonts w:ascii="Times New Roman" w:hAnsi="Times New Roman" w:cs="Times New Roman"/>
          <w:color w:val="000009"/>
          <w:spacing w:val="-3"/>
        </w:rPr>
        <w:t xml:space="preserve"> a </w:t>
      </w:r>
      <w:r>
        <w:rPr>
          <w:rFonts w:ascii="Times New Roman" w:hAnsi="Times New Roman" w:cs="Times New Roman"/>
          <w:color w:val="000009"/>
        </w:rPr>
        <w:t>sua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execução,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bem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como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o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acesso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às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fontes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de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informações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que forem</w:t>
      </w:r>
      <w:r>
        <w:rPr>
          <w:rFonts w:ascii="Times New Roman" w:hAnsi="Times New Roman" w:cs="Times New Roman"/>
          <w:color w:val="000009"/>
          <w:spacing w:val="-3"/>
        </w:rPr>
        <w:t xml:space="preserve"> </w:t>
      </w:r>
      <w:r>
        <w:rPr>
          <w:rFonts w:ascii="Times New Roman" w:hAnsi="Times New Roman" w:cs="Times New Roman"/>
          <w:color w:val="000009"/>
        </w:rPr>
        <w:t>julgadas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necessárias.</w:t>
      </w:r>
    </w:p>
    <w:p w14:paraId="1E1A9704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53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Dirimir qualquer dúvida e prestar esclarecimentos acerca da execução deste Contrato,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2"/>
        </w:rPr>
        <w:t xml:space="preserve"> </w:t>
      </w:r>
      <w:r>
        <w:rPr>
          <w:rFonts w:ascii="Times New Roman" w:hAnsi="Times New Roman" w:cs="Times New Roman"/>
          <w:color w:val="000009"/>
        </w:rPr>
        <w:t>toda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sua vigência,</w:t>
      </w:r>
      <w:r>
        <w:rPr>
          <w:rFonts w:ascii="Times New Roman" w:hAnsi="Times New Roman" w:cs="Times New Roman"/>
          <w:color w:val="000009"/>
          <w:spacing w:val="-1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pedido da Câmara.</w:t>
      </w:r>
    </w:p>
    <w:p w14:paraId="7D20272D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27"/>
        </w:tabs>
        <w:ind w:right="2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Manter,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durante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a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vigência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do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Contrato,</w:t>
      </w:r>
      <w:r>
        <w:rPr>
          <w:rFonts w:ascii="Times New Roman" w:hAnsi="Times New Roman" w:cs="Times New Roman"/>
          <w:color w:val="000009"/>
          <w:spacing w:val="-5"/>
        </w:rPr>
        <w:t xml:space="preserve"> </w:t>
      </w:r>
      <w:r>
        <w:rPr>
          <w:rFonts w:ascii="Times New Roman" w:hAnsi="Times New Roman" w:cs="Times New Roman"/>
          <w:color w:val="000009"/>
        </w:rPr>
        <w:t>em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compatibilidade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com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</w:t>
      </w:r>
      <w:r>
        <w:rPr>
          <w:rFonts w:ascii="Times New Roman" w:hAnsi="Times New Roman" w:cs="Times New Roman"/>
          <w:color w:val="000009"/>
          <w:spacing w:val="-9"/>
        </w:rPr>
        <w:t xml:space="preserve"> </w:t>
      </w:r>
      <w:r>
        <w:rPr>
          <w:rFonts w:ascii="Times New Roman" w:hAnsi="Times New Roman" w:cs="Times New Roman"/>
          <w:color w:val="000009"/>
        </w:rPr>
        <w:t>obrigações</w:t>
      </w:r>
      <w:r>
        <w:rPr>
          <w:rFonts w:ascii="Times New Roman" w:hAnsi="Times New Roman" w:cs="Times New Roman"/>
          <w:color w:val="000009"/>
          <w:spacing w:val="-7"/>
        </w:rPr>
        <w:t xml:space="preserve"> </w:t>
      </w:r>
      <w:r>
        <w:rPr>
          <w:rFonts w:ascii="Times New Roman" w:hAnsi="Times New Roman" w:cs="Times New Roman"/>
          <w:color w:val="000009"/>
        </w:rPr>
        <w:t>assumidas,</w:t>
      </w:r>
      <w:r>
        <w:rPr>
          <w:rFonts w:ascii="Times New Roman" w:hAnsi="Times New Roman" w:cs="Times New Roman"/>
          <w:color w:val="000009"/>
          <w:spacing w:val="-97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todas as condições de habilitação e </w:t>
      </w:r>
      <w:r>
        <w:rPr>
          <w:rFonts w:ascii="Times New Roman" w:hAnsi="Times New Roman" w:cs="Times New Roman"/>
        </w:rPr>
        <w:t>qualificação técnica exigidas no processo.</w:t>
      </w:r>
    </w:p>
    <w:p w14:paraId="558BE86D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94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Executar os serviços com pessoas idôneas, assumindo total responsabilidade sobre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quaisquer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danos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 faltas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que essas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venham 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cometer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desempenho 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funções.</w:t>
      </w:r>
    </w:p>
    <w:p w14:paraId="736079D5" w14:textId="77777777" w:rsidR="000E21AC" w:rsidRDefault="000E21AC" w:rsidP="000E21AC">
      <w:pPr>
        <w:pStyle w:val="PargrafodaLista"/>
        <w:numPr>
          <w:ilvl w:val="2"/>
          <w:numId w:val="18"/>
        </w:numPr>
        <w:tabs>
          <w:tab w:val="left" w:pos="965"/>
        </w:tabs>
        <w:ind w:right="27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Assumir a responsabilidade e o ônus pelo recolhimento de todos os impostos, taxas,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tarifas, contribuições e emolumentos federais, estaduais e municipais, que incidam ou venham a</w:t>
      </w:r>
      <w:r>
        <w:rPr>
          <w:rFonts w:ascii="Times New Roman" w:hAnsi="Times New Roman" w:cs="Times New Roman"/>
          <w:spacing w:val="-96"/>
        </w:rPr>
        <w:t xml:space="preserve"> </w:t>
      </w:r>
      <w:r>
        <w:rPr>
          <w:rFonts w:ascii="Times New Roman" w:hAnsi="Times New Roman" w:cs="Times New Roman"/>
        </w:rPr>
        <w:t xml:space="preserve">incidir sobre o objeto deste Contrato e apresentar os </w:t>
      </w:r>
      <w:proofErr w:type="spellStart"/>
      <w:r>
        <w:rPr>
          <w:rFonts w:ascii="Times New Roman" w:hAnsi="Times New Roman" w:cs="Times New Roman"/>
        </w:rPr>
        <w:t>respectivos</w:t>
      </w:r>
      <w:proofErr w:type="spellEnd"/>
      <w:r>
        <w:rPr>
          <w:rFonts w:ascii="Times New Roman" w:hAnsi="Times New Roman" w:cs="Times New Roman"/>
        </w:rPr>
        <w:t xml:space="preserve"> comprovantes, quando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solicitados </w:t>
      </w:r>
      <w:r>
        <w:rPr>
          <w:rFonts w:ascii="Times New Roman" w:hAnsi="Times New Roman" w:cs="Times New Roman"/>
        </w:rPr>
        <w:lastRenderedPageBreak/>
        <w:t>pela CONTRATANTE, exceto com relação aos tributos e contribuições que serão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recolhidos pela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CONTRATANTE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 pagamento.</w:t>
      </w:r>
    </w:p>
    <w:p w14:paraId="572ED138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A1D4077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F3ED705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SANÇÕES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ADMINISTRATIVAS</w:t>
      </w:r>
    </w:p>
    <w:p w14:paraId="78CBA0B9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</w:t>
      </w:r>
      <w:bookmarkStart w:id="0" w:name="_Hlk153788959"/>
      <w:r>
        <w:rPr>
          <w:rFonts w:ascii="Times New Roman" w:hAnsi="Times New Roman" w:cs="Times New Roman"/>
        </w:rPr>
        <w:t xml:space="preserve">No decorrer da entrega dos bens ou serviços estabelecidos neste Termo de Referência, caso o Fornecedor cometa qualquer das infrações previstas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155 da Lei nº 14.133, de 1º de abril de 2021, sem prejuízo da responsabilidade civil e criminal, ficará sujeita às seguintes sanções:</w:t>
      </w:r>
    </w:p>
    <w:p w14:paraId="36E1C51B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10.1.1. Advertência por faltas leves, assim entendidas como aquelas que não acarretarem prejuízos significativos ao objeto da contratação;</w:t>
      </w:r>
    </w:p>
    <w:p w14:paraId="0E5365DE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10.1.2. Multa moratória de até 1 % (um) por cento por dia de atraso injustificado sobre o valor da proposta vencedora, até o limite de 10 (dez) dias;</w:t>
      </w:r>
    </w:p>
    <w:p w14:paraId="3077ACF2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10.1.3. Multa compensatória de até 10 % (dez) por cento sobre o valor total da proposta vencedora, no caso de inexecução total;</w:t>
      </w:r>
    </w:p>
    <w:p w14:paraId="7A329BB3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10.1.4. Em caso de inexecução parcial, a multa compensatória, no mesmo percentual do subitem acima, será aplicada de forma proporcional à obrigação inadimplida;</w:t>
      </w:r>
    </w:p>
    <w:p w14:paraId="028C0F6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10.1.5. Suspensão de licitar e impedimento de contratar com o Órgão Contratante, pelo prazo de até 02 (dois) anos;</w:t>
      </w:r>
    </w:p>
    <w:p w14:paraId="52388391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10.1.6. Declaração de </w:t>
      </w:r>
      <w:proofErr w:type="spellStart"/>
      <w:r>
        <w:rPr>
          <w:rFonts w:ascii="Times New Roman" w:hAnsi="Times New Roman" w:cs="Times New Roman"/>
        </w:rPr>
        <w:t>inidoneidade</w:t>
      </w:r>
      <w:proofErr w:type="spellEnd"/>
      <w:r>
        <w:rPr>
          <w:rFonts w:ascii="Times New Roman" w:hAnsi="Times New Roman" w:cs="Times New Roman"/>
        </w:rPr>
        <w:t xml:space="preserve"> para licitar ou contratar no âmbito da Administração Pública direta e indireta de todos os entes federativos, pelo prazo de 3 (três) anos.</w:t>
      </w:r>
    </w:p>
    <w:p w14:paraId="5D1C29A4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105.1.7. A aplicação de qualquer das penalidades previstas realizar-se-á em processo administrativo que assegurará o contraditório e a ampla defesa, observando-se no que couber as disposições</w:t>
      </w:r>
    </w:p>
    <w:bookmarkEnd w:id="0"/>
    <w:p w14:paraId="1C7672D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</w:p>
    <w:p w14:paraId="07214C8C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CLAÚSULA DÉCIMA PRIMEIRA - DA INEXECUÇÃO E DA EXTINÇÃO DO CONTRATO</w:t>
      </w:r>
    </w:p>
    <w:p w14:paraId="23825C8B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A inexecução total ou parcial do contrato ensejará a sua extinção com as consequências contratuais e as previstas em lei, com fulcro no Título III, Capítulo VIII da Lei n. 14.133/2021, nos seguintes modos:</w:t>
      </w:r>
    </w:p>
    <w:p w14:paraId="5B25177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11.1.1 - determinada por ato unilateral e escrito da Administração, exceto no caso de descumprimento decorrente de sua própria conduta;</w:t>
      </w:r>
    </w:p>
    <w:p w14:paraId="3902EBD4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11.1.2. - </w:t>
      </w:r>
      <w:proofErr w:type="gramStart"/>
      <w:r>
        <w:rPr>
          <w:rFonts w:ascii="Times New Roman" w:hAnsi="Times New Roman" w:cs="Times New Roman"/>
        </w:rPr>
        <w:t>consensual</w:t>
      </w:r>
      <w:proofErr w:type="gramEnd"/>
      <w:r>
        <w:rPr>
          <w:rFonts w:ascii="Times New Roman" w:hAnsi="Times New Roman" w:cs="Times New Roman"/>
        </w:rPr>
        <w:t>, por acordo entre as partes, por conciliação, por mediação ou por comitê de resolução de disputas, desde que haja interesse da Administração;</w:t>
      </w:r>
    </w:p>
    <w:p w14:paraId="401E008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11.1.3 - determinada por decisão arbitral, em decorrência de cláusula compromissória ou compromisso arbitral, ou por decisão judicial.</w:t>
      </w:r>
    </w:p>
    <w:p w14:paraId="5A080793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11.1.3.1. Constituirão motivos para extinção do contrato, a qual deverá ser formalmente motivada nos autos do processo, assegurados o contraditório e a ampla defesa, as seguintes situações:</w:t>
      </w:r>
    </w:p>
    <w:p w14:paraId="011770E4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não cumprimento ou cumprimento irregular de normas </w:t>
      </w:r>
      <w:proofErr w:type="spellStart"/>
      <w:r>
        <w:rPr>
          <w:rFonts w:ascii="Times New Roman" w:hAnsi="Times New Roman" w:cs="Times New Roman"/>
        </w:rPr>
        <w:t>editalícias</w:t>
      </w:r>
      <w:proofErr w:type="spellEnd"/>
      <w:r>
        <w:rPr>
          <w:rFonts w:ascii="Times New Roman" w:hAnsi="Times New Roman" w:cs="Times New Roman"/>
        </w:rPr>
        <w:t xml:space="preserve"> ou de cláusulas contratuais, de especificações, de projetos ou de prazos;</w:t>
      </w:r>
    </w:p>
    <w:p w14:paraId="7B52902C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desatendimento das determinações regulares emitidas pela autoridade designada para acompanhar e fiscalizar sua execução ou por autoridade superior;</w:t>
      </w:r>
    </w:p>
    <w:p w14:paraId="2971F4C7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alteração social ou modificação da finalidade ou da estrutura da empresa que restrinja sua capacidade de concluir o contrato;</w:t>
      </w:r>
    </w:p>
    <w:p w14:paraId="13C84100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decretação de falência ou de insolvência civil, dissolução da sociedade ou falecimento do contratado;</w:t>
      </w:r>
    </w:p>
    <w:p w14:paraId="04725427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caso fortuito ou força maior, regularmente comprovados, impeditivos da execução do contrato;</w:t>
      </w:r>
    </w:p>
    <w:p w14:paraId="311303A8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atraso na obtenção da licença ambiental, ou impossibilidade de obtê-la, ou alteração substancial </w:t>
      </w:r>
      <w:r>
        <w:rPr>
          <w:rFonts w:ascii="Times New Roman" w:hAnsi="Times New Roman" w:cs="Times New Roman"/>
        </w:rPr>
        <w:lastRenderedPageBreak/>
        <w:t>do anteprojeto que dela resultar, ainda que obtida no prazo previsto;</w:t>
      </w:r>
    </w:p>
    <w:p w14:paraId="4180134E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atraso na liberação das áreas sujeitas a desapropriação, a desocupação ou a servidão administrativa, ou</w:t>
      </w:r>
    </w:p>
    <w:p w14:paraId="697177EB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impossibilidade de liberação dessas áreas;</w:t>
      </w:r>
    </w:p>
    <w:p w14:paraId="41125161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razões de interesse público, justificadas pela autoridade máxima do órgão ou da entidade contratante;</w:t>
      </w:r>
    </w:p>
    <w:p w14:paraId="76C8DC5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não cumprimento das obrigações relativas à reserva de cargos prevista em lei, bem como em outras normas</w:t>
      </w:r>
    </w:p>
    <w:p w14:paraId="12BACBBB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específicas, para pessoa com deficiência, para reabilitado da Previdência Social ou para aprendiz.</w:t>
      </w:r>
    </w:p>
    <w:p w14:paraId="232686CC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11.1.3.2 - O descumprimento, por parte da CONTRATADA, de suas obrigações legais e/ou contratuais assegurará ao CONTRATANTE o direito de extinguir o contrato a qualquer tempo, independentemente de aviso, interpelação judicial e/ou extrajudicial.</w:t>
      </w:r>
    </w:p>
    <w:p w14:paraId="180E0CFD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11.1.3.4. A extinção por ato unilateral do CONTRATANTE sujeitará a CONTRATADA à multa rescisória de até 10% (dez por cento) sobre o valor do saldo do contrato existente na data da extinção, independentemente de outras penalidades.</w:t>
      </w:r>
    </w:p>
    <w:p w14:paraId="6E150752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11.1.3.5. Caso o valor do prejuízo do CONTRATANTE advindo da extinção contratual por culpa da CONTRATADA exceder o valor da Cláusula Penal prevista no parágrafo anterior, esta valerá como mínimo de indenização, na forma do disposto no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416, parágrafo único, do Código Civil.</w:t>
      </w:r>
    </w:p>
    <w:p w14:paraId="37C6C495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12.1.3.6. A extinção determinada por ato unilateral da Administração e a extinção consensual deverão ser precedidas de autorização escrita e fundamentada da autoridade competente e reduzidas a termo no </w:t>
      </w:r>
      <w:proofErr w:type="spellStart"/>
      <w:r>
        <w:rPr>
          <w:rFonts w:ascii="Times New Roman" w:hAnsi="Times New Roman" w:cs="Times New Roman"/>
        </w:rPr>
        <w:t>respectivo</w:t>
      </w:r>
      <w:proofErr w:type="spellEnd"/>
      <w:r>
        <w:rPr>
          <w:rFonts w:ascii="Times New Roman" w:hAnsi="Times New Roman" w:cs="Times New Roman"/>
        </w:rPr>
        <w:t xml:space="preserve"> processo.</w:t>
      </w:r>
    </w:p>
    <w:p w14:paraId="5F706244" w14:textId="77777777" w:rsidR="000E21AC" w:rsidRDefault="000E21AC" w:rsidP="000E21AC">
      <w:pPr>
        <w:ind w:right="272"/>
        <w:jc w:val="both"/>
        <w:rPr>
          <w:rFonts w:ascii="Times New Roman" w:hAnsi="Times New Roman" w:cs="Times New Roman"/>
        </w:rPr>
      </w:pPr>
    </w:p>
    <w:p w14:paraId="7576B83F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SEGUNDA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CASOS</w:t>
      </w:r>
      <w:r>
        <w:rPr>
          <w:rFonts w:ascii="Times New Roman" w:hAnsi="Times New Roman" w:cs="Times New Roman"/>
          <w:spacing w:val="-4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OMISSOS</w:t>
      </w:r>
    </w:p>
    <w:p w14:paraId="66873827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</w:rPr>
      </w:pPr>
    </w:p>
    <w:p w14:paraId="6C822654" w14:textId="77777777" w:rsidR="000E21AC" w:rsidRDefault="000E21AC" w:rsidP="000E21AC">
      <w:pPr>
        <w:pStyle w:val="Corpodetexto"/>
        <w:ind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12.1.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casos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omissos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serão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decididos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pelo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contratante,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segundo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disposições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contidas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nº 14.133, de 2021</w:t>
      </w:r>
      <w:r>
        <w:rPr>
          <w:rFonts w:ascii="Times New Roman" w:hAnsi="Times New Roman" w:cs="Times New Roman"/>
          <w:sz w:val="22"/>
          <w:szCs w:val="22"/>
        </w:rPr>
        <w:t>, e demais normas federais aplicáveis e, subsidiariamente, segundo as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disposições contidas na </w:t>
      </w:r>
      <w:r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Lei nº 8.078, </w:t>
      </w:r>
      <w:r>
        <w:rPr>
          <w:rFonts w:ascii="Times New Roman" w:hAnsi="Times New Roman" w:cs="Times New Roman"/>
          <w:sz w:val="22"/>
          <w:szCs w:val="22"/>
          <w:u w:val="single"/>
        </w:rPr>
        <w:t>de 1990 – Código de Defesa do Consumidor</w:t>
      </w:r>
      <w:r>
        <w:rPr>
          <w:rFonts w:ascii="Times New Roman" w:hAnsi="Times New Roman" w:cs="Times New Roman"/>
          <w:sz w:val="22"/>
          <w:szCs w:val="22"/>
        </w:rPr>
        <w:t xml:space="preserve"> – e normas 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princípios gerais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contratos.</w:t>
      </w:r>
    </w:p>
    <w:p w14:paraId="58054F8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EC83D1D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TERCEIRA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ALTERAÇÕES</w:t>
      </w:r>
    </w:p>
    <w:p w14:paraId="42DD6A49" w14:textId="77777777" w:rsidR="000E21AC" w:rsidRDefault="000E21AC" w:rsidP="000E21AC">
      <w:pPr>
        <w:pStyle w:val="Ttulo1"/>
        <w:ind w:left="0"/>
        <w:rPr>
          <w:rFonts w:ascii="Times New Roman" w:hAnsi="Times New Roman" w:cs="Times New Roman"/>
          <w:sz w:val="22"/>
          <w:szCs w:val="22"/>
          <w:u w:val="thick"/>
        </w:rPr>
      </w:pPr>
    </w:p>
    <w:p w14:paraId="434349D0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13.1. Eventuais alterações contratuais reger-se-ão pela disciplina dos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arts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>. 124 e seguintes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Lei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nº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14.133,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de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2021.</w:t>
      </w:r>
    </w:p>
    <w:p w14:paraId="07737B7F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13.2. O contratado é obrigado a aceitar, nas mesmas condições contratuais, os acréscimos ou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supressões que se fizerem necessários, até o limite de 25% (vinte e cinco por cento) do valor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inicial</w:t>
      </w:r>
      <w:r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atualizado</w:t>
      </w:r>
      <w:r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contrato.</w:t>
      </w:r>
    </w:p>
    <w:p w14:paraId="74555CD3" w14:textId="77777777" w:rsidR="000E21AC" w:rsidRDefault="000E21AC" w:rsidP="000E21AC">
      <w:pPr>
        <w:pStyle w:val="PargrafodaLista"/>
        <w:tabs>
          <w:tab w:val="left" w:pos="847"/>
        </w:tabs>
        <w:ind w:right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13.3. Registros que não caracterizam alteração </w:t>
      </w:r>
      <w:r>
        <w:rPr>
          <w:rFonts w:ascii="Times New Roman" w:hAnsi="Times New Roman" w:cs="Times New Roman"/>
        </w:rPr>
        <w:t>do contrato podem ser realizados por simples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apostila, dispensada a celebração de termo aditivo, na forma do </w:t>
      </w:r>
      <w:proofErr w:type="spellStart"/>
      <w:r>
        <w:rPr>
          <w:rFonts w:ascii="Times New Roman" w:hAnsi="Times New Roman" w:cs="Times New Roman"/>
        </w:rPr>
        <w:t>art</w:t>
      </w:r>
      <w:proofErr w:type="spellEnd"/>
      <w:r>
        <w:rPr>
          <w:rFonts w:ascii="Times New Roman" w:hAnsi="Times New Roman" w:cs="Times New Roman"/>
        </w:rPr>
        <w:t>. 136 da Lei nº 14.133,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2021.</w:t>
      </w:r>
    </w:p>
    <w:p w14:paraId="09D6F282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16220F6A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QUARTA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PUBLICAÇÃO</w:t>
      </w:r>
    </w:p>
    <w:p w14:paraId="33B6131A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6B078BC2" w14:textId="77777777" w:rsidR="000E21AC" w:rsidRDefault="000E21AC" w:rsidP="000E21AC">
      <w:pPr>
        <w:pStyle w:val="Corpodetexto"/>
        <w:ind w:left="13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14.1.</w:t>
      </w:r>
      <w:r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Incumbirá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ao</w:t>
      </w:r>
      <w:r w:rsidRPr="000C54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contratante divulgar o presente instrumento no site</w:t>
      </w:r>
      <w:hyperlink r:id="rId5" w:history="1"/>
      <w:r>
        <w:rPr>
          <w:rFonts w:ascii="Times New Roman" w:hAnsi="Times New Roman" w:cs="Times New Roman"/>
          <w:sz w:val="22"/>
          <w:szCs w:val="22"/>
        </w:rPr>
        <w:t xml:space="preserve"> h</w:t>
      </w:r>
      <w:r w:rsidRPr="000C54F1">
        <w:rPr>
          <w:rFonts w:ascii="Times New Roman" w:hAnsi="Times New Roman" w:cs="Times New Roman"/>
          <w:sz w:val="22"/>
          <w:szCs w:val="22"/>
        </w:rPr>
        <w:t>ttps://www.portaldecompraspublicas.com.br/</w:t>
      </w:r>
      <w:r>
        <w:rPr>
          <w:rFonts w:ascii="Times New Roman" w:hAnsi="Times New Roman" w:cs="Times New Roman"/>
          <w:sz w:val="22"/>
          <w:szCs w:val="22"/>
        </w:rPr>
        <w:t xml:space="preserve"> no Portal Nacional de Contratações Públicas – PNCP.</w:t>
      </w:r>
    </w:p>
    <w:p w14:paraId="1B897DFA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4B293E6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  <w:u w:val="thick"/>
        </w:rPr>
      </w:pPr>
      <w:r>
        <w:rPr>
          <w:rFonts w:ascii="Times New Roman" w:hAnsi="Times New Roman" w:cs="Times New Roman"/>
          <w:sz w:val="22"/>
          <w:szCs w:val="22"/>
          <w:u w:val="thick"/>
        </w:rPr>
        <w:t>CLÁUSULA</w:t>
      </w:r>
      <w:r>
        <w:rPr>
          <w:rFonts w:ascii="Times New Roman" w:hAnsi="Times New Roman" w:cs="Times New Roman"/>
          <w:spacing w:val="-6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DÉCIMA QUINTA</w:t>
      </w:r>
      <w:r>
        <w:rPr>
          <w:rFonts w:ascii="Times New Roman" w:hAnsi="Times New Roman" w:cs="Times New Roman"/>
          <w:spacing w:val="-5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–</w:t>
      </w:r>
      <w:r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thick"/>
        </w:rPr>
        <w:t>FORO</w:t>
      </w:r>
    </w:p>
    <w:p w14:paraId="51E09B3F" w14:textId="77777777" w:rsidR="000E21AC" w:rsidRDefault="000E21AC" w:rsidP="000E21AC">
      <w:pPr>
        <w:pStyle w:val="Ttulo1"/>
        <w:ind w:left="138"/>
        <w:rPr>
          <w:rFonts w:ascii="Times New Roman" w:hAnsi="Times New Roman" w:cs="Times New Roman"/>
          <w:sz w:val="22"/>
          <w:szCs w:val="22"/>
        </w:rPr>
      </w:pPr>
    </w:p>
    <w:p w14:paraId="30B09EAC" w14:textId="77777777" w:rsidR="000E21AC" w:rsidRDefault="000E21AC" w:rsidP="000E21AC">
      <w:pPr>
        <w:pStyle w:val="Corpodetexto"/>
        <w:ind w:left="138" w:right="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15.1.</w:t>
      </w:r>
      <w:r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Fica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eleito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Foro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Comarca</w:t>
      </w:r>
      <w:r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Paraguaçu - MG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dirimir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litígios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que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decorrerem</w:t>
      </w:r>
      <w:r>
        <w:rPr>
          <w:rFonts w:ascii="Times New Roman" w:hAnsi="Times New Roman" w:cs="Times New Roman"/>
          <w:spacing w:val="-9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 execução deste Termo de Contrato que não puderem ser compostos pela conciliação, conforme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art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92,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§1º,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nº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14.133/21.</w:t>
      </w:r>
    </w:p>
    <w:p w14:paraId="02C3FDB6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3E8DEB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07B4399F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281342E8" w14:textId="77777777" w:rsidR="000E21AC" w:rsidRDefault="000E21AC" w:rsidP="000E21AC">
      <w:pPr>
        <w:pStyle w:val="Corpodetexto"/>
        <w:tabs>
          <w:tab w:val="left" w:pos="2214"/>
          <w:tab w:val="left" w:pos="3997"/>
        </w:tabs>
        <w:ind w:left="1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9"/>
          <w:sz w:val="22"/>
          <w:szCs w:val="22"/>
        </w:rPr>
        <w:t>Fama - MG,</w:t>
      </w:r>
      <w:r>
        <w:rPr>
          <w:rFonts w:ascii="Times New Roman" w:hAnsi="Times New Roman" w:cs="Times New Roman"/>
          <w:color w:val="000009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2024.</w:t>
      </w:r>
    </w:p>
    <w:p w14:paraId="05FA9653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7965B209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D6BF2D6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414FE76A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316DA806" w14:textId="77777777" w:rsidR="000E21AC" w:rsidRDefault="000E21AC" w:rsidP="000E21AC">
      <w:pPr>
        <w:pStyle w:val="Corpodetexto"/>
        <w:rPr>
          <w:rFonts w:ascii="Times New Roman" w:hAnsi="Times New Roman" w:cs="Times New Roman"/>
          <w:sz w:val="22"/>
          <w:szCs w:val="22"/>
        </w:rPr>
      </w:pPr>
    </w:p>
    <w:p w14:paraId="56D3B1D7" w14:textId="77777777" w:rsidR="000E21AC" w:rsidRDefault="000E21AC" w:rsidP="000E21AC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XXXXXXXXXXXXXXXXXXXXX</w:t>
      </w:r>
    </w:p>
    <w:p w14:paraId="125A5FC6" w14:textId="77777777" w:rsidR="000E21AC" w:rsidRDefault="000E21AC" w:rsidP="000E21AC">
      <w:pPr>
        <w:pStyle w:val="Corpodetex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Prefeito</w:t>
      </w:r>
    </w:p>
    <w:p w14:paraId="3018DA2A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4764FAE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09DB9890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8787154" w14:textId="77777777" w:rsidR="000E21AC" w:rsidRDefault="000E21AC" w:rsidP="000E21AC">
      <w:pPr>
        <w:pStyle w:val="Corpodetexto"/>
        <w:rPr>
          <w:rFonts w:ascii="Times New Roman" w:hAnsi="Times New Roman" w:cs="Times New Roman"/>
          <w:b/>
          <w:sz w:val="22"/>
          <w:szCs w:val="22"/>
        </w:rPr>
      </w:pPr>
    </w:p>
    <w:p w14:paraId="4FA07304" w14:textId="77777777" w:rsidR="000E21AC" w:rsidRDefault="000E21AC" w:rsidP="000E21AC">
      <w:pPr>
        <w:pStyle w:val="Corpodetexto"/>
        <w:ind w:left="457" w:right="59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Representante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Contratada</w:t>
      </w:r>
    </w:p>
    <w:p w14:paraId="59692F94" w14:textId="77777777" w:rsidR="000E21AC" w:rsidRDefault="000E21AC" w:rsidP="000E21AC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Empresa</w:t>
      </w:r>
      <w:r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Contratada</w:t>
      </w:r>
    </w:p>
    <w:p w14:paraId="3353136A" w14:textId="77777777" w:rsidR="000E21AC" w:rsidRDefault="000E21AC" w:rsidP="000E21AC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51C8A66" w14:textId="77777777" w:rsidR="000E21AC" w:rsidRDefault="000E21AC" w:rsidP="000E21AC">
      <w:pPr>
        <w:pStyle w:val="Ttulo1"/>
        <w:ind w:left="1593" w:right="1727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2F62A13" w14:textId="77777777" w:rsidR="000E21AC" w:rsidRDefault="000E21AC" w:rsidP="000E21AC">
      <w:pPr>
        <w:pStyle w:val="Ttulo1"/>
        <w:ind w:left="159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Testemunhas:</w:t>
      </w:r>
    </w:p>
    <w:p w14:paraId="38B8C52A" w14:textId="77777777" w:rsidR="000E21AC" w:rsidRDefault="000E21AC" w:rsidP="000E21AC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370A0D2" w14:textId="77777777" w:rsidR="000E21AC" w:rsidRDefault="000E21AC" w:rsidP="000E21AC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32D66A7D" w14:textId="77777777" w:rsidR="000E21AC" w:rsidRDefault="000E21AC" w:rsidP="000E21AC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66BFFAD9" w14:textId="77777777" w:rsidR="000E21AC" w:rsidRDefault="000E21AC" w:rsidP="000E21AC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6E0754EF" w14:textId="77777777" w:rsidR="000E21AC" w:rsidRDefault="000E21AC" w:rsidP="000E21AC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A524990" w14:textId="77777777" w:rsidR="000E21AC" w:rsidRDefault="000E21AC" w:rsidP="000E21AC">
      <w:pPr>
        <w:pStyle w:val="Ttulo1"/>
        <w:ind w:right="1727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Nome:</w:t>
      </w:r>
    </w:p>
    <w:p w14:paraId="31DCF327" w14:textId="77777777" w:rsidR="000E21AC" w:rsidRDefault="000E21AC" w:rsidP="000E21AC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Assinatura:</w:t>
      </w:r>
    </w:p>
    <w:p w14:paraId="0468F0D8" w14:textId="77777777" w:rsidR="000E21AC" w:rsidRDefault="000E21AC" w:rsidP="000E21AC">
      <w:pPr>
        <w:pStyle w:val="Ttulo1"/>
        <w:ind w:left="1953" w:right="1727" w:hanging="1593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Documento:</w:t>
      </w:r>
    </w:p>
    <w:p w14:paraId="48EC417F" w14:textId="77777777" w:rsidR="000E21AC" w:rsidRDefault="000E21AC" w:rsidP="000E21AC"/>
    <w:p w14:paraId="2A99735D" w14:textId="77777777" w:rsidR="000E21AC" w:rsidRDefault="000E21AC" w:rsidP="000E21AC"/>
    <w:p w14:paraId="5BEB8289" w14:textId="77777777" w:rsidR="000E21AC" w:rsidRDefault="000E21AC" w:rsidP="000E21AC"/>
    <w:p w14:paraId="066C6413" w14:textId="77777777" w:rsidR="00780F6B" w:rsidRDefault="00780F6B"/>
    <w:sectPr w:rsidR="00780F6B" w:rsidSect="000E21AC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3" w:type="dxa"/>
      <w:jc w:val="center"/>
      <w:tblLook w:val="04A0" w:firstRow="1" w:lastRow="0" w:firstColumn="1" w:lastColumn="0" w:noHBand="0" w:noVBand="1"/>
    </w:tblPr>
    <w:tblGrid>
      <w:gridCol w:w="2428"/>
      <w:gridCol w:w="8195"/>
    </w:tblGrid>
    <w:tr w:rsidR="000B4DE1" w14:paraId="5E97DE52" w14:textId="77777777" w:rsidTr="00897CF5">
      <w:trPr>
        <w:trHeight w:val="2694"/>
        <w:jc w:val="center"/>
      </w:trPr>
      <w:tc>
        <w:tcPr>
          <w:tcW w:w="2428" w:type="dxa"/>
          <w:vAlign w:val="center"/>
          <w:hideMark/>
        </w:tcPr>
        <w:p w14:paraId="74FBB41B" w14:textId="77777777" w:rsidR="00723670" w:rsidRDefault="00723670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noProof/>
            </w:rPr>
            <w:drawing>
              <wp:inline distT="0" distB="0" distL="0" distR="0" wp14:anchorId="34FFA6AA" wp14:editId="4EA98F9D">
                <wp:extent cx="1121410" cy="1130300"/>
                <wp:effectExtent l="0" t="0" r="2540" b="0"/>
                <wp:docPr id="1007720860" name="Imagem 1007720860" descr="http://www.fama.mg.gov.br/imagens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fama.mg.gov.br/imagens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7739770D" w14:textId="77777777" w:rsidR="00723670" w:rsidRDefault="00723670" w:rsidP="000B4DE1">
          <w:pPr>
            <w:pStyle w:val="Cabealho"/>
            <w:jc w:val="center"/>
            <w:rPr>
              <w:rFonts w:ascii="Arial Black" w:hAnsi="Arial Black"/>
              <w:sz w:val="36"/>
            </w:rPr>
          </w:pPr>
          <w:r>
            <w:rPr>
              <w:rFonts w:ascii="Arial Black" w:hAnsi="Arial Black"/>
              <w:sz w:val="32"/>
            </w:rPr>
            <w:t xml:space="preserve">PREFEITURA </w:t>
          </w:r>
          <w:r>
            <w:rPr>
              <w:rFonts w:ascii="Arial Black" w:hAnsi="Arial Black"/>
              <w:sz w:val="32"/>
            </w:rPr>
            <w:t>MUNICIPAL DE FAMA</w:t>
          </w:r>
        </w:p>
        <w:p w14:paraId="729928AD" w14:textId="77777777" w:rsidR="00723670" w:rsidRDefault="00723670" w:rsidP="000B4DE1">
          <w:pPr>
            <w:pStyle w:val="Cabealho"/>
            <w:jc w:val="center"/>
            <w:rPr>
              <w:rFonts w:ascii="Arial Black" w:hAnsi="Arial Black"/>
              <w:sz w:val="28"/>
            </w:rPr>
          </w:pPr>
          <w:r>
            <w:rPr>
              <w:rFonts w:ascii="Arial Black" w:hAnsi="Arial Black"/>
              <w:sz w:val="28"/>
            </w:rPr>
            <w:t>Estado de Minas Gerais</w:t>
          </w:r>
        </w:p>
        <w:p w14:paraId="78BA77E5" w14:textId="77777777" w:rsidR="00723670" w:rsidRDefault="00723670" w:rsidP="000B4DE1">
          <w:pPr>
            <w:pStyle w:val="Cabealho"/>
            <w:jc w:val="center"/>
          </w:pPr>
        </w:p>
        <w:p w14:paraId="2496808F" w14:textId="77777777" w:rsidR="00723670" w:rsidRPr="00413501" w:rsidRDefault="00723670" w:rsidP="000B4DE1">
          <w:pPr>
            <w:pStyle w:val="Cabealho"/>
            <w:jc w:val="center"/>
            <w:rPr>
              <w:rFonts w:ascii="Times New Roman" w:hAnsi="Times New Roman"/>
            </w:rPr>
          </w:pPr>
          <w:r w:rsidRPr="00413501">
            <w:rPr>
              <w:rFonts w:ascii="Times New Roman" w:hAnsi="Times New Roman"/>
            </w:rPr>
            <w:t>Praça Getúlio Vargas, 1 | Centro | CEP 37144-000</w:t>
          </w:r>
        </w:p>
        <w:p w14:paraId="3CCEA4DF" w14:textId="77777777" w:rsidR="00723670" w:rsidRDefault="00723670" w:rsidP="000B4DE1">
          <w:pPr>
            <w:pStyle w:val="Cabealho"/>
            <w:jc w:val="center"/>
          </w:pPr>
          <w:r w:rsidRPr="00413501">
            <w:rPr>
              <w:rFonts w:ascii="Times New Roman" w:hAnsi="Times New Roman"/>
            </w:rPr>
            <w:t>CNPJ Nº 18.243.253/0001-51</w:t>
          </w:r>
        </w:p>
      </w:tc>
    </w:tr>
  </w:tbl>
  <w:p w14:paraId="0338CB6E" w14:textId="77777777" w:rsidR="00723670" w:rsidRDefault="007236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93F"/>
    <w:multiLevelType w:val="multilevel"/>
    <w:tmpl w:val="C6DEA8E6"/>
    <w:lvl w:ilvl="0">
      <w:start w:val="1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6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23" w:hanging="70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15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07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99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82" w:hanging="708"/>
      </w:pPr>
      <w:rPr>
        <w:lang w:val="pt-PT" w:eastAsia="en-US" w:bidi="ar-SA"/>
      </w:rPr>
    </w:lvl>
  </w:abstractNum>
  <w:abstractNum w:abstractNumId="1" w15:restartNumberingAfterBreak="0">
    <w:nsid w:val="19CB27F5"/>
    <w:multiLevelType w:val="multilevel"/>
    <w:tmpl w:val="65BA0B12"/>
    <w:lvl w:ilvl="0">
      <w:start w:val="8"/>
      <w:numFmt w:val="decimal"/>
      <w:lvlText w:val="%1"/>
      <w:lvlJc w:val="left"/>
      <w:pPr>
        <w:ind w:left="705" w:hanging="56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5" w:hanging="567"/>
      </w:pPr>
      <w:rPr>
        <w:rFonts w:ascii="Cambria" w:eastAsia="Cambria" w:hAnsi="Cambria" w:cs="Cambria" w:hint="default"/>
        <w:spacing w:val="-2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Cambria" w:hAnsi="Times New Roman" w:cs="Times New Roman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" w:hanging="708"/>
      </w:pPr>
      <w:rPr>
        <w:spacing w:val="-3"/>
        <w:w w:val="99"/>
        <w:lang w:val="pt-PT" w:eastAsia="en-US" w:bidi="ar-SA"/>
      </w:rPr>
    </w:lvl>
    <w:lvl w:ilvl="4">
      <w:numFmt w:val="bullet"/>
      <w:lvlText w:val="•"/>
      <w:lvlJc w:val="left"/>
      <w:pPr>
        <w:ind w:left="3722" w:hanging="70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9" w:hanging="70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36" w:hanging="70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44" w:hanging="70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51" w:hanging="708"/>
      </w:pPr>
      <w:rPr>
        <w:lang w:val="pt-PT" w:eastAsia="en-US" w:bidi="ar-SA"/>
      </w:rPr>
    </w:lvl>
  </w:abstractNum>
  <w:abstractNum w:abstractNumId="2" w15:restartNumberingAfterBreak="0">
    <w:nsid w:val="1F3E482A"/>
    <w:multiLevelType w:val="multilevel"/>
    <w:tmpl w:val="F14A3A92"/>
    <w:lvl w:ilvl="0">
      <w:start w:val="5"/>
      <w:numFmt w:val="decimal"/>
      <w:lvlText w:val="%1"/>
      <w:lvlJc w:val="left"/>
      <w:pPr>
        <w:ind w:left="566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321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42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6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83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04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25" w:hanging="428"/>
      </w:pPr>
      <w:rPr>
        <w:lang w:val="pt-PT" w:eastAsia="en-US" w:bidi="ar-SA"/>
      </w:rPr>
    </w:lvl>
  </w:abstractNum>
  <w:abstractNum w:abstractNumId="3" w15:restartNumberingAfterBreak="0">
    <w:nsid w:val="29FC5930"/>
    <w:multiLevelType w:val="hybridMultilevel"/>
    <w:tmpl w:val="E03E43B8"/>
    <w:lvl w:ilvl="0" w:tplc="6696F814">
      <w:start w:val="1"/>
      <w:numFmt w:val="lowerLetter"/>
      <w:lvlText w:val="%1)"/>
      <w:lvlJc w:val="left"/>
      <w:pPr>
        <w:ind w:left="138" w:hanging="284"/>
      </w:pPr>
      <w:rPr>
        <w:spacing w:val="0"/>
        <w:w w:val="99"/>
        <w:sz w:val="22"/>
        <w:szCs w:val="22"/>
        <w:lang w:val="pt-PT" w:eastAsia="en-US" w:bidi="ar-SA"/>
      </w:rPr>
    </w:lvl>
    <w:lvl w:ilvl="1" w:tplc="B0E6E544">
      <w:numFmt w:val="bullet"/>
      <w:lvlText w:val="•"/>
      <w:lvlJc w:val="left"/>
      <w:pPr>
        <w:ind w:left="1102" w:hanging="284"/>
      </w:pPr>
      <w:rPr>
        <w:lang w:val="pt-PT" w:eastAsia="en-US" w:bidi="ar-SA"/>
      </w:rPr>
    </w:lvl>
    <w:lvl w:ilvl="2" w:tplc="0244505C">
      <w:numFmt w:val="bullet"/>
      <w:lvlText w:val="•"/>
      <w:lvlJc w:val="left"/>
      <w:pPr>
        <w:ind w:left="2065" w:hanging="284"/>
      </w:pPr>
      <w:rPr>
        <w:lang w:val="pt-PT" w:eastAsia="en-US" w:bidi="ar-SA"/>
      </w:rPr>
    </w:lvl>
    <w:lvl w:ilvl="3" w:tplc="2E9C6242">
      <w:numFmt w:val="bullet"/>
      <w:lvlText w:val="•"/>
      <w:lvlJc w:val="left"/>
      <w:pPr>
        <w:ind w:left="3027" w:hanging="284"/>
      </w:pPr>
      <w:rPr>
        <w:lang w:val="pt-PT" w:eastAsia="en-US" w:bidi="ar-SA"/>
      </w:rPr>
    </w:lvl>
    <w:lvl w:ilvl="4" w:tplc="DF58ECA0">
      <w:numFmt w:val="bullet"/>
      <w:lvlText w:val="•"/>
      <w:lvlJc w:val="left"/>
      <w:pPr>
        <w:ind w:left="3990" w:hanging="284"/>
      </w:pPr>
      <w:rPr>
        <w:lang w:val="pt-PT" w:eastAsia="en-US" w:bidi="ar-SA"/>
      </w:rPr>
    </w:lvl>
    <w:lvl w:ilvl="5" w:tplc="3B28D2D0">
      <w:numFmt w:val="bullet"/>
      <w:lvlText w:val="•"/>
      <w:lvlJc w:val="left"/>
      <w:pPr>
        <w:ind w:left="4953" w:hanging="284"/>
      </w:pPr>
      <w:rPr>
        <w:lang w:val="pt-PT" w:eastAsia="en-US" w:bidi="ar-SA"/>
      </w:rPr>
    </w:lvl>
    <w:lvl w:ilvl="6" w:tplc="1102002C">
      <w:numFmt w:val="bullet"/>
      <w:lvlText w:val="•"/>
      <w:lvlJc w:val="left"/>
      <w:pPr>
        <w:ind w:left="5915" w:hanging="284"/>
      </w:pPr>
      <w:rPr>
        <w:lang w:val="pt-PT" w:eastAsia="en-US" w:bidi="ar-SA"/>
      </w:rPr>
    </w:lvl>
    <w:lvl w:ilvl="7" w:tplc="0CEE7AF4">
      <w:numFmt w:val="bullet"/>
      <w:lvlText w:val="•"/>
      <w:lvlJc w:val="left"/>
      <w:pPr>
        <w:ind w:left="6878" w:hanging="284"/>
      </w:pPr>
      <w:rPr>
        <w:lang w:val="pt-PT" w:eastAsia="en-US" w:bidi="ar-SA"/>
      </w:rPr>
    </w:lvl>
    <w:lvl w:ilvl="8" w:tplc="4CC0F3B8">
      <w:numFmt w:val="bullet"/>
      <w:lvlText w:val="•"/>
      <w:lvlJc w:val="left"/>
      <w:pPr>
        <w:ind w:left="7841" w:hanging="284"/>
      </w:pPr>
      <w:rPr>
        <w:lang w:val="pt-PT" w:eastAsia="en-US" w:bidi="ar-SA"/>
      </w:rPr>
    </w:lvl>
  </w:abstractNum>
  <w:abstractNum w:abstractNumId="4" w15:restartNumberingAfterBreak="0">
    <w:nsid w:val="2D3B6E21"/>
    <w:multiLevelType w:val="multilevel"/>
    <w:tmpl w:val="74F8BEF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BD0520A"/>
    <w:multiLevelType w:val="multilevel"/>
    <w:tmpl w:val="51769730"/>
    <w:lvl w:ilvl="0">
      <w:start w:val="2"/>
      <w:numFmt w:val="decimal"/>
      <w:lvlText w:val="%1"/>
      <w:lvlJc w:val="left"/>
      <w:pPr>
        <w:ind w:left="138" w:hanging="428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" w:hanging="42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27" w:hanging="4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4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4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4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4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428"/>
      </w:pPr>
      <w:rPr>
        <w:lang w:val="pt-PT" w:eastAsia="en-US" w:bidi="ar-SA"/>
      </w:rPr>
    </w:lvl>
  </w:abstractNum>
  <w:abstractNum w:abstractNumId="6" w15:restartNumberingAfterBreak="0">
    <w:nsid w:val="5BD70B6D"/>
    <w:multiLevelType w:val="hybridMultilevel"/>
    <w:tmpl w:val="4FA83D50"/>
    <w:lvl w:ilvl="0" w:tplc="885CDA0A">
      <w:start w:val="1"/>
      <w:numFmt w:val="lowerLetter"/>
      <w:lvlText w:val="%1)"/>
      <w:lvlJc w:val="left"/>
      <w:pPr>
        <w:ind w:left="1211" w:hanging="360"/>
      </w:pPr>
      <w:rPr>
        <w:rFonts w:eastAsia="Times New Roman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D52637"/>
    <w:multiLevelType w:val="multilevel"/>
    <w:tmpl w:val="F1781840"/>
    <w:lvl w:ilvl="0">
      <w:start w:val="9"/>
      <w:numFmt w:val="decimal"/>
      <w:lvlText w:val="%1"/>
      <w:lvlJc w:val="left"/>
      <w:pPr>
        <w:ind w:left="630" w:hanging="492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0" w:hanging="492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8" w:hanging="732"/>
      </w:pPr>
      <w:rPr>
        <w:rFonts w:ascii="Times New Roman" w:eastAsia="Consolas" w:hAnsi="Times New Roman" w:cs="Times New Roman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68" w:hanging="7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96" w:hanging="7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10" w:hanging="7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24" w:hanging="7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38" w:hanging="732"/>
      </w:pPr>
      <w:rPr>
        <w:lang w:val="pt-PT" w:eastAsia="en-US" w:bidi="ar-SA"/>
      </w:rPr>
    </w:lvl>
  </w:abstractNum>
  <w:abstractNum w:abstractNumId="8" w15:restartNumberingAfterBreak="0">
    <w:nsid w:val="77665971"/>
    <w:multiLevelType w:val="multilevel"/>
    <w:tmpl w:val="2E864570"/>
    <w:lvl w:ilvl="0">
      <w:start w:val="3"/>
      <w:numFmt w:val="decimal"/>
      <w:lvlText w:val="%1"/>
      <w:lvlJc w:val="left"/>
      <w:pPr>
        <w:ind w:left="138" w:hanging="39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396"/>
      </w:pPr>
      <w:rPr>
        <w:rFonts w:ascii="Times New Roman" w:eastAsia="Consolas" w:hAnsi="Times New Roman" w:cs="Times New Roman" w:hint="default"/>
        <w:b w:val="0"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588"/>
      </w:pPr>
      <w:rPr>
        <w:rFonts w:ascii="Times New Roman" w:eastAsia="Consolas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53" w:hanging="5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15" w:hanging="5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78" w:hanging="5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1" w:hanging="588"/>
      </w:pPr>
      <w:rPr>
        <w:lang w:val="pt-PT" w:eastAsia="en-US" w:bidi="ar-SA"/>
      </w:rPr>
    </w:lvl>
  </w:abstractNum>
  <w:num w:numId="1" w16cid:durableId="2042515807">
    <w:abstractNumId w:val="0"/>
  </w:num>
  <w:num w:numId="2" w16cid:durableId="214172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605725409">
    <w:abstractNumId w:val="5"/>
  </w:num>
  <w:num w:numId="4" w16cid:durableId="998192131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836069034">
    <w:abstractNumId w:val="3"/>
  </w:num>
  <w:num w:numId="6" w16cid:durableId="49853989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6386704">
    <w:abstractNumId w:val="8"/>
  </w:num>
  <w:num w:numId="8" w16cid:durableId="13874914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534878577">
    <w:abstractNumId w:val="2"/>
  </w:num>
  <w:num w:numId="10" w16cid:durableId="885215228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34878492">
    <w:abstractNumId w:val="6"/>
  </w:num>
  <w:num w:numId="12" w16cid:durableId="19676186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723498">
    <w:abstractNumId w:val="4"/>
  </w:num>
  <w:num w:numId="14" w16cid:durableId="981618191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9011837">
    <w:abstractNumId w:val="1"/>
  </w:num>
  <w:num w:numId="16" w16cid:durableId="88194328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 w16cid:durableId="1114833021">
    <w:abstractNumId w:val="7"/>
  </w:num>
  <w:num w:numId="18" w16cid:durableId="154432140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AC"/>
    <w:rsid w:val="00000E4A"/>
    <w:rsid w:val="000034B9"/>
    <w:rsid w:val="00004314"/>
    <w:rsid w:val="00013441"/>
    <w:rsid w:val="000204B3"/>
    <w:rsid w:val="00024FED"/>
    <w:rsid w:val="00037BF6"/>
    <w:rsid w:val="000428CF"/>
    <w:rsid w:val="000439FD"/>
    <w:rsid w:val="00050AB7"/>
    <w:rsid w:val="0005386E"/>
    <w:rsid w:val="00061009"/>
    <w:rsid w:val="00061AFF"/>
    <w:rsid w:val="00062485"/>
    <w:rsid w:val="00066AC4"/>
    <w:rsid w:val="00070C41"/>
    <w:rsid w:val="00071158"/>
    <w:rsid w:val="000711C3"/>
    <w:rsid w:val="0007271A"/>
    <w:rsid w:val="0008264F"/>
    <w:rsid w:val="00085086"/>
    <w:rsid w:val="00085CB6"/>
    <w:rsid w:val="0009160B"/>
    <w:rsid w:val="00095487"/>
    <w:rsid w:val="00095B34"/>
    <w:rsid w:val="00097F79"/>
    <w:rsid w:val="000A464C"/>
    <w:rsid w:val="000B51D0"/>
    <w:rsid w:val="000B57CE"/>
    <w:rsid w:val="000C2590"/>
    <w:rsid w:val="000C391C"/>
    <w:rsid w:val="000C3E6A"/>
    <w:rsid w:val="000D5AE3"/>
    <w:rsid w:val="000E21AC"/>
    <w:rsid w:val="000E4654"/>
    <w:rsid w:val="000F2869"/>
    <w:rsid w:val="000F302D"/>
    <w:rsid w:val="000F37F4"/>
    <w:rsid w:val="000F3BC3"/>
    <w:rsid w:val="00101C4D"/>
    <w:rsid w:val="001025DC"/>
    <w:rsid w:val="00103038"/>
    <w:rsid w:val="00114034"/>
    <w:rsid w:val="00115F4C"/>
    <w:rsid w:val="001172DE"/>
    <w:rsid w:val="00122CF3"/>
    <w:rsid w:val="001245C3"/>
    <w:rsid w:val="0012701F"/>
    <w:rsid w:val="001272C8"/>
    <w:rsid w:val="00132D51"/>
    <w:rsid w:val="0013373A"/>
    <w:rsid w:val="001349F5"/>
    <w:rsid w:val="00136110"/>
    <w:rsid w:val="001377AE"/>
    <w:rsid w:val="001416AB"/>
    <w:rsid w:val="00142DF7"/>
    <w:rsid w:val="00143645"/>
    <w:rsid w:val="00145FDD"/>
    <w:rsid w:val="00146278"/>
    <w:rsid w:val="00150E0B"/>
    <w:rsid w:val="00152F60"/>
    <w:rsid w:val="001551A7"/>
    <w:rsid w:val="00155316"/>
    <w:rsid w:val="001577F3"/>
    <w:rsid w:val="00161BFA"/>
    <w:rsid w:val="0018178D"/>
    <w:rsid w:val="001819CB"/>
    <w:rsid w:val="00186C02"/>
    <w:rsid w:val="00186DA0"/>
    <w:rsid w:val="00190DE0"/>
    <w:rsid w:val="00191E5B"/>
    <w:rsid w:val="001A7D77"/>
    <w:rsid w:val="001B104A"/>
    <w:rsid w:val="001B4A8A"/>
    <w:rsid w:val="001B5039"/>
    <w:rsid w:val="001B63C4"/>
    <w:rsid w:val="001B6D7D"/>
    <w:rsid w:val="001C3118"/>
    <w:rsid w:val="001C587C"/>
    <w:rsid w:val="001D60C1"/>
    <w:rsid w:val="001E3F74"/>
    <w:rsid w:val="001E6782"/>
    <w:rsid w:val="001F3D97"/>
    <w:rsid w:val="00201988"/>
    <w:rsid w:val="00203149"/>
    <w:rsid w:val="0020379E"/>
    <w:rsid w:val="00205820"/>
    <w:rsid w:val="00206102"/>
    <w:rsid w:val="002065FD"/>
    <w:rsid w:val="00212D00"/>
    <w:rsid w:val="00214021"/>
    <w:rsid w:val="00215B0F"/>
    <w:rsid w:val="002239C9"/>
    <w:rsid w:val="0022443F"/>
    <w:rsid w:val="00233D0C"/>
    <w:rsid w:val="00236801"/>
    <w:rsid w:val="0024736D"/>
    <w:rsid w:val="00247F18"/>
    <w:rsid w:val="002573BE"/>
    <w:rsid w:val="0026760A"/>
    <w:rsid w:val="00286AA8"/>
    <w:rsid w:val="00294E80"/>
    <w:rsid w:val="00294E9E"/>
    <w:rsid w:val="00297243"/>
    <w:rsid w:val="002B56AA"/>
    <w:rsid w:val="002B56AB"/>
    <w:rsid w:val="002B5C73"/>
    <w:rsid w:val="002C1C31"/>
    <w:rsid w:val="002D42E8"/>
    <w:rsid w:val="002E6742"/>
    <w:rsid w:val="002F107B"/>
    <w:rsid w:val="002F4A35"/>
    <w:rsid w:val="002F62FF"/>
    <w:rsid w:val="002F6464"/>
    <w:rsid w:val="00301FF7"/>
    <w:rsid w:val="003050D6"/>
    <w:rsid w:val="00321DAF"/>
    <w:rsid w:val="00321FB1"/>
    <w:rsid w:val="003235EF"/>
    <w:rsid w:val="003302D6"/>
    <w:rsid w:val="00331662"/>
    <w:rsid w:val="003340EE"/>
    <w:rsid w:val="003341AD"/>
    <w:rsid w:val="00335A73"/>
    <w:rsid w:val="00337329"/>
    <w:rsid w:val="003437DB"/>
    <w:rsid w:val="0034454F"/>
    <w:rsid w:val="00345AB6"/>
    <w:rsid w:val="00345BEB"/>
    <w:rsid w:val="0034623D"/>
    <w:rsid w:val="00347D9E"/>
    <w:rsid w:val="003524BF"/>
    <w:rsid w:val="00357CB8"/>
    <w:rsid w:val="00366779"/>
    <w:rsid w:val="00370B1A"/>
    <w:rsid w:val="00395A7C"/>
    <w:rsid w:val="003A0A99"/>
    <w:rsid w:val="003A1809"/>
    <w:rsid w:val="003A199A"/>
    <w:rsid w:val="003A3D1C"/>
    <w:rsid w:val="003A432C"/>
    <w:rsid w:val="003A5714"/>
    <w:rsid w:val="003A5DAF"/>
    <w:rsid w:val="003B3478"/>
    <w:rsid w:val="003B5F7C"/>
    <w:rsid w:val="003C18CA"/>
    <w:rsid w:val="003C28A9"/>
    <w:rsid w:val="003C7C6C"/>
    <w:rsid w:val="003C7C7E"/>
    <w:rsid w:val="003E074E"/>
    <w:rsid w:val="003E2582"/>
    <w:rsid w:val="003E2B68"/>
    <w:rsid w:val="003F1DA4"/>
    <w:rsid w:val="003F3045"/>
    <w:rsid w:val="003F4B63"/>
    <w:rsid w:val="003F5C57"/>
    <w:rsid w:val="003F6903"/>
    <w:rsid w:val="0040385E"/>
    <w:rsid w:val="00404768"/>
    <w:rsid w:val="00405532"/>
    <w:rsid w:val="00421EDA"/>
    <w:rsid w:val="00424DB2"/>
    <w:rsid w:val="0042636E"/>
    <w:rsid w:val="00432BA5"/>
    <w:rsid w:val="0044227C"/>
    <w:rsid w:val="0045168D"/>
    <w:rsid w:val="0046347D"/>
    <w:rsid w:val="00466D16"/>
    <w:rsid w:val="00472B18"/>
    <w:rsid w:val="00481431"/>
    <w:rsid w:val="0048218B"/>
    <w:rsid w:val="00492EA2"/>
    <w:rsid w:val="004A22CE"/>
    <w:rsid w:val="004A238E"/>
    <w:rsid w:val="004B5CF0"/>
    <w:rsid w:val="004B7B15"/>
    <w:rsid w:val="004C49D2"/>
    <w:rsid w:val="004C7D12"/>
    <w:rsid w:val="004D703F"/>
    <w:rsid w:val="004D7991"/>
    <w:rsid w:val="004E0A3B"/>
    <w:rsid w:val="004E292C"/>
    <w:rsid w:val="004E2963"/>
    <w:rsid w:val="004E3067"/>
    <w:rsid w:val="004E48DC"/>
    <w:rsid w:val="004F6D06"/>
    <w:rsid w:val="004F6FCB"/>
    <w:rsid w:val="0050417D"/>
    <w:rsid w:val="005068D0"/>
    <w:rsid w:val="00515692"/>
    <w:rsid w:val="00516852"/>
    <w:rsid w:val="00525DD3"/>
    <w:rsid w:val="00527C28"/>
    <w:rsid w:val="005319E3"/>
    <w:rsid w:val="00533281"/>
    <w:rsid w:val="00534FEF"/>
    <w:rsid w:val="00547028"/>
    <w:rsid w:val="0055219C"/>
    <w:rsid w:val="00555630"/>
    <w:rsid w:val="00557101"/>
    <w:rsid w:val="00557C83"/>
    <w:rsid w:val="00562318"/>
    <w:rsid w:val="0056586D"/>
    <w:rsid w:val="005659CE"/>
    <w:rsid w:val="00565A7F"/>
    <w:rsid w:val="00574C94"/>
    <w:rsid w:val="00576C0C"/>
    <w:rsid w:val="00582C79"/>
    <w:rsid w:val="00587C44"/>
    <w:rsid w:val="005904BC"/>
    <w:rsid w:val="00594B41"/>
    <w:rsid w:val="005A34D7"/>
    <w:rsid w:val="005A5C4A"/>
    <w:rsid w:val="005B2AF9"/>
    <w:rsid w:val="005C6625"/>
    <w:rsid w:val="005D27B6"/>
    <w:rsid w:val="005D43AF"/>
    <w:rsid w:val="005D45C9"/>
    <w:rsid w:val="005D4692"/>
    <w:rsid w:val="005E26D8"/>
    <w:rsid w:val="005E7385"/>
    <w:rsid w:val="005F10E0"/>
    <w:rsid w:val="005F3233"/>
    <w:rsid w:val="005F7251"/>
    <w:rsid w:val="00601764"/>
    <w:rsid w:val="00607C83"/>
    <w:rsid w:val="0061590E"/>
    <w:rsid w:val="00622751"/>
    <w:rsid w:val="0062302E"/>
    <w:rsid w:val="00632C28"/>
    <w:rsid w:val="00633958"/>
    <w:rsid w:val="00633FED"/>
    <w:rsid w:val="0063589C"/>
    <w:rsid w:val="00637DE7"/>
    <w:rsid w:val="006436BF"/>
    <w:rsid w:val="00645798"/>
    <w:rsid w:val="00656429"/>
    <w:rsid w:val="00656EEB"/>
    <w:rsid w:val="00656F57"/>
    <w:rsid w:val="0066202A"/>
    <w:rsid w:val="0067305A"/>
    <w:rsid w:val="00674F47"/>
    <w:rsid w:val="0067571E"/>
    <w:rsid w:val="006760D0"/>
    <w:rsid w:val="00683F11"/>
    <w:rsid w:val="00685E46"/>
    <w:rsid w:val="006A1D05"/>
    <w:rsid w:val="006A68DA"/>
    <w:rsid w:val="006B0B0E"/>
    <w:rsid w:val="006B19E5"/>
    <w:rsid w:val="006B1D8B"/>
    <w:rsid w:val="006B315D"/>
    <w:rsid w:val="006C05C4"/>
    <w:rsid w:val="006C5C89"/>
    <w:rsid w:val="006C7D88"/>
    <w:rsid w:val="006D0613"/>
    <w:rsid w:val="006D2711"/>
    <w:rsid w:val="006D4547"/>
    <w:rsid w:val="006D68CD"/>
    <w:rsid w:val="006E29A1"/>
    <w:rsid w:val="006E40DB"/>
    <w:rsid w:val="006E4308"/>
    <w:rsid w:val="006F5ECE"/>
    <w:rsid w:val="007010E3"/>
    <w:rsid w:val="00702E66"/>
    <w:rsid w:val="00713066"/>
    <w:rsid w:val="00713C78"/>
    <w:rsid w:val="00723670"/>
    <w:rsid w:val="00732572"/>
    <w:rsid w:val="00740BBC"/>
    <w:rsid w:val="0075616D"/>
    <w:rsid w:val="00756FE5"/>
    <w:rsid w:val="00757297"/>
    <w:rsid w:val="00765603"/>
    <w:rsid w:val="00775920"/>
    <w:rsid w:val="00780F6B"/>
    <w:rsid w:val="00790FEC"/>
    <w:rsid w:val="0079608B"/>
    <w:rsid w:val="007973B7"/>
    <w:rsid w:val="007A3320"/>
    <w:rsid w:val="007A6235"/>
    <w:rsid w:val="007A7B05"/>
    <w:rsid w:val="007B24BC"/>
    <w:rsid w:val="007B5A60"/>
    <w:rsid w:val="007C22AA"/>
    <w:rsid w:val="007C44BE"/>
    <w:rsid w:val="007C4627"/>
    <w:rsid w:val="007D6C62"/>
    <w:rsid w:val="007E0524"/>
    <w:rsid w:val="007E45EA"/>
    <w:rsid w:val="007E66B3"/>
    <w:rsid w:val="007F6B04"/>
    <w:rsid w:val="00803B91"/>
    <w:rsid w:val="00810624"/>
    <w:rsid w:val="00810C7D"/>
    <w:rsid w:val="00813269"/>
    <w:rsid w:val="00816E0F"/>
    <w:rsid w:val="00834FCE"/>
    <w:rsid w:val="0083625F"/>
    <w:rsid w:val="00837D90"/>
    <w:rsid w:val="008430DA"/>
    <w:rsid w:val="00850DF8"/>
    <w:rsid w:val="00851B88"/>
    <w:rsid w:val="0085354D"/>
    <w:rsid w:val="00857A6F"/>
    <w:rsid w:val="00870C37"/>
    <w:rsid w:val="008729F5"/>
    <w:rsid w:val="00876665"/>
    <w:rsid w:val="00884D36"/>
    <w:rsid w:val="00884DDD"/>
    <w:rsid w:val="00885DE7"/>
    <w:rsid w:val="00893D6D"/>
    <w:rsid w:val="00897704"/>
    <w:rsid w:val="008A10E2"/>
    <w:rsid w:val="008B2666"/>
    <w:rsid w:val="008B592A"/>
    <w:rsid w:val="008B5CAE"/>
    <w:rsid w:val="008C745F"/>
    <w:rsid w:val="008C75C8"/>
    <w:rsid w:val="008D0669"/>
    <w:rsid w:val="008D0D4B"/>
    <w:rsid w:val="008D1FCA"/>
    <w:rsid w:val="008E65E8"/>
    <w:rsid w:val="008F22A8"/>
    <w:rsid w:val="008F25CF"/>
    <w:rsid w:val="008F2E1D"/>
    <w:rsid w:val="009014C2"/>
    <w:rsid w:val="0090759C"/>
    <w:rsid w:val="009077E0"/>
    <w:rsid w:val="009200CF"/>
    <w:rsid w:val="00924E3E"/>
    <w:rsid w:val="00926CC7"/>
    <w:rsid w:val="00927326"/>
    <w:rsid w:val="00935B6A"/>
    <w:rsid w:val="00935E86"/>
    <w:rsid w:val="0093735A"/>
    <w:rsid w:val="00945868"/>
    <w:rsid w:val="00951313"/>
    <w:rsid w:val="00951EFB"/>
    <w:rsid w:val="009606C5"/>
    <w:rsid w:val="009627D4"/>
    <w:rsid w:val="00962FCC"/>
    <w:rsid w:val="009664E7"/>
    <w:rsid w:val="0096709D"/>
    <w:rsid w:val="009702BF"/>
    <w:rsid w:val="00971970"/>
    <w:rsid w:val="009724D0"/>
    <w:rsid w:val="00974781"/>
    <w:rsid w:val="0097638E"/>
    <w:rsid w:val="009830AC"/>
    <w:rsid w:val="00986FCD"/>
    <w:rsid w:val="009913D4"/>
    <w:rsid w:val="009916C8"/>
    <w:rsid w:val="00995319"/>
    <w:rsid w:val="009B3E07"/>
    <w:rsid w:val="009C50E0"/>
    <w:rsid w:val="009C75BD"/>
    <w:rsid w:val="009D3571"/>
    <w:rsid w:val="009E3E37"/>
    <w:rsid w:val="009F0BD2"/>
    <w:rsid w:val="009F468C"/>
    <w:rsid w:val="00A10D9B"/>
    <w:rsid w:val="00A11CA9"/>
    <w:rsid w:val="00A12651"/>
    <w:rsid w:val="00A12EA5"/>
    <w:rsid w:val="00A150D2"/>
    <w:rsid w:val="00A2202C"/>
    <w:rsid w:val="00A231C5"/>
    <w:rsid w:val="00A235A0"/>
    <w:rsid w:val="00A36919"/>
    <w:rsid w:val="00A37B5B"/>
    <w:rsid w:val="00A41110"/>
    <w:rsid w:val="00A42864"/>
    <w:rsid w:val="00A46ECF"/>
    <w:rsid w:val="00A55FAE"/>
    <w:rsid w:val="00A6233F"/>
    <w:rsid w:val="00A64AC8"/>
    <w:rsid w:val="00A718AE"/>
    <w:rsid w:val="00A71E27"/>
    <w:rsid w:val="00A75F89"/>
    <w:rsid w:val="00A86846"/>
    <w:rsid w:val="00A9159A"/>
    <w:rsid w:val="00A96329"/>
    <w:rsid w:val="00A974FC"/>
    <w:rsid w:val="00AA0DD3"/>
    <w:rsid w:val="00AC6227"/>
    <w:rsid w:val="00AD1231"/>
    <w:rsid w:val="00AD1393"/>
    <w:rsid w:val="00AD6E7A"/>
    <w:rsid w:val="00AE0CAF"/>
    <w:rsid w:val="00AE1ABF"/>
    <w:rsid w:val="00AE3AB9"/>
    <w:rsid w:val="00AE3F67"/>
    <w:rsid w:val="00AE5D4D"/>
    <w:rsid w:val="00AF0258"/>
    <w:rsid w:val="00AF2DB4"/>
    <w:rsid w:val="00AF2EDF"/>
    <w:rsid w:val="00AF48D2"/>
    <w:rsid w:val="00AF57B5"/>
    <w:rsid w:val="00B020FF"/>
    <w:rsid w:val="00B037BD"/>
    <w:rsid w:val="00B03D79"/>
    <w:rsid w:val="00B12B4D"/>
    <w:rsid w:val="00B26742"/>
    <w:rsid w:val="00B364A2"/>
    <w:rsid w:val="00B474A0"/>
    <w:rsid w:val="00B50B73"/>
    <w:rsid w:val="00B51B42"/>
    <w:rsid w:val="00B54334"/>
    <w:rsid w:val="00B64FCB"/>
    <w:rsid w:val="00B6766C"/>
    <w:rsid w:val="00B676CA"/>
    <w:rsid w:val="00B702F3"/>
    <w:rsid w:val="00B77A65"/>
    <w:rsid w:val="00B8139D"/>
    <w:rsid w:val="00B82996"/>
    <w:rsid w:val="00B86D66"/>
    <w:rsid w:val="00B9694D"/>
    <w:rsid w:val="00BA4431"/>
    <w:rsid w:val="00BA60C9"/>
    <w:rsid w:val="00BA6132"/>
    <w:rsid w:val="00BA659F"/>
    <w:rsid w:val="00BA6BD6"/>
    <w:rsid w:val="00BB1990"/>
    <w:rsid w:val="00BB1C5E"/>
    <w:rsid w:val="00BB2B94"/>
    <w:rsid w:val="00BD09F7"/>
    <w:rsid w:val="00BD348C"/>
    <w:rsid w:val="00BE2269"/>
    <w:rsid w:val="00BE48FD"/>
    <w:rsid w:val="00BE6610"/>
    <w:rsid w:val="00BE6E56"/>
    <w:rsid w:val="00BF3F12"/>
    <w:rsid w:val="00BF603E"/>
    <w:rsid w:val="00C001B6"/>
    <w:rsid w:val="00C04394"/>
    <w:rsid w:val="00C067F6"/>
    <w:rsid w:val="00C10362"/>
    <w:rsid w:val="00C16801"/>
    <w:rsid w:val="00C20211"/>
    <w:rsid w:val="00C276D8"/>
    <w:rsid w:val="00C2797F"/>
    <w:rsid w:val="00C32027"/>
    <w:rsid w:val="00C35DDB"/>
    <w:rsid w:val="00C45BB3"/>
    <w:rsid w:val="00C57470"/>
    <w:rsid w:val="00C60888"/>
    <w:rsid w:val="00C611B6"/>
    <w:rsid w:val="00C71A86"/>
    <w:rsid w:val="00C7365A"/>
    <w:rsid w:val="00C74CC8"/>
    <w:rsid w:val="00C76165"/>
    <w:rsid w:val="00C81BBD"/>
    <w:rsid w:val="00C84905"/>
    <w:rsid w:val="00C87D20"/>
    <w:rsid w:val="00C90A9A"/>
    <w:rsid w:val="00C95293"/>
    <w:rsid w:val="00C97E7F"/>
    <w:rsid w:val="00CB0669"/>
    <w:rsid w:val="00CB1C3F"/>
    <w:rsid w:val="00CB38C1"/>
    <w:rsid w:val="00CB39AD"/>
    <w:rsid w:val="00CB6742"/>
    <w:rsid w:val="00CB699D"/>
    <w:rsid w:val="00CB75D3"/>
    <w:rsid w:val="00CC1BDE"/>
    <w:rsid w:val="00CD22A0"/>
    <w:rsid w:val="00CD2408"/>
    <w:rsid w:val="00CD71DD"/>
    <w:rsid w:val="00CE049A"/>
    <w:rsid w:val="00CE18A7"/>
    <w:rsid w:val="00CF0F0A"/>
    <w:rsid w:val="00CF11D6"/>
    <w:rsid w:val="00CF2716"/>
    <w:rsid w:val="00D016BB"/>
    <w:rsid w:val="00D05CB4"/>
    <w:rsid w:val="00D12333"/>
    <w:rsid w:val="00D20194"/>
    <w:rsid w:val="00D22BA7"/>
    <w:rsid w:val="00D2607C"/>
    <w:rsid w:val="00D26A4A"/>
    <w:rsid w:val="00D36108"/>
    <w:rsid w:val="00D37FA2"/>
    <w:rsid w:val="00D43CA4"/>
    <w:rsid w:val="00D46FC6"/>
    <w:rsid w:val="00D66194"/>
    <w:rsid w:val="00D73CBA"/>
    <w:rsid w:val="00D849CE"/>
    <w:rsid w:val="00D86E14"/>
    <w:rsid w:val="00D91A85"/>
    <w:rsid w:val="00D930DB"/>
    <w:rsid w:val="00D94C76"/>
    <w:rsid w:val="00D9694F"/>
    <w:rsid w:val="00DA47E0"/>
    <w:rsid w:val="00DA5BCD"/>
    <w:rsid w:val="00DB0EC9"/>
    <w:rsid w:val="00DC0085"/>
    <w:rsid w:val="00DC0D6E"/>
    <w:rsid w:val="00DC1C5C"/>
    <w:rsid w:val="00DC6AD0"/>
    <w:rsid w:val="00DC6E0F"/>
    <w:rsid w:val="00DD33A0"/>
    <w:rsid w:val="00DD4ABF"/>
    <w:rsid w:val="00DD5C45"/>
    <w:rsid w:val="00DD746C"/>
    <w:rsid w:val="00DE006F"/>
    <w:rsid w:val="00DE1CB5"/>
    <w:rsid w:val="00DF1E60"/>
    <w:rsid w:val="00DF25F1"/>
    <w:rsid w:val="00DF288A"/>
    <w:rsid w:val="00E05AC6"/>
    <w:rsid w:val="00E21108"/>
    <w:rsid w:val="00E23BDB"/>
    <w:rsid w:val="00E250D8"/>
    <w:rsid w:val="00E42099"/>
    <w:rsid w:val="00E4610C"/>
    <w:rsid w:val="00E47599"/>
    <w:rsid w:val="00E5215D"/>
    <w:rsid w:val="00E52F0D"/>
    <w:rsid w:val="00E565C4"/>
    <w:rsid w:val="00E640AB"/>
    <w:rsid w:val="00E7273F"/>
    <w:rsid w:val="00E75C53"/>
    <w:rsid w:val="00E81E8A"/>
    <w:rsid w:val="00E900C6"/>
    <w:rsid w:val="00E91E34"/>
    <w:rsid w:val="00E9209F"/>
    <w:rsid w:val="00EB46DA"/>
    <w:rsid w:val="00EB7748"/>
    <w:rsid w:val="00EC0286"/>
    <w:rsid w:val="00EC7FDF"/>
    <w:rsid w:val="00ED4CBE"/>
    <w:rsid w:val="00EE1D09"/>
    <w:rsid w:val="00F03C03"/>
    <w:rsid w:val="00F07297"/>
    <w:rsid w:val="00F14048"/>
    <w:rsid w:val="00F1529F"/>
    <w:rsid w:val="00F16598"/>
    <w:rsid w:val="00F22CDB"/>
    <w:rsid w:val="00F24499"/>
    <w:rsid w:val="00F2589F"/>
    <w:rsid w:val="00F25F6C"/>
    <w:rsid w:val="00F3176F"/>
    <w:rsid w:val="00F36C1E"/>
    <w:rsid w:val="00F4148A"/>
    <w:rsid w:val="00F42284"/>
    <w:rsid w:val="00F435CE"/>
    <w:rsid w:val="00F43CDE"/>
    <w:rsid w:val="00F43FFC"/>
    <w:rsid w:val="00F44818"/>
    <w:rsid w:val="00F513E0"/>
    <w:rsid w:val="00F53510"/>
    <w:rsid w:val="00F542A8"/>
    <w:rsid w:val="00F54BA6"/>
    <w:rsid w:val="00F54F8B"/>
    <w:rsid w:val="00F55ACB"/>
    <w:rsid w:val="00F64B20"/>
    <w:rsid w:val="00F66736"/>
    <w:rsid w:val="00F6708B"/>
    <w:rsid w:val="00F81AAF"/>
    <w:rsid w:val="00F81E09"/>
    <w:rsid w:val="00F82B8B"/>
    <w:rsid w:val="00F8553B"/>
    <w:rsid w:val="00F87457"/>
    <w:rsid w:val="00F97406"/>
    <w:rsid w:val="00FA57F1"/>
    <w:rsid w:val="00FA74BA"/>
    <w:rsid w:val="00FB1863"/>
    <w:rsid w:val="00FB362C"/>
    <w:rsid w:val="00FC03A8"/>
    <w:rsid w:val="00FC07B9"/>
    <w:rsid w:val="00FC1AD4"/>
    <w:rsid w:val="00FC52E1"/>
    <w:rsid w:val="00FC7AFA"/>
    <w:rsid w:val="00FD4B66"/>
    <w:rsid w:val="00FE3702"/>
    <w:rsid w:val="00FE48B7"/>
    <w:rsid w:val="00FE536D"/>
    <w:rsid w:val="00FE65D4"/>
    <w:rsid w:val="00FE7C50"/>
    <w:rsid w:val="00FF3CDB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FFE2"/>
  <w15:chartTrackingRefBased/>
  <w15:docId w15:val="{3A035640-8490-401D-945B-3D09ABC8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AC"/>
    <w:pPr>
      <w:widowControl w:val="0"/>
      <w:autoSpaceDE w:val="0"/>
      <w:autoSpaceDN w:val="0"/>
      <w:spacing w:after="0" w:line="240" w:lineRule="auto"/>
    </w:pPr>
    <w:rPr>
      <w:rFonts w:ascii="Consolas" w:eastAsia="Consolas" w:hAnsi="Consolas" w:cs="Consolas"/>
      <w:kern w:val="0"/>
      <w:lang w:val="pt-PT"/>
    </w:rPr>
  </w:style>
  <w:style w:type="paragraph" w:styleId="Ttulo1">
    <w:name w:val="heading 1"/>
    <w:basedOn w:val="Normal"/>
    <w:link w:val="Ttulo1Carter"/>
    <w:uiPriority w:val="9"/>
    <w:qFormat/>
    <w:rsid w:val="000E21AC"/>
    <w:pPr>
      <w:ind w:left="335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E2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E21AC"/>
    <w:rPr>
      <w:rFonts w:ascii="Consolas" w:eastAsia="Consolas" w:hAnsi="Consolas" w:cs="Consolas"/>
      <w:b/>
      <w:bCs/>
      <w:kern w:val="0"/>
      <w:sz w:val="18"/>
      <w:szCs w:val="18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E21A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semiHidden/>
    <w:unhideWhenUsed/>
    <w:rsid w:val="000E21AC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E21A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E21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arter">
    <w:name w:val="Cabeçalho Caráter"/>
    <w:aliases w:val="Cabeçalho superior Caráter,Heading 1a Caráter"/>
    <w:basedOn w:val="Tipodeletrapredefinidodopargrafo"/>
    <w:link w:val="Cabealho"/>
    <w:uiPriority w:val="99"/>
    <w:locked/>
    <w:rsid w:val="000E21AC"/>
    <w:rPr>
      <w:rFonts w:ascii="Consolas" w:eastAsia="Consolas" w:hAnsi="Consolas" w:cs="Consolas"/>
      <w:lang w:val="pt-PT"/>
    </w:rPr>
  </w:style>
  <w:style w:type="paragraph" w:styleId="Cabealho">
    <w:name w:val="header"/>
    <w:aliases w:val="Cabeçalho superior,Heading 1a"/>
    <w:basedOn w:val="Normal"/>
    <w:link w:val="CabealhoCarter"/>
    <w:uiPriority w:val="99"/>
    <w:unhideWhenUsed/>
    <w:rsid w:val="000E21AC"/>
    <w:pPr>
      <w:tabs>
        <w:tab w:val="center" w:pos="4252"/>
        <w:tab w:val="right" w:pos="8504"/>
      </w:tabs>
    </w:pPr>
    <w:rPr>
      <w:kern w:val="2"/>
    </w:rPr>
  </w:style>
  <w:style w:type="character" w:customStyle="1" w:styleId="CabealhoCarter1">
    <w:name w:val="Cabeçalho Caráter1"/>
    <w:aliases w:val="Cabeçalho superior Caráter1,Heading 1a Caráter1"/>
    <w:basedOn w:val="Tipodeletrapredefinidodopargrafo"/>
    <w:uiPriority w:val="99"/>
    <w:semiHidden/>
    <w:rsid w:val="000E21AC"/>
    <w:rPr>
      <w:rFonts w:ascii="Consolas" w:eastAsia="Consolas" w:hAnsi="Consolas" w:cs="Consolas"/>
      <w:kern w:val="0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E21A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21AC"/>
    <w:rPr>
      <w:rFonts w:ascii="Consolas" w:eastAsia="Consolas" w:hAnsi="Consolas" w:cs="Consolas"/>
      <w:kern w:val="0"/>
      <w:lang w:val="pt-PT"/>
    </w:rPr>
  </w:style>
  <w:style w:type="paragraph" w:styleId="Ttulo">
    <w:name w:val="Title"/>
    <w:basedOn w:val="Normal"/>
    <w:link w:val="TtuloCarter"/>
    <w:uiPriority w:val="10"/>
    <w:qFormat/>
    <w:rsid w:val="000E21AC"/>
    <w:pPr>
      <w:spacing w:line="245" w:lineRule="exact"/>
      <w:ind w:left="60"/>
    </w:pPr>
    <w:rPr>
      <w:rFonts w:ascii="Calibri" w:eastAsia="Calibri" w:hAnsi="Calibri" w:cs="Calibri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E21AC"/>
    <w:rPr>
      <w:rFonts w:ascii="Calibri" w:eastAsia="Calibri" w:hAnsi="Calibri" w:cs="Calibri"/>
      <w:kern w:val="0"/>
      <w:lang w:val="pt-PT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0E21AC"/>
    <w:rPr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E21AC"/>
    <w:rPr>
      <w:rFonts w:ascii="Consolas" w:eastAsia="Consolas" w:hAnsi="Consolas" w:cs="Consolas"/>
      <w:kern w:val="0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0E21AC"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rsid w:val="000E21AC"/>
    <w:pPr>
      <w:ind w:left="105"/>
    </w:pPr>
  </w:style>
  <w:style w:type="table" w:styleId="TabelacomGrelha">
    <w:name w:val="Table Grid"/>
    <w:basedOn w:val="Tabelanormal"/>
    <w:uiPriority w:val="59"/>
    <w:rsid w:val="000E21AC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E21A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file:///E:\PC\Desktop\%20https:\cmcm.mg.gov.br\%20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3442</Words>
  <Characters>18589</Characters>
  <Application>Microsoft Office Word</Application>
  <DocSecurity>0</DocSecurity>
  <Lines>154</Lines>
  <Paragraphs>43</Paragraphs>
  <ScaleCrop>false</ScaleCrop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2024-01-24T17:20:00Z</dcterms:created>
  <dcterms:modified xsi:type="dcterms:W3CDTF">2024-01-24T17:24:00Z</dcterms:modified>
</cp:coreProperties>
</file>