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C3B21" w14:textId="77777777" w:rsidR="00EC235E" w:rsidRDefault="00EC235E">
      <w:pPr>
        <w:pStyle w:val="Corpodetexto"/>
        <w:spacing w:before="10"/>
        <w:rPr>
          <w:sz w:val="11"/>
        </w:rPr>
      </w:pPr>
    </w:p>
    <w:p w14:paraId="2035087A" w14:textId="77777777" w:rsidR="00EC235E" w:rsidRDefault="007242F7">
      <w:pPr>
        <w:pStyle w:val="Ttulo2"/>
        <w:spacing w:before="92"/>
        <w:ind w:left="8" w:firstLine="0"/>
        <w:jc w:val="center"/>
      </w:pPr>
      <w:r>
        <w:t>EDITAL</w:t>
      </w:r>
    </w:p>
    <w:p w14:paraId="2D92FF99" w14:textId="13873ED3" w:rsidR="00EC235E" w:rsidRDefault="007242F7">
      <w:pPr>
        <w:spacing w:before="50" w:line="484" w:lineRule="exact"/>
        <w:ind w:left="418" w:right="2003" w:firstLine="1603"/>
        <w:rPr>
          <w:b/>
          <w:sz w:val="21"/>
        </w:rPr>
      </w:pPr>
      <w:r>
        <w:rPr>
          <w:b/>
          <w:sz w:val="21"/>
        </w:rPr>
        <w:t xml:space="preserve">PREGÃO (PRESENCIAL) N° </w:t>
      </w:r>
      <w:r w:rsidR="007B24B1">
        <w:rPr>
          <w:b/>
          <w:sz w:val="21"/>
        </w:rPr>
        <w:t>035/2020</w:t>
      </w:r>
      <w:r>
        <w:rPr>
          <w:b/>
          <w:sz w:val="21"/>
        </w:rPr>
        <w:t xml:space="preserve"> – REGISTRO DE PREÇOS DATA DA REALIZAÇÃO: </w:t>
      </w:r>
      <w:r w:rsidR="007B24B1">
        <w:rPr>
          <w:b/>
          <w:sz w:val="21"/>
        </w:rPr>
        <w:t>09</w:t>
      </w:r>
      <w:r>
        <w:rPr>
          <w:b/>
          <w:sz w:val="21"/>
        </w:rPr>
        <w:t>.06.</w:t>
      </w:r>
      <w:r w:rsidR="007B24B1">
        <w:rPr>
          <w:b/>
          <w:sz w:val="21"/>
        </w:rPr>
        <w:t>2020</w:t>
      </w:r>
    </w:p>
    <w:p w14:paraId="7B644ACC" w14:textId="015DF85C" w:rsidR="00EC235E" w:rsidRDefault="007242F7">
      <w:pPr>
        <w:spacing w:line="189" w:lineRule="exact"/>
        <w:ind w:left="418"/>
        <w:rPr>
          <w:b/>
          <w:sz w:val="21"/>
        </w:rPr>
      </w:pPr>
      <w:r>
        <w:rPr>
          <w:b/>
          <w:sz w:val="21"/>
        </w:rPr>
        <w:t>HORÁRIO: 0</w:t>
      </w:r>
      <w:r w:rsidR="007B24B1">
        <w:rPr>
          <w:b/>
          <w:sz w:val="21"/>
        </w:rPr>
        <w:t>8</w:t>
      </w:r>
      <w:r>
        <w:rPr>
          <w:b/>
          <w:sz w:val="21"/>
        </w:rPr>
        <w:t>h e 30 (recebimento de envelopes).</w:t>
      </w:r>
    </w:p>
    <w:p w14:paraId="5196797B" w14:textId="7C7DDD1F" w:rsidR="00EC235E" w:rsidRDefault="007B24B1">
      <w:pPr>
        <w:spacing w:before="1"/>
        <w:ind w:left="1602"/>
        <w:rPr>
          <w:b/>
          <w:sz w:val="21"/>
        </w:rPr>
      </w:pPr>
      <w:r>
        <w:rPr>
          <w:b/>
          <w:sz w:val="21"/>
        </w:rPr>
        <w:t>09</w:t>
      </w:r>
      <w:r w:rsidR="007242F7">
        <w:rPr>
          <w:b/>
          <w:sz w:val="21"/>
        </w:rPr>
        <w:t>h (abertura dos envelopes)</w:t>
      </w:r>
    </w:p>
    <w:p w14:paraId="14BF49D0" w14:textId="77777777" w:rsidR="00EC235E" w:rsidRDefault="007242F7">
      <w:pPr>
        <w:spacing w:before="1"/>
        <w:ind w:left="418"/>
        <w:rPr>
          <w:b/>
          <w:sz w:val="21"/>
        </w:rPr>
      </w:pPr>
      <w:r>
        <w:rPr>
          <w:b/>
          <w:sz w:val="21"/>
        </w:rPr>
        <w:t>LOCAL: Praça Getúlio Vargas, nº 01 – Setor II, centro, Fama/MG.</w:t>
      </w:r>
    </w:p>
    <w:p w14:paraId="097F7A25" w14:textId="77777777" w:rsidR="00EC235E" w:rsidRDefault="00EC235E">
      <w:pPr>
        <w:pStyle w:val="Corpodetexto"/>
        <w:spacing w:before="10"/>
        <w:rPr>
          <w:b/>
          <w:sz w:val="23"/>
        </w:rPr>
      </w:pPr>
    </w:p>
    <w:p w14:paraId="7A7D9F26" w14:textId="1D8DD1F9" w:rsidR="00EC235E" w:rsidRDefault="007242F7">
      <w:pPr>
        <w:pStyle w:val="Corpodetexto"/>
        <w:ind w:left="418" w:right="405"/>
        <w:jc w:val="both"/>
      </w:pPr>
      <w:r>
        <w:t xml:space="preserve">A </w:t>
      </w:r>
      <w:r>
        <w:rPr>
          <w:b/>
        </w:rPr>
        <w:t>PREFEITURA MUNICIPAL DE FAMA</w:t>
      </w:r>
      <w:r>
        <w:t xml:space="preserve">, pessoa jurídica de direito público interno, com sede na Praça Getúlio Vargas, nº 01, Setor II, centro, Fama - MG, inscrita no CNPJ/MF sob nº 18.243.253/0001-51, através da Sra. </w:t>
      </w:r>
      <w:r>
        <w:rPr>
          <w:b/>
        </w:rPr>
        <w:t xml:space="preserve">FLÁVIA PIZANI JUNQUEIRA BERTOCCO – </w:t>
      </w:r>
      <w:r>
        <w:rPr>
          <w:b/>
          <w:i/>
        </w:rPr>
        <w:t>PREGOEIRA</w:t>
      </w:r>
      <w:r>
        <w:t>, nomeada pela Portaria n.º</w:t>
      </w:r>
      <w:proofErr w:type="gramStart"/>
      <w:r>
        <w:t xml:space="preserve">  </w:t>
      </w:r>
      <w:proofErr w:type="gramEnd"/>
      <w:r>
        <w:t>001/</w:t>
      </w:r>
      <w:r w:rsidR="007B24B1">
        <w:t>2020</w:t>
      </w:r>
      <w:r>
        <w:t xml:space="preserve">, utilizando de sua competência e autorização do Excelentíssimo Senhor Prefeito Municipal </w:t>
      </w:r>
      <w:r>
        <w:rPr>
          <w:b/>
        </w:rPr>
        <w:t>Sr. Osmair Leal dos Reis</w:t>
      </w:r>
      <w:r>
        <w:t xml:space="preserve">, torna público que se acha aberta à licitação na modalidade </w:t>
      </w:r>
      <w:r>
        <w:rPr>
          <w:b/>
        </w:rPr>
        <w:t xml:space="preserve">PREGÃO (PRESENCIAL) N° </w:t>
      </w:r>
      <w:r w:rsidR="007B24B1">
        <w:rPr>
          <w:b/>
        </w:rPr>
        <w:t>035/2020</w:t>
      </w:r>
      <w:r>
        <w:t xml:space="preserve">, do tipo </w:t>
      </w:r>
      <w:r>
        <w:rPr>
          <w:b/>
        </w:rPr>
        <w:t>MENOR PREÇO</w:t>
      </w:r>
      <w:r>
        <w:t>, cujo objeto é a o registro de preços para futura e eventual aquisição de produtos para suplementação nutricional para atender à demanda da Secretaria de Saúde do Município de Fama/MG, pelo período que compreende 12 (doze) meses, ou seja, conforme Anexo I, que será regida pela Lei Federal nº 10.520, de 17/07/2002, e demais aplicáveis ao caso, aplicando-se subsidiariamente, no que couberem, as disposições contidas na Lei Federal nº 8.666/93 e alterações posteriores, e demais normas regulamentares aplicáveis à</w:t>
      </w:r>
      <w:r>
        <w:rPr>
          <w:spacing w:val="-1"/>
        </w:rPr>
        <w:t xml:space="preserve"> </w:t>
      </w:r>
      <w:r>
        <w:t>espécie.</w:t>
      </w:r>
    </w:p>
    <w:p w14:paraId="404F8079" w14:textId="77777777" w:rsidR="00EC235E" w:rsidRDefault="00EC235E">
      <w:pPr>
        <w:pStyle w:val="Corpodetexto"/>
        <w:spacing w:before="3"/>
        <w:rPr>
          <w:sz w:val="24"/>
        </w:rPr>
      </w:pPr>
    </w:p>
    <w:p w14:paraId="45006B9D" w14:textId="77777777" w:rsidR="00EC235E" w:rsidRDefault="007242F7">
      <w:pPr>
        <w:pStyle w:val="Corpodetexto"/>
        <w:ind w:left="418" w:right="408"/>
        <w:jc w:val="both"/>
      </w:pPr>
      <w:r>
        <w:t>As propostas deverão obedecer às especificações estabelecidas por este instrumento convocatório e seus anexos, que dele fazem parte integrante.</w:t>
      </w:r>
    </w:p>
    <w:p w14:paraId="3C2D2EB7" w14:textId="77777777" w:rsidR="00EC235E" w:rsidRDefault="00EC235E">
      <w:pPr>
        <w:pStyle w:val="Corpodetexto"/>
        <w:spacing w:before="5"/>
        <w:rPr>
          <w:sz w:val="24"/>
        </w:rPr>
      </w:pPr>
    </w:p>
    <w:p w14:paraId="2C6603AA" w14:textId="77777777" w:rsidR="00EC235E" w:rsidRDefault="007242F7">
      <w:pPr>
        <w:pStyle w:val="Corpodetexto"/>
        <w:ind w:left="418" w:right="407"/>
        <w:jc w:val="both"/>
      </w:pPr>
      <w:r>
        <w:t>Os envelopes contendo a proposta e os documentos de habilitação serão recebidos no endereço acima mencionado, na sessão pública de processamento do Pregão, após o credenciamento dos interessados que se apresentarem para participar do certame.</w:t>
      </w:r>
    </w:p>
    <w:p w14:paraId="60A75AC9" w14:textId="77777777" w:rsidR="00EC235E" w:rsidRDefault="00EC235E">
      <w:pPr>
        <w:pStyle w:val="Corpodetexto"/>
        <w:spacing w:before="5"/>
        <w:rPr>
          <w:sz w:val="24"/>
        </w:rPr>
      </w:pPr>
    </w:p>
    <w:p w14:paraId="0F52BC8C" w14:textId="29247996" w:rsidR="00EC235E" w:rsidRDefault="007242F7">
      <w:pPr>
        <w:pStyle w:val="Corpodetexto"/>
        <w:ind w:left="418" w:right="405"/>
        <w:jc w:val="both"/>
      </w:pPr>
      <w:r>
        <w:t xml:space="preserve">A sessão de processamento do Pregão será realizada em dependência própria da Administração Pública Municipal, localizada no endereço </w:t>
      </w:r>
      <w:proofErr w:type="gramStart"/>
      <w:r>
        <w:t>supra citado</w:t>
      </w:r>
      <w:proofErr w:type="gramEnd"/>
      <w:r>
        <w:t xml:space="preserve">, iniciando-se no dia </w:t>
      </w:r>
      <w:r w:rsidR="007B24B1">
        <w:rPr>
          <w:b/>
          <w:i/>
        </w:rPr>
        <w:t>09</w:t>
      </w:r>
      <w:r>
        <w:rPr>
          <w:b/>
          <w:i/>
        </w:rPr>
        <w:t>.06.</w:t>
      </w:r>
      <w:r w:rsidR="007B24B1">
        <w:rPr>
          <w:b/>
          <w:i/>
        </w:rPr>
        <w:t>2020</w:t>
      </w:r>
      <w:r>
        <w:rPr>
          <w:b/>
          <w:i/>
        </w:rPr>
        <w:t xml:space="preserve"> </w:t>
      </w:r>
      <w:r>
        <w:t>às 0</w:t>
      </w:r>
      <w:r w:rsidR="007B24B1">
        <w:t>8</w:t>
      </w:r>
      <w:r>
        <w:t xml:space="preserve">:30 horas (credenciamento) e </w:t>
      </w:r>
      <w:r w:rsidR="007B24B1">
        <w:t>09</w:t>
      </w:r>
      <w:r>
        <w:t>:00 horas a abertura, sendo conduzida pela Pregoeira, com o auxílio da Equipe de Apoio.</w:t>
      </w:r>
    </w:p>
    <w:p w14:paraId="7417ED12" w14:textId="77777777" w:rsidR="00EC235E" w:rsidRDefault="00EC235E">
      <w:pPr>
        <w:pStyle w:val="Corpodetexto"/>
        <w:spacing w:before="10"/>
        <w:rPr>
          <w:sz w:val="20"/>
        </w:rPr>
      </w:pPr>
    </w:p>
    <w:p w14:paraId="54EEBDCE" w14:textId="77777777" w:rsidR="00EC235E" w:rsidRDefault="007242F7">
      <w:pPr>
        <w:pStyle w:val="Corpodetexto"/>
        <w:spacing w:before="1"/>
        <w:ind w:left="418"/>
        <w:jc w:val="both"/>
      </w:pPr>
      <w:r>
        <w:t>No dia, hora e local mencionado no preâmbulo, terá início a sessão do pregão, com seguinte roteiro:</w:t>
      </w:r>
    </w:p>
    <w:p w14:paraId="65F461D3" w14:textId="77777777" w:rsidR="00EC235E" w:rsidRDefault="007242F7">
      <w:pPr>
        <w:pStyle w:val="PargrafodaLista"/>
        <w:numPr>
          <w:ilvl w:val="0"/>
          <w:numId w:val="31"/>
        </w:numPr>
        <w:tabs>
          <w:tab w:val="left" w:pos="1022"/>
        </w:tabs>
        <w:spacing w:before="121"/>
        <w:ind w:left="1021" w:hanging="121"/>
        <w:jc w:val="left"/>
        <w:rPr>
          <w:sz w:val="21"/>
        </w:rPr>
      </w:pPr>
      <w:r>
        <w:rPr>
          <w:sz w:val="21"/>
        </w:rPr>
        <w:t>Credenciamento dos representantes legais dos</w:t>
      </w:r>
      <w:r>
        <w:rPr>
          <w:spacing w:val="-3"/>
          <w:sz w:val="21"/>
        </w:rPr>
        <w:t xml:space="preserve"> </w:t>
      </w:r>
      <w:r>
        <w:rPr>
          <w:sz w:val="21"/>
        </w:rPr>
        <w:t>licitantes;</w:t>
      </w:r>
    </w:p>
    <w:p w14:paraId="6B59BB42" w14:textId="77777777" w:rsidR="00EC235E" w:rsidRDefault="007242F7">
      <w:pPr>
        <w:pStyle w:val="PargrafodaLista"/>
        <w:numPr>
          <w:ilvl w:val="0"/>
          <w:numId w:val="31"/>
        </w:numPr>
        <w:tabs>
          <w:tab w:val="left" w:pos="1022"/>
        </w:tabs>
        <w:spacing w:before="118"/>
        <w:ind w:left="1021" w:hanging="121"/>
        <w:jc w:val="left"/>
        <w:rPr>
          <w:sz w:val="21"/>
        </w:rPr>
      </w:pPr>
      <w:r>
        <w:rPr>
          <w:sz w:val="21"/>
        </w:rPr>
        <w:t>Recebimento da declaração de habilitação e dos envelopes contendo as propostas e a</w:t>
      </w:r>
      <w:r>
        <w:rPr>
          <w:spacing w:val="-14"/>
          <w:sz w:val="21"/>
        </w:rPr>
        <w:t xml:space="preserve"> </w:t>
      </w:r>
      <w:r>
        <w:rPr>
          <w:sz w:val="21"/>
        </w:rPr>
        <w:t>documentação;</w:t>
      </w:r>
    </w:p>
    <w:p w14:paraId="6C71CA7C" w14:textId="77777777" w:rsidR="00EC235E" w:rsidRDefault="007242F7">
      <w:pPr>
        <w:pStyle w:val="PargrafodaLista"/>
        <w:numPr>
          <w:ilvl w:val="0"/>
          <w:numId w:val="31"/>
        </w:numPr>
        <w:tabs>
          <w:tab w:val="left" w:pos="1043"/>
        </w:tabs>
        <w:spacing w:before="121"/>
        <w:ind w:right="408" w:firstLine="482"/>
        <w:jc w:val="left"/>
        <w:rPr>
          <w:sz w:val="21"/>
        </w:rPr>
      </w:pPr>
      <w:r>
        <w:rPr>
          <w:sz w:val="21"/>
        </w:rPr>
        <w:t>Abertura dos envelopes proposta e exame da conformidade das propostas para com as exigências do Edital;</w:t>
      </w:r>
    </w:p>
    <w:p w14:paraId="6471EC75" w14:textId="77777777" w:rsidR="00EC235E" w:rsidRDefault="007242F7">
      <w:pPr>
        <w:pStyle w:val="PargrafodaLista"/>
        <w:numPr>
          <w:ilvl w:val="0"/>
          <w:numId w:val="31"/>
        </w:numPr>
        <w:tabs>
          <w:tab w:val="left" w:pos="1022"/>
        </w:tabs>
        <w:spacing w:before="120"/>
        <w:ind w:left="1021" w:hanging="121"/>
        <w:jc w:val="left"/>
        <w:rPr>
          <w:sz w:val="21"/>
        </w:rPr>
      </w:pPr>
      <w:r>
        <w:rPr>
          <w:sz w:val="21"/>
        </w:rPr>
        <w:t>Divulgação dos licitantes classificados e dos</w:t>
      </w:r>
      <w:r>
        <w:rPr>
          <w:spacing w:val="-5"/>
          <w:sz w:val="21"/>
        </w:rPr>
        <w:t xml:space="preserve"> </w:t>
      </w:r>
      <w:r>
        <w:rPr>
          <w:sz w:val="21"/>
        </w:rPr>
        <w:t>desclassificados;</w:t>
      </w:r>
    </w:p>
    <w:p w14:paraId="018936A0" w14:textId="77777777" w:rsidR="00EC235E" w:rsidRDefault="007242F7">
      <w:pPr>
        <w:pStyle w:val="PargrafodaLista"/>
        <w:numPr>
          <w:ilvl w:val="0"/>
          <w:numId w:val="31"/>
        </w:numPr>
        <w:tabs>
          <w:tab w:val="left" w:pos="1022"/>
        </w:tabs>
        <w:spacing w:before="121"/>
        <w:ind w:left="1021" w:hanging="121"/>
        <w:jc w:val="left"/>
        <w:rPr>
          <w:sz w:val="21"/>
        </w:rPr>
      </w:pPr>
      <w:r>
        <w:rPr>
          <w:sz w:val="21"/>
        </w:rPr>
        <w:t>Realização dos lances</w:t>
      </w:r>
      <w:r>
        <w:rPr>
          <w:spacing w:val="-2"/>
          <w:sz w:val="21"/>
        </w:rPr>
        <w:t xml:space="preserve"> </w:t>
      </w:r>
      <w:r>
        <w:rPr>
          <w:sz w:val="21"/>
        </w:rPr>
        <w:t>verbais;</w:t>
      </w:r>
    </w:p>
    <w:p w14:paraId="08013DBE" w14:textId="77777777" w:rsidR="00EC235E" w:rsidRDefault="007242F7">
      <w:pPr>
        <w:pStyle w:val="PargrafodaLista"/>
        <w:numPr>
          <w:ilvl w:val="0"/>
          <w:numId w:val="31"/>
        </w:numPr>
        <w:tabs>
          <w:tab w:val="left" w:pos="1022"/>
        </w:tabs>
        <w:spacing w:before="118"/>
        <w:ind w:left="1021" w:hanging="121"/>
        <w:jc w:val="left"/>
        <w:rPr>
          <w:sz w:val="21"/>
        </w:rPr>
      </w:pPr>
      <w:r>
        <w:rPr>
          <w:sz w:val="21"/>
        </w:rPr>
        <w:t>Abertura do envelope documentação do licitante detentor do menor preço e exame da habilitação</w:t>
      </w:r>
      <w:r>
        <w:rPr>
          <w:spacing w:val="-11"/>
          <w:sz w:val="21"/>
        </w:rPr>
        <w:t xml:space="preserve"> </w:t>
      </w:r>
      <w:r>
        <w:rPr>
          <w:sz w:val="21"/>
        </w:rPr>
        <w:t>e,</w:t>
      </w:r>
    </w:p>
    <w:p w14:paraId="32AA5C8B" w14:textId="77777777" w:rsidR="00EC235E" w:rsidRDefault="007242F7">
      <w:pPr>
        <w:pStyle w:val="PargrafodaLista"/>
        <w:numPr>
          <w:ilvl w:val="0"/>
          <w:numId w:val="31"/>
        </w:numPr>
        <w:tabs>
          <w:tab w:val="left" w:pos="1043"/>
        </w:tabs>
        <w:spacing w:before="121"/>
        <w:ind w:right="408" w:firstLine="482"/>
        <w:jc w:val="left"/>
        <w:rPr>
          <w:sz w:val="21"/>
        </w:rPr>
      </w:pPr>
      <w:r>
        <w:rPr>
          <w:sz w:val="21"/>
        </w:rPr>
        <w:t>Adjudicação do objeto da licitação ao licitante vencedor, se não houver manifestação da intenção de interposição de</w:t>
      </w:r>
      <w:r>
        <w:rPr>
          <w:spacing w:val="-1"/>
          <w:sz w:val="21"/>
        </w:rPr>
        <w:t xml:space="preserve"> </w:t>
      </w:r>
      <w:r>
        <w:rPr>
          <w:sz w:val="21"/>
        </w:rPr>
        <w:t>recurso.</w:t>
      </w:r>
    </w:p>
    <w:p w14:paraId="4CAD2084" w14:textId="77777777" w:rsidR="00EC235E" w:rsidRDefault="00EC235E">
      <w:pPr>
        <w:pStyle w:val="Corpodetexto"/>
        <w:spacing w:before="5"/>
      </w:pPr>
    </w:p>
    <w:p w14:paraId="28C54C3F" w14:textId="77777777" w:rsidR="00EC235E" w:rsidRDefault="007242F7">
      <w:pPr>
        <w:pStyle w:val="Ttulo2"/>
        <w:numPr>
          <w:ilvl w:val="0"/>
          <w:numId w:val="30"/>
        </w:numPr>
        <w:tabs>
          <w:tab w:val="left" w:pos="647"/>
        </w:tabs>
        <w:spacing w:before="1"/>
        <w:ind w:hanging="229"/>
        <w:jc w:val="both"/>
      </w:pPr>
      <w:r>
        <w:t>DO</w:t>
      </w:r>
      <w:r>
        <w:rPr>
          <w:spacing w:val="-1"/>
        </w:rPr>
        <w:t xml:space="preserve"> </w:t>
      </w:r>
      <w:r>
        <w:t>OBJETO</w:t>
      </w:r>
    </w:p>
    <w:p w14:paraId="340AD86A" w14:textId="77777777" w:rsidR="00EC235E" w:rsidRDefault="00EC235E">
      <w:pPr>
        <w:jc w:val="both"/>
        <w:sectPr w:rsidR="00EC235E">
          <w:headerReference w:type="default" r:id="rId8"/>
          <w:footerReference w:type="default" r:id="rId9"/>
          <w:type w:val="continuous"/>
          <w:pgSz w:w="11910" w:h="16850"/>
          <w:pgMar w:top="2640" w:right="720" w:bottom="920" w:left="1000" w:header="708" w:footer="734" w:gutter="0"/>
          <w:pgNumType w:start="1"/>
          <w:cols w:space="720"/>
        </w:sectPr>
      </w:pPr>
    </w:p>
    <w:p w14:paraId="1F1D37F2" w14:textId="77777777" w:rsidR="00EC235E" w:rsidRDefault="00EC235E">
      <w:pPr>
        <w:pStyle w:val="Corpodetexto"/>
        <w:spacing w:before="7"/>
        <w:rPr>
          <w:b/>
          <w:sz w:val="11"/>
        </w:rPr>
      </w:pPr>
    </w:p>
    <w:p w14:paraId="3EF805CC" w14:textId="77777777" w:rsidR="00EC235E" w:rsidRDefault="007242F7">
      <w:pPr>
        <w:pStyle w:val="PargrafodaLista"/>
        <w:numPr>
          <w:ilvl w:val="1"/>
          <w:numId w:val="30"/>
        </w:numPr>
        <w:tabs>
          <w:tab w:val="left" w:pos="2272"/>
        </w:tabs>
        <w:spacing w:before="93"/>
        <w:ind w:right="409" w:firstLine="1439"/>
        <w:rPr>
          <w:sz w:val="21"/>
        </w:rPr>
      </w:pPr>
      <w:r>
        <w:rPr>
          <w:sz w:val="21"/>
        </w:rPr>
        <w:t xml:space="preserve">A presente licitação tem por objeto O REGISTRO DE PREÇO PARA FUTURA E EVENTUAL AQUISIÇÃO DE PRODUTOS PARA SUPLEMENTAÇÃO NUTRICIONAL PARA ATENDER À DEMANDA DA SECRETARIA DE SAÚDE DO MUNICÍPIO DE FAMA/MG, PELO PERÍODO QUE COMPREENDE 12 </w:t>
      </w:r>
      <w:r>
        <w:rPr>
          <w:i/>
          <w:sz w:val="21"/>
        </w:rPr>
        <w:t xml:space="preserve">(DOZE) MESES, conforme </w:t>
      </w:r>
      <w:r>
        <w:rPr>
          <w:b/>
          <w:i/>
          <w:sz w:val="21"/>
        </w:rPr>
        <w:t>Anexo</w:t>
      </w:r>
      <w:r>
        <w:rPr>
          <w:b/>
          <w:i/>
          <w:spacing w:val="-10"/>
          <w:sz w:val="21"/>
        </w:rPr>
        <w:t xml:space="preserve"> </w:t>
      </w:r>
      <w:r>
        <w:rPr>
          <w:b/>
          <w:i/>
          <w:sz w:val="21"/>
        </w:rPr>
        <w:t>I</w:t>
      </w:r>
      <w:r>
        <w:rPr>
          <w:sz w:val="21"/>
        </w:rPr>
        <w:t>.</w:t>
      </w:r>
    </w:p>
    <w:p w14:paraId="4C033681" w14:textId="77777777" w:rsidR="00EC235E" w:rsidRDefault="00EC235E">
      <w:pPr>
        <w:pStyle w:val="Corpodetexto"/>
        <w:spacing w:before="6"/>
        <w:rPr>
          <w:sz w:val="24"/>
        </w:rPr>
      </w:pPr>
    </w:p>
    <w:p w14:paraId="324ED313" w14:textId="77777777" w:rsidR="00EC235E" w:rsidRDefault="007242F7">
      <w:pPr>
        <w:pStyle w:val="Ttulo2"/>
        <w:numPr>
          <w:ilvl w:val="0"/>
          <w:numId w:val="29"/>
        </w:numPr>
        <w:tabs>
          <w:tab w:val="left" w:pos="631"/>
        </w:tabs>
        <w:ind w:hanging="213"/>
      </w:pPr>
      <w:r>
        <w:t>DAS CONDIÇÕES DE</w:t>
      </w:r>
      <w:r>
        <w:rPr>
          <w:spacing w:val="-6"/>
        </w:rPr>
        <w:t xml:space="preserve"> </w:t>
      </w:r>
      <w:r>
        <w:t>PARTICIPAÇÃO</w:t>
      </w:r>
    </w:p>
    <w:p w14:paraId="15043C13" w14:textId="77777777" w:rsidR="00EC235E" w:rsidRDefault="00EC235E">
      <w:pPr>
        <w:pStyle w:val="Corpodetexto"/>
        <w:spacing w:before="8"/>
        <w:rPr>
          <w:b/>
          <w:sz w:val="20"/>
        </w:rPr>
      </w:pPr>
    </w:p>
    <w:p w14:paraId="5E8152E8" w14:textId="77777777" w:rsidR="00EC235E" w:rsidRDefault="007242F7">
      <w:pPr>
        <w:pStyle w:val="PargrafodaLista"/>
        <w:numPr>
          <w:ilvl w:val="1"/>
          <w:numId w:val="29"/>
        </w:numPr>
        <w:tabs>
          <w:tab w:val="left" w:pos="2298"/>
        </w:tabs>
        <w:ind w:right="406" w:firstLine="1439"/>
        <w:rPr>
          <w:sz w:val="21"/>
        </w:rPr>
      </w:pPr>
      <w:proofErr w:type="gramStart"/>
      <w:r>
        <w:rPr>
          <w:sz w:val="21"/>
        </w:rPr>
        <w:t>Poderão participar</w:t>
      </w:r>
      <w:proofErr w:type="gramEnd"/>
      <w:r>
        <w:rPr>
          <w:sz w:val="21"/>
        </w:rPr>
        <w:t xml:space="preserve"> do certame licitatório, interessados comprovadamente do </w:t>
      </w:r>
      <w:r>
        <w:rPr>
          <w:b/>
          <w:i/>
          <w:sz w:val="21"/>
        </w:rPr>
        <w:t>ramo correlacionado ao objeto desta licitação</w:t>
      </w:r>
      <w:r>
        <w:rPr>
          <w:sz w:val="21"/>
        </w:rPr>
        <w:t>, que satisfaçam as condições exigidas no presente edital e seus anexos, parte integrante deste</w:t>
      </w:r>
      <w:r>
        <w:rPr>
          <w:spacing w:val="-1"/>
          <w:sz w:val="21"/>
        </w:rPr>
        <w:t xml:space="preserve"> </w:t>
      </w:r>
      <w:r>
        <w:rPr>
          <w:sz w:val="21"/>
        </w:rPr>
        <w:t>edital.</w:t>
      </w:r>
    </w:p>
    <w:p w14:paraId="22567C5A" w14:textId="77777777" w:rsidR="00EC235E" w:rsidRDefault="00EC235E">
      <w:pPr>
        <w:pStyle w:val="Corpodetexto"/>
      </w:pPr>
    </w:p>
    <w:p w14:paraId="6AED5C03" w14:textId="45D065B8" w:rsidR="00EC235E" w:rsidRDefault="007242F7">
      <w:pPr>
        <w:pStyle w:val="PargrafodaLista"/>
        <w:numPr>
          <w:ilvl w:val="1"/>
          <w:numId w:val="29"/>
        </w:numPr>
        <w:tabs>
          <w:tab w:val="left" w:pos="2227"/>
        </w:tabs>
        <w:ind w:right="405" w:firstLine="1439"/>
        <w:rPr>
          <w:sz w:val="21"/>
        </w:rPr>
      </w:pPr>
      <w:r>
        <w:rPr>
          <w:sz w:val="21"/>
        </w:rPr>
        <w:t xml:space="preserve">Os interessados em adquirir cópia do edital e seus anexos deverão retirá-los junto ao setor de Compras e Licitações, na Praça Getúlio Vargas, nº 01, Setor II, centro, Fama - MG, no horário comercial, das </w:t>
      </w:r>
      <w:r>
        <w:rPr>
          <w:b/>
          <w:i/>
          <w:sz w:val="21"/>
        </w:rPr>
        <w:t xml:space="preserve">09 às 16h e 30 (Brasília) </w:t>
      </w:r>
      <w:r>
        <w:rPr>
          <w:sz w:val="21"/>
        </w:rPr>
        <w:t xml:space="preserve">ou poderá ser retirado na íntegra, no endereço eletrônico </w:t>
      </w:r>
      <w:hyperlink r:id="rId10" w:history="1">
        <w:r w:rsidR="007B24B1" w:rsidRPr="00687FD0">
          <w:rPr>
            <w:rStyle w:val="Hyperlink"/>
            <w:b/>
            <w:sz w:val="21"/>
          </w:rPr>
          <w:t>www.fama.mg.gov.br</w:t>
        </w:r>
        <w:r w:rsidR="007B24B1" w:rsidRPr="00687FD0">
          <w:rPr>
            <w:rStyle w:val="Hyperlink"/>
            <w:sz w:val="21"/>
          </w:rPr>
          <w:t>,</w:t>
        </w:r>
      </w:hyperlink>
      <w:r>
        <w:rPr>
          <w:sz w:val="21"/>
        </w:rPr>
        <w:t xml:space="preserve"> sem qualquer custo para o licitante, neste último caso deverá preencher o recibo (</w:t>
      </w:r>
      <w:r>
        <w:rPr>
          <w:b/>
          <w:i/>
          <w:sz w:val="21"/>
        </w:rPr>
        <w:t>Anexo II</w:t>
      </w:r>
      <w:r>
        <w:rPr>
          <w:sz w:val="21"/>
        </w:rPr>
        <w:t xml:space="preserve">), assinar e encaminhar via fone/fax </w:t>
      </w:r>
      <w:r>
        <w:rPr>
          <w:b/>
          <w:i/>
          <w:sz w:val="21"/>
        </w:rPr>
        <w:t xml:space="preserve">(35) </w:t>
      </w:r>
      <w:r w:rsidR="007B24B1">
        <w:rPr>
          <w:b/>
          <w:i/>
          <w:sz w:val="21"/>
        </w:rPr>
        <w:t>3296.1180</w:t>
      </w:r>
      <w:r>
        <w:rPr>
          <w:b/>
          <w:i/>
          <w:sz w:val="21"/>
        </w:rPr>
        <w:t xml:space="preserve"> </w:t>
      </w:r>
      <w:r>
        <w:rPr>
          <w:sz w:val="21"/>
        </w:rPr>
        <w:t xml:space="preserve">ou via </w:t>
      </w:r>
      <w:proofErr w:type="gramStart"/>
      <w:r>
        <w:rPr>
          <w:sz w:val="21"/>
        </w:rPr>
        <w:t>e-mail,</w:t>
      </w:r>
      <w:proofErr w:type="gramEnd"/>
      <w:r w:rsidR="0068707B">
        <w:fldChar w:fldCharType="begin"/>
      </w:r>
      <w:r w:rsidR="0068707B">
        <w:instrText xml:space="preserve"> HYPERLINK "mailto:compraslicitacao@fama.mg.gov.br" \h </w:instrText>
      </w:r>
      <w:r w:rsidR="0068707B">
        <w:fldChar w:fldCharType="separate"/>
      </w:r>
      <w:r>
        <w:rPr>
          <w:color w:val="0000FF"/>
          <w:spacing w:val="-10"/>
          <w:sz w:val="21"/>
        </w:rPr>
        <w:t xml:space="preserve"> </w:t>
      </w:r>
      <w:r>
        <w:rPr>
          <w:color w:val="0000FF"/>
          <w:sz w:val="21"/>
          <w:u w:val="single" w:color="0000FF"/>
        </w:rPr>
        <w:t>compraslicitacao@fama.mg.gov.br</w:t>
      </w:r>
      <w:r>
        <w:rPr>
          <w:sz w:val="21"/>
        </w:rPr>
        <w:t>.</w:t>
      </w:r>
      <w:r w:rsidR="0068707B">
        <w:rPr>
          <w:sz w:val="21"/>
        </w:rPr>
        <w:fldChar w:fldCharType="end"/>
      </w:r>
    </w:p>
    <w:p w14:paraId="2EEFDEB2" w14:textId="77777777" w:rsidR="00EC235E" w:rsidRDefault="00EC235E">
      <w:pPr>
        <w:pStyle w:val="Corpodetexto"/>
        <w:rPr>
          <w:sz w:val="13"/>
        </w:rPr>
      </w:pPr>
    </w:p>
    <w:p w14:paraId="433F1307" w14:textId="3DA220D3" w:rsidR="00EC235E" w:rsidRDefault="007242F7">
      <w:pPr>
        <w:pStyle w:val="PargrafodaLista"/>
        <w:numPr>
          <w:ilvl w:val="2"/>
          <w:numId w:val="29"/>
        </w:numPr>
        <w:tabs>
          <w:tab w:val="left" w:pos="2872"/>
        </w:tabs>
        <w:spacing w:before="93"/>
        <w:ind w:right="407" w:firstLine="1919"/>
        <w:rPr>
          <w:sz w:val="21"/>
        </w:rPr>
      </w:pPr>
      <w:r>
        <w:rPr>
          <w:sz w:val="21"/>
        </w:rPr>
        <w:t xml:space="preserve">Quaisquer esclarecimentos a respeito desta licitação poderão ser obtidos no Setor de Compras e Licitação, na Prefeitura Municipal de Fama, no horário comercial ou pelo telefone </w:t>
      </w:r>
      <w:r>
        <w:rPr>
          <w:b/>
          <w:i/>
          <w:sz w:val="21"/>
        </w:rPr>
        <w:t xml:space="preserve">(35) </w:t>
      </w:r>
      <w:r w:rsidR="007B24B1">
        <w:rPr>
          <w:b/>
          <w:i/>
          <w:sz w:val="21"/>
        </w:rPr>
        <w:t>3296.1180</w:t>
      </w:r>
      <w:r>
        <w:rPr>
          <w:sz w:val="21"/>
        </w:rPr>
        <w:t>.</w:t>
      </w:r>
    </w:p>
    <w:p w14:paraId="65C9CE81" w14:textId="77777777" w:rsidR="00EC235E" w:rsidRDefault="00EC235E">
      <w:pPr>
        <w:pStyle w:val="Corpodetexto"/>
        <w:spacing w:before="10"/>
        <w:rPr>
          <w:sz w:val="20"/>
        </w:rPr>
      </w:pPr>
    </w:p>
    <w:p w14:paraId="0A041856" w14:textId="77777777" w:rsidR="00EC235E" w:rsidRDefault="007242F7">
      <w:pPr>
        <w:pStyle w:val="PargrafodaLista"/>
        <w:numPr>
          <w:ilvl w:val="2"/>
          <w:numId w:val="29"/>
        </w:numPr>
        <w:tabs>
          <w:tab w:val="left" w:pos="2937"/>
        </w:tabs>
        <w:ind w:right="409" w:firstLine="1919"/>
        <w:rPr>
          <w:sz w:val="21"/>
        </w:rPr>
      </w:pPr>
      <w:r>
        <w:rPr>
          <w:sz w:val="21"/>
        </w:rPr>
        <w:t>Os pedidos de esclarecimentos solicitados por escrito serão respondidos e disponibilizados no site</w:t>
      </w:r>
      <w:r>
        <w:rPr>
          <w:color w:val="0000FF"/>
          <w:spacing w:val="-5"/>
          <w:sz w:val="21"/>
        </w:rPr>
        <w:t xml:space="preserve"> </w:t>
      </w:r>
      <w:hyperlink r:id="rId11">
        <w:r>
          <w:rPr>
            <w:b/>
            <w:color w:val="0000FF"/>
            <w:sz w:val="21"/>
            <w:u w:val="single" w:color="0000FF"/>
          </w:rPr>
          <w:t>www.fama.mg.gov.br</w:t>
        </w:r>
      </w:hyperlink>
      <w:r>
        <w:rPr>
          <w:sz w:val="21"/>
        </w:rPr>
        <w:t>.</w:t>
      </w:r>
    </w:p>
    <w:p w14:paraId="5A265D2E" w14:textId="77777777" w:rsidR="00EC235E" w:rsidRDefault="00EC235E">
      <w:pPr>
        <w:pStyle w:val="Corpodetexto"/>
        <w:rPr>
          <w:sz w:val="13"/>
        </w:rPr>
      </w:pPr>
    </w:p>
    <w:p w14:paraId="0CD1818F" w14:textId="77777777" w:rsidR="00EC235E" w:rsidRDefault="007242F7">
      <w:pPr>
        <w:pStyle w:val="PargrafodaLista"/>
        <w:numPr>
          <w:ilvl w:val="1"/>
          <w:numId w:val="29"/>
        </w:numPr>
        <w:tabs>
          <w:tab w:val="left" w:pos="2248"/>
        </w:tabs>
        <w:spacing w:before="93"/>
        <w:ind w:right="406" w:firstLine="1439"/>
        <w:rPr>
          <w:sz w:val="21"/>
        </w:rPr>
      </w:pPr>
      <w:r>
        <w:rPr>
          <w:sz w:val="21"/>
        </w:rPr>
        <w:t xml:space="preserve">Que a documentação exigida para proposta de preços e habilitação seja apresentada no mesmo ato, até a data, hora e local designados neste edital, em envelopes opacos, lacrados e, </w:t>
      </w:r>
      <w:r>
        <w:rPr>
          <w:b/>
          <w:sz w:val="21"/>
        </w:rPr>
        <w:t xml:space="preserve">preferencialmente </w:t>
      </w:r>
      <w:r>
        <w:rPr>
          <w:sz w:val="21"/>
        </w:rPr>
        <w:t>timbrados ou com o carimbo do CNPJ, e com os seguintes</w:t>
      </w:r>
      <w:r>
        <w:rPr>
          <w:spacing w:val="-15"/>
          <w:sz w:val="21"/>
        </w:rPr>
        <w:t xml:space="preserve"> </w:t>
      </w:r>
      <w:r>
        <w:rPr>
          <w:sz w:val="21"/>
        </w:rPr>
        <w:t>dizeres:</w:t>
      </w:r>
    </w:p>
    <w:p w14:paraId="5C64083D" w14:textId="77777777" w:rsidR="00EC235E" w:rsidRDefault="00EC235E">
      <w:pPr>
        <w:pStyle w:val="Corpodetexto"/>
        <w:spacing w:before="1"/>
      </w:pPr>
    </w:p>
    <w:p w14:paraId="049CFC55" w14:textId="77777777" w:rsidR="00EC235E" w:rsidRDefault="007242F7">
      <w:pPr>
        <w:pStyle w:val="Corpodetexto"/>
        <w:ind w:left="9"/>
        <w:jc w:val="center"/>
      </w:pPr>
      <w:r>
        <w:t>PREFEITURA MUNICIPAL DE</w:t>
      </w:r>
      <w:r>
        <w:rPr>
          <w:spacing w:val="-7"/>
        </w:rPr>
        <w:t xml:space="preserve"> </w:t>
      </w:r>
      <w:r>
        <w:t>FAMA</w:t>
      </w:r>
    </w:p>
    <w:p w14:paraId="1588F923" w14:textId="3842A032" w:rsidR="00EC235E" w:rsidRDefault="007242F7">
      <w:pPr>
        <w:pStyle w:val="Ttulo2"/>
        <w:spacing w:before="3" w:line="240" w:lineRule="exact"/>
        <w:ind w:left="8" w:firstLine="0"/>
        <w:jc w:val="center"/>
      </w:pPr>
      <w:r>
        <w:t>PREGÃO (PRESENCIAL) Nº</w:t>
      </w:r>
      <w:r>
        <w:rPr>
          <w:spacing w:val="-9"/>
        </w:rPr>
        <w:t xml:space="preserve"> </w:t>
      </w:r>
      <w:r w:rsidR="007B24B1">
        <w:t>035/2020</w:t>
      </w:r>
    </w:p>
    <w:p w14:paraId="42CA664B" w14:textId="77777777" w:rsidR="00EC235E" w:rsidRDefault="007242F7">
      <w:pPr>
        <w:spacing w:line="239" w:lineRule="exact"/>
        <w:ind w:left="8"/>
        <w:jc w:val="center"/>
        <w:rPr>
          <w:i/>
          <w:sz w:val="21"/>
        </w:rPr>
      </w:pPr>
      <w:r>
        <w:rPr>
          <w:spacing w:val="-53"/>
          <w:sz w:val="21"/>
          <w:u w:val="single"/>
        </w:rPr>
        <w:t xml:space="preserve"> </w:t>
      </w:r>
      <w:r>
        <w:rPr>
          <w:i/>
          <w:sz w:val="21"/>
          <w:u w:val="single"/>
        </w:rPr>
        <w:t>ENVELOPE “I” – PROPOSTA DE PREÇOS</w:t>
      </w:r>
    </w:p>
    <w:p w14:paraId="69C31606" w14:textId="77777777" w:rsidR="00EC235E" w:rsidRDefault="007242F7">
      <w:pPr>
        <w:pStyle w:val="Corpodetexto"/>
        <w:spacing w:line="241" w:lineRule="exact"/>
        <w:ind w:left="8"/>
        <w:jc w:val="center"/>
      </w:pPr>
      <w:r>
        <w:t>(razão social do proponente – CNPJ – endereço)</w:t>
      </w:r>
    </w:p>
    <w:p w14:paraId="7C30C8A8" w14:textId="77777777" w:rsidR="00EC235E" w:rsidRDefault="00EC235E">
      <w:pPr>
        <w:pStyle w:val="Corpodetexto"/>
        <w:spacing w:before="2"/>
      </w:pPr>
    </w:p>
    <w:p w14:paraId="768EC51F" w14:textId="77777777" w:rsidR="00EC235E" w:rsidRDefault="007242F7">
      <w:pPr>
        <w:pStyle w:val="Corpodetexto"/>
        <w:ind w:left="9"/>
        <w:jc w:val="center"/>
      </w:pPr>
      <w:r>
        <w:t>PREFEITURA MUNICIPAL DE</w:t>
      </w:r>
      <w:r>
        <w:rPr>
          <w:spacing w:val="-7"/>
        </w:rPr>
        <w:t xml:space="preserve"> </w:t>
      </w:r>
      <w:r>
        <w:t>FAMA</w:t>
      </w:r>
    </w:p>
    <w:p w14:paraId="5E2D2C46" w14:textId="31CB5D3A" w:rsidR="00EC235E" w:rsidRDefault="007242F7">
      <w:pPr>
        <w:pStyle w:val="Ttulo2"/>
        <w:spacing w:before="3" w:line="240" w:lineRule="exact"/>
        <w:ind w:left="8" w:firstLine="0"/>
        <w:jc w:val="center"/>
      </w:pPr>
      <w:r>
        <w:t>PREGÃO (PRESENCIAL) Nº</w:t>
      </w:r>
      <w:r>
        <w:rPr>
          <w:spacing w:val="-9"/>
        </w:rPr>
        <w:t xml:space="preserve"> </w:t>
      </w:r>
      <w:r w:rsidR="007B24B1">
        <w:t>035/2020</w:t>
      </w:r>
    </w:p>
    <w:p w14:paraId="06085692" w14:textId="77777777" w:rsidR="00EC235E" w:rsidRDefault="007242F7">
      <w:pPr>
        <w:spacing w:line="239" w:lineRule="exact"/>
        <w:ind w:left="5"/>
        <w:jc w:val="center"/>
        <w:rPr>
          <w:i/>
          <w:sz w:val="21"/>
        </w:rPr>
      </w:pPr>
      <w:r>
        <w:rPr>
          <w:spacing w:val="-53"/>
          <w:sz w:val="21"/>
          <w:u w:val="single"/>
        </w:rPr>
        <w:t xml:space="preserve"> </w:t>
      </w:r>
      <w:r>
        <w:rPr>
          <w:i/>
          <w:sz w:val="21"/>
          <w:u w:val="single"/>
        </w:rPr>
        <w:t>ENVELOPE “II” – HABILITAÇÃO</w:t>
      </w:r>
    </w:p>
    <w:p w14:paraId="08EDCA0D" w14:textId="77777777" w:rsidR="00EC235E" w:rsidRDefault="007242F7">
      <w:pPr>
        <w:pStyle w:val="Corpodetexto"/>
        <w:spacing w:line="241" w:lineRule="exact"/>
        <w:ind w:left="8"/>
        <w:jc w:val="center"/>
      </w:pPr>
      <w:r>
        <w:t>(razão social do proponente – CNPJ – endereço)</w:t>
      </w:r>
    </w:p>
    <w:p w14:paraId="256D123E" w14:textId="77777777" w:rsidR="00EC235E" w:rsidRDefault="00EC235E">
      <w:pPr>
        <w:pStyle w:val="Corpodetexto"/>
        <w:spacing w:before="2"/>
      </w:pPr>
    </w:p>
    <w:p w14:paraId="64618CDE" w14:textId="77777777" w:rsidR="00EC235E" w:rsidRDefault="007242F7">
      <w:pPr>
        <w:pStyle w:val="PargrafodaLista"/>
        <w:numPr>
          <w:ilvl w:val="1"/>
          <w:numId w:val="29"/>
        </w:numPr>
        <w:tabs>
          <w:tab w:val="left" w:pos="2236"/>
        </w:tabs>
        <w:ind w:right="405" w:firstLine="1439"/>
        <w:rPr>
          <w:sz w:val="21"/>
        </w:rPr>
      </w:pPr>
      <w:r>
        <w:rPr>
          <w:sz w:val="21"/>
        </w:rPr>
        <w:t>A ausência ou incorreções dos dizeres citados acima, na parte externa dos envelopes não constituirá motivo para desclassificação do licitante que poderá inserir as informações faltantes e/ou retificá- las.</w:t>
      </w:r>
    </w:p>
    <w:p w14:paraId="0D661145" w14:textId="77777777" w:rsidR="00EC235E" w:rsidRDefault="00EC235E">
      <w:pPr>
        <w:pStyle w:val="Corpodetexto"/>
      </w:pPr>
    </w:p>
    <w:p w14:paraId="1FB137C5" w14:textId="77777777" w:rsidR="00EC235E" w:rsidRDefault="007242F7">
      <w:pPr>
        <w:pStyle w:val="PargrafodaLista"/>
        <w:numPr>
          <w:ilvl w:val="1"/>
          <w:numId w:val="29"/>
        </w:numPr>
        <w:tabs>
          <w:tab w:val="left" w:pos="2236"/>
        </w:tabs>
        <w:ind w:right="409" w:firstLine="1439"/>
        <w:rPr>
          <w:sz w:val="21"/>
        </w:rPr>
      </w:pPr>
      <w:r>
        <w:rPr>
          <w:sz w:val="21"/>
        </w:rPr>
        <w:t>Caso eventualmente ocorra à abertura do Envelope “II” – Habilitação antes do Envelope “I” - Proposta de Preços, será aquele novamente lacrado sem análise de seu conteúdo e rubricado o lacre por todos os</w:t>
      </w:r>
      <w:r>
        <w:rPr>
          <w:spacing w:val="-1"/>
          <w:sz w:val="21"/>
        </w:rPr>
        <w:t xml:space="preserve"> </w:t>
      </w:r>
      <w:r>
        <w:rPr>
          <w:sz w:val="21"/>
        </w:rPr>
        <w:t>presentes.</w:t>
      </w:r>
    </w:p>
    <w:p w14:paraId="6CB540C7" w14:textId="77777777" w:rsidR="00EC235E" w:rsidRDefault="00EC235E">
      <w:pPr>
        <w:pStyle w:val="Corpodetexto"/>
        <w:spacing w:before="1"/>
      </w:pPr>
    </w:p>
    <w:p w14:paraId="008305B0" w14:textId="77777777" w:rsidR="00EC235E" w:rsidRDefault="007242F7">
      <w:pPr>
        <w:pStyle w:val="PargrafodaLista"/>
        <w:numPr>
          <w:ilvl w:val="1"/>
          <w:numId w:val="29"/>
        </w:numPr>
        <w:tabs>
          <w:tab w:val="left" w:pos="2229"/>
        </w:tabs>
        <w:ind w:right="409" w:firstLine="1439"/>
        <w:rPr>
          <w:sz w:val="21"/>
        </w:rPr>
      </w:pPr>
      <w:r>
        <w:rPr>
          <w:sz w:val="21"/>
        </w:rPr>
        <w:t>Não será permitida no presente Pregão, a cessão, transferência e a subcontratação total ou parcial de seu</w:t>
      </w:r>
      <w:r>
        <w:rPr>
          <w:spacing w:val="-2"/>
          <w:sz w:val="21"/>
        </w:rPr>
        <w:t xml:space="preserve"> </w:t>
      </w:r>
      <w:r>
        <w:rPr>
          <w:sz w:val="21"/>
        </w:rPr>
        <w:t>objeto.</w:t>
      </w:r>
    </w:p>
    <w:p w14:paraId="3D7DD9EC" w14:textId="77777777" w:rsidR="00EC235E" w:rsidRDefault="00EC235E">
      <w:pPr>
        <w:jc w:val="both"/>
        <w:rPr>
          <w:sz w:val="21"/>
        </w:rPr>
        <w:sectPr w:rsidR="00EC235E">
          <w:pgSz w:w="11910" w:h="16850"/>
          <w:pgMar w:top="2640" w:right="720" w:bottom="920" w:left="1000" w:header="708" w:footer="734" w:gutter="0"/>
          <w:cols w:space="720"/>
        </w:sectPr>
      </w:pPr>
    </w:p>
    <w:p w14:paraId="201E1A4A" w14:textId="77777777" w:rsidR="00EC235E" w:rsidRDefault="00EC235E">
      <w:pPr>
        <w:pStyle w:val="Corpodetexto"/>
        <w:rPr>
          <w:sz w:val="20"/>
        </w:rPr>
      </w:pPr>
    </w:p>
    <w:p w14:paraId="3DE348DF" w14:textId="77777777" w:rsidR="00EC235E" w:rsidRDefault="00EC235E">
      <w:pPr>
        <w:pStyle w:val="Corpodetexto"/>
        <w:spacing w:before="6"/>
        <w:rPr>
          <w:sz w:val="20"/>
        </w:rPr>
      </w:pPr>
    </w:p>
    <w:p w14:paraId="536F717F" w14:textId="77777777" w:rsidR="00EC235E" w:rsidRDefault="007242F7">
      <w:pPr>
        <w:pStyle w:val="PargrafodaLista"/>
        <w:numPr>
          <w:ilvl w:val="1"/>
          <w:numId w:val="29"/>
        </w:numPr>
        <w:tabs>
          <w:tab w:val="left" w:pos="368"/>
        </w:tabs>
        <w:ind w:left="2226" w:right="3813" w:hanging="2226"/>
        <w:jc w:val="right"/>
        <w:rPr>
          <w:sz w:val="21"/>
        </w:rPr>
      </w:pPr>
      <w:r>
        <w:rPr>
          <w:b/>
          <w:i/>
          <w:sz w:val="21"/>
        </w:rPr>
        <w:t>Não será permitida a participação neste</w:t>
      </w:r>
      <w:r>
        <w:rPr>
          <w:b/>
          <w:i/>
          <w:spacing w:val="-10"/>
          <w:sz w:val="21"/>
        </w:rPr>
        <w:t xml:space="preserve"> </w:t>
      </w:r>
      <w:r>
        <w:rPr>
          <w:b/>
          <w:i/>
          <w:sz w:val="21"/>
        </w:rPr>
        <w:t>pregão</w:t>
      </w:r>
      <w:r>
        <w:rPr>
          <w:sz w:val="21"/>
        </w:rPr>
        <w:t>:</w:t>
      </w:r>
    </w:p>
    <w:p w14:paraId="7561F0D9" w14:textId="77777777" w:rsidR="00EC235E" w:rsidRDefault="00EC235E">
      <w:pPr>
        <w:pStyle w:val="Corpodetexto"/>
      </w:pPr>
    </w:p>
    <w:p w14:paraId="49619B42" w14:textId="77777777" w:rsidR="00EC235E" w:rsidRDefault="007242F7">
      <w:pPr>
        <w:pStyle w:val="PargrafodaLista"/>
        <w:numPr>
          <w:ilvl w:val="2"/>
          <w:numId w:val="29"/>
        </w:numPr>
        <w:tabs>
          <w:tab w:val="left" w:pos="528"/>
        </w:tabs>
        <w:ind w:left="2866" w:right="3770" w:hanging="2867"/>
        <w:jc w:val="right"/>
        <w:rPr>
          <w:sz w:val="21"/>
        </w:rPr>
      </w:pPr>
      <w:r>
        <w:rPr>
          <w:sz w:val="21"/>
        </w:rPr>
        <w:t>- Estrangeiras que não funcionem no</w:t>
      </w:r>
      <w:r>
        <w:rPr>
          <w:spacing w:val="-8"/>
          <w:sz w:val="21"/>
        </w:rPr>
        <w:t xml:space="preserve"> </w:t>
      </w:r>
      <w:r>
        <w:rPr>
          <w:sz w:val="21"/>
        </w:rPr>
        <w:t>País;</w:t>
      </w:r>
    </w:p>
    <w:p w14:paraId="408E1881" w14:textId="77777777" w:rsidR="00EC235E" w:rsidRDefault="00EC235E">
      <w:pPr>
        <w:pStyle w:val="Corpodetexto"/>
        <w:spacing w:before="10"/>
        <w:rPr>
          <w:sz w:val="20"/>
        </w:rPr>
      </w:pPr>
    </w:p>
    <w:p w14:paraId="264EEB6D" w14:textId="77777777" w:rsidR="00EC235E" w:rsidRDefault="007242F7">
      <w:pPr>
        <w:pStyle w:val="PargrafodaLista"/>
        <w:numPr>
          <w:ilvl w:val="2"/>
          <w:numId w:val="29"/>
        </w:numPr>
        <w:tabs>
          <w:tab w:val="left" w:pos="2867"/>
        </w:tabs>
        <w:spacing w:before="1"/>
        <w:ind w:left="2866" w:hanging="529"/>
        <w:rPr>
          <w:sz w:val="21"/>
        </w:rPr>
      </w:pPr>
      <w:r>
        <w:rPr>
          <w:sz w:val="21"/>
        </w:rPr>
        <w:t>- Reunidas em consórcio, qualquer que seja sua forma de</w:t>
      </w:r>
      <w:r>
        <w:rPr>
          <w:spacing w:val="-12"/>
          <w:sz w:val="21"/>
        </w:rPr>
        <w:t xml:space="preserve"> </w:t>
      </w:r>
      <w:r>
        <w:rPr>
          <w:sz w:val="21"/>
        </w:rPr>
        <w:t>constituição;</w:t>
      </w:r>
    </w:p>
    <w:p w14:paraId="3CAA70EA" w14:textId="77777777" w:rsidR="00EC235E" w:rsidRDefault="00EC235E">
      <w:pPr>
        <w:pStyle w:val="Corpodetexto"/>
        <w:spacing w:before="1"/>
      </w:pPr>
    </w:p>
    <w:p w14:paraId="71BAA350" w14:textId="77777777" w:rsidR="00EC235E" w:rsidRDefault="007242F7">
      <w:pPr>
        <w:pStyle w:val="PargrafodaLista"/>
        <w:numPr>
          <w:ilvl w:val="2"/>
          <w:numId w:val="29"/>
        </w:numPr>
        <w:tabs>
          <w:tab w:val="left" w:pos="2922"/>
        </w:tabs>
        <w:spacing w:before="1"/>
        <w:ind w:right="410" w:firstLine="1919"/>
        <w:rPr>
          <w:sz w:val="21"/>
        </w:rPr>
      </w:pPr>
      <w:r>
        <w:rPr>
          <w:sz w:val="21"/>
        </w:rPr>
        <w:t>- Que estejam cumprindo penalidade de suspensão temporária para licitar e impedimento de contratar com Administração (Federal, Estadual ou Municipal), nos termos do inciso III do artigo 87 da lei 8.666/93 e suas alterações</w:t>
      </w:r>
      <w:r>
        <w:rPr>
          <w:spacing w:val="-7"/>
          <w:sz w:val="21"/>
        </w:rPr>
        <w:t xml:space="preserve"> </w:t>
      </w:r>
      <w:r>
        <w:rPr>
          <w:sz w:val="21"/>
        </w:rPr>
        <w:t>posteriores;</w:t>
      </w:r>
    </w:p>
    <w:p w14:paraId="201819E4" w14:textId="77777777" w:rsidR="00EC235E" w:rsidRDefault="00EC235E">
      <w:pPr>
        <w:pStyle w:val="Corpodetexto"/>
        <w:spacing w:before="10"/>
        <w:rPr>
          <w:sz w:val="20"/>
        </w:rPr>
      </w:pPr>
    </w:p>
    <w:p w14:paraId="57A613F9" w14:textId="77777777" w:rsidR="00EC235E" w:rsidRDefault="007242F7">
      <w:pPr>
        <w:pStyle w:val="PargrafodaLista"/>
        <w:numPr>
          <w:ilvl w:val="2"/>
          <w:numId w:val="29"/>
        </w:numPr>
        <w:tabs>
          <w:tab w:val="left" w:pos="2908"/>
        </w:tabs>
        <w:ind w:right="409" w:firstLine="1919"/>
        <w:rPr>
          <w:sz w:val="21"/>
        </w:rPr>
      </w:pPr>
      <w:r>
        <w:rPr>
          <w:sz w:val="21"/>
        </w:rPr>
        <w:t>- Impedidas de licitar e contratar com a Administração (Federal, Estadual ou Municipal), nos termos do art. 7º da Lei</w:t>
      </w:r>
      <w:r>
        <w:rPr>
          <w:spacing w:val="-1"/>
          <w:sz w:val="21"/>
        </w:rPr>
        <w:t xml:space="preserve"> </w:t>
      </w:r>
      <w:r>
        <w:rPr>
          <w:sz w:val="21"/>
        </w:rPr>
        <w:t>10.520/02;</w:t>
      </w:r>
    </w:p>
    <w:p w14:paraId="195910A0" w14:textId="77777777" w:rsidR="00EC235E" w:rsidRDefault="00EC235E">
      <w:pPr>
        <w:pStyle w:val="Corpodetexto"/>
        <w:spacing w:before="1"/>
      </w:pPr>
    </w:p>
    <w:p w14:paraId="08DF8373" w14:textId="77777777" w:rsidR="00EC235E" w:rsidRDefault="007242F7">
      <w:pPr>
        <w:pStyle w:val="PargrafodaLista"/>
        <w:numPr>
          <w:ilvl w:val="2"/>
          <w:numId w:val="29"/>
        </w:numPr>
        <w:tabs>
          <w:tab w:val="left" w:pos="2867"/>
        </w:tabs>
        <w:ind w:left="2866" w:hanging="529"/>
        <w:rPr>
          <w:sz w:val="21"/>
        </w:rPr>
      </w:pPr>
      <w:r>
        <w:rPr>
          <w:sz w:val="21"/>
        </w:rPr>
        <w:t>- Declaradas inidôneas pelo Poder Público e não</w:t>
      </w:r>
      <w:r>
        <w:rPr>
          <w:spacing w:val="-18"/>
          <w:sz w:val="21"/>
        </w:rPr>
        <w:t xml:space="preserve"> </w:t>
      </w:r>
      <w:r>
        <w:rPr>
          <w:sz w:val="21"/>
        </w:rPr>
        <w:t>reabilitadas;</w:t>
      </w:r>
    </w:p>
    <w:p w14:paraId="01C28489" w14:textId="77777777" w:rsidR="00EC235E" w:rsidRDefault="00EC235E">
      <w:pPr>
        <w:pStyle w:val="Corpodetexto"/>
        <w:spacing w:before="11"/>
        <w:rPr>
          <w:sz w:val="20"/>
        </w:rPr>
      </w:pPr>
    </w:p>
    <w:p w14:paraId="1E632043" w14:textId="77777777" w:rsidR="00EC235E" w:rsidRDefault="007242F7">
      <w:pPr>
        <w:pStyle w:val="PargrafodaLista"/>
        <w:numPr>
          <w:ilvl w:val="2"/>
          <w:numId w:val="29"/>
        </w:numPr>
        <w:tabs>
          <w:tab w:val="left" w:pos="2867"/>
        </w:tabs>
        <w:ind w:left="2866" w:hanging="529"/>
        <w:rPr>
          <w:sz w:val="21"/>
        </w:rPr>
      </w:pPr>
      <w:r>
        <w:rPr>
          <w:sz w:val="21"/>
        </w:rPr>
        <w:t>- Em processo de falência e recuperação judicial;</w:t>
      </w:r>
      <w:r>
        <w:rPr>
          <w:spacing w:val="-9"/>
          <w:sz w:val="21"/>
        </w:rPr>
        <w:t xml:space="preserve"> </w:t>
      </w:r>
      <w:proofErr w:type="gramStart"/>
      <w:r>
        <w:rPr>
          <w:sz w:val="21"/>
        </w:rPr>
        <w:t>e</w:t>
      </w:r>
      <w:proofErr w:type="gramEnd"/>
    </w:p>
    <w:p w14:paraId="5BD96F6D" w14:textId="77777777" w:rsidR="00EC235E" w:rsidRDefault="00EC235E">
      <w:pPr>
        <w:pStyle w:val="Corpodetexto"/>
        <w:spacing w:before="10"/>
        <w:rPr>
          <w:sz w:val="12"/>
        </w:rPr>
      </w:pPr>
    </w:p>
    <w:p w14:paraId="3F948536" w14:textId="77777777" w:rsidR="00EC235E" w:rsidRDefault="007242F7">
      <w:pPr>
        <w:pStyle w:val="Corpodetexto"/>
        <w:spacing w:before="93"/>
        <w:ind w:left="2338"/>
      </w:pPr>
      <w:r>
        <w:t>2.7.7- Cujos sócios ou acionistas estejam impedidos face ao disposto no Art. 9º da Lei</w:t>
      </w:r>
    </w:p>
    <w:p w14:paraId="3FC72F93" w14:textId="77777777" w:rsidR="00EC235E" w:rsidRDefault="007242F7">
      <w:pPr>
        <w:pStyle w:val="Corpodetexto"/>
        <w:spacing w:before="1"/>
        <w:ind w:left="418"/>
      </w:pPr>
      <w:r>
        <w:t>Federal nº 8.666/93.</w:t>
      </w:r>
    </w:p>
    <w:p w14:paraId="5778F4C4" w14:textId="77777777" w:rsidR="00EC235E" w:rsidRDefault="00EC235E">
      <w:pPr>
        <w:pStyle w:val="Corpodetexto"/>
        <w:spacing w:before="4"/>
        <w:rPr>
          <w:sz w:val="13"/>
        </w:rPr>
      </w:pPr>
    </w:p>
    <w:p w14:paraId="5652DF4A" w14:textId="77777777" w:rsidR="00EC235E" w:rsidRDefault="007242F7">
      <w:pPr>
        <w:pStyle w:val="Ttulo2"/>
        <w:numPr>
          <w:ilvl w:val="0"/>
          <w:numId w:val="29"/>
        </w:numPr>
        <w:tabs>
          <w:tab w:val="left" w:pos="631"/>
        </w:tabs>
        <w:spacing w:before="92"/>
        <w:ind w:hanging="213"/>
      </w:pPr>
      <w:r>
        <w:t>DO</w:t>
      </w:r>
      <w:r>
        <w:rPr>
          <w:spacing w:val="-5"/>
        </w:rPr>
        <w:t xml:space="preserve"> </w:t>
      </w:r>
      <w:r>
        <w:t>CREDENCIAMENTO</w:t>
      </w:r>
    </w:p>
    <w:p w14:paraId="444CFCCA" w14:textId="77777777" w:rsidR="00EC235E" w:rsidRDefault="00EC235E">
      <w:pPr>
        <w:pStyle w:val="Corpodetexto"/>
        <w:spacing w:before="6"/>
        <w:rPr>
          <w:b/>
          <w:sz w:val="20"/>
        </w:rPr>
      </w:pPr>
    </w:p>
    <w:p w14:paraId="588AA23B" w14:textId="77777777" w:rsidR="00EC235E" w:rsidRDefault="007242F7">
      <w:pPr>
        <w:pStyle w:val="PargrafodaLista"/>
        <w:numPr>
          <w:ilvl w:val="1"/>
          <w:numId w:val="29"/>
        </w:numPr>
        <w:tabs>
          <w:tab w:val="left" w:pos="2227"/>
        </w:tabs>
        <w:ind w:left="2226" w:hanging="369"/>
        <w:rPr>
          <w:sz w:val="21"/>
        </w:rPr>
      </w:pPr>
      <w:r>
        <w:rPr>
          <w:sz w:val="21"/>
        </w:rPr>
        <w:t>Para o credenciamento deverão ser apresentados os seguintes</w:t>
      </w:r>
      <w:r>
        <w:rPr>
          <w:spacing w:val="-9"/>
          <w:sz w:val="21"/>
        </w:rPr>
        <w:t xml:space="preserve"> </w:t>
      </w:r>
      <w:r>
        <w:rPr>
          <w:sz w:val="21"/>
        </w:rPr>
        <w:t>documentos:</w:t>
      </w:r>
    </w:p>
    <w:p w14:paraId="597E8AE6" w14:textId="77777777" w:rsidR="00EC235E" w:rsidRDefault="00EC235E">
      <w:pPr>
        <w:pStyle w:val="Corpodetexto"/>
        <w:spacing w:before="2"/>
      </w:pPr>
    </w:p>
    <w:p w14:paraId="66A36EBF" w14:textId="77777777" w:rsidR="00EC235E" w:rsidRDefault="007242F7">
      <w:pPr>
        <w:pStyle w:val="PargrafodaLista"/>
        <w:numPr>
          <w:ilvl w:val="2"/>
          <w:numId w:val="28"/>
        </w:numPr>
        <w:tabs>
          <w:tab w:val="left" w:pos="2812"/>
        </w:tabs>
        <w:ind w:hanging="474"/>
        <w:rPr>
          <w:sz w:val="21"/>
        </w:rPr>
      </w:pPr>
      <w:r>
        <w:rPr>
          <w:b/>
          <w:i/>
          <w:sz w:val="21"/>
          <w:u w:val="single"/>
        </w:rPr>
        <w:t>Quanto aos</w:t>
      </w:r>
      <w:r>
        <w:rPr>
          <w:b/>
          <w:i/>
          <w:spacing w:val="-1"/>
          <w:sz w:val="21"/>
          <w:u w:val="single"/>
        </w:rPr>
        <w:t xml:space="preserve"> </w:t>
      </w:r>
      <w:r>
        <w:rPr>
          <w:b/>
          <w:i/>
          <w:sz w:val="21"/>
          <w:u w:val="single"/>
        </w:rPr>
        <w:t>representantes</w:t>
      </w:r>
      <w:r>
        <w:rPr>
          <w:sz w:val="21"/>
        </w:rPr>
        <w:t>:</w:t>
      </w:r>
    </w:p>
    <w:p w14:paraId="26DC8362" w14:textId="77777777" w:rsidR="00EC235E" w:rsidRDefault="00EC235E">
      <w:pPr>
        <w:pStyle w:val="Corpodetexto"/>
        <w:spacing w:before="11"/>
        <w:rPr>
          <w:sz w:val="12"/>
        </w:rPr>
      </w:pPr>
    </w:p>
    <w:p w14:paraId="74A912F3" w14:textId="77777777" w:rsidR="00EC235E" w:rsidRDefault="007242F7">
      <w:pPr>
        <w:pStyle w:val="PargrafodaLista"/>
        <w:numPr>
          <w:ilvl w:val="0"/>
          <w:numId w:val="27"/>
        </w:numPr>
        <w:tabs>
          <w:tab w:val="left" w:pos="2610"/>
        </w:tabs>
        <w:spacing w:before="92"/>
        <w:ind w:right="406" w:firstLine="1919"/>
        <w:rPr>
          <w:sz w:val="21"/>
        </w:rPr>
      </w:pPr>
      <w:proofErr w:type="gramStart"/>
      <w:r>
        <w:rPr>
          <w:sz w:val="21"/>
        </w:rPr>
        <w:t>tratando</w:t>
      </w:r>
      <w:proofErr w:type="gramEnd"/>
      <w:r>
        <w:rPr>
          <w:sz w:val="21"/>
        </w:rPr>
        <w:t xml:space="preserve">-se de </w:t>
      </w:r>
      <w:r>
        <w:rPr>
          <w:b/>
          <w:sz w:val="21"/>
        </w:rPr>
        <w:t xml:space="preserve">representante legal </w:t>
      </w:r>
      <w:r>
        <w:rPr>
          <w:sz w:val="21"/>
        </w:rPr>
        <w:t xml:space="preserve">de sociedade empresária ou cooperativa, ou empresário individual, </w:t>
      </w:r>
      <w:r>
        <w:rPr>
          <w:b/>
          <w:i/>
          <w:sz w:val="21"/>
        </w:rPr>
        <w:t xml:space="preserve">cópia autenticada </w:t>
      </w:r>
      <w:r>
        <w:rPr>
          <w:sz w:val="21"/>
        </w:rPr>
        <w:t>do Ato constitutivo, estatuto ou contrato social em vigor (</w:t>
      </w:r>
      <w:r>
        <w:rPr>
          <w:b/>
          <w:sz w:val="21"/>
        </w:rPr>
        <w:t>desde o contrato originário e posteriores alterações ou do contrato consolidado e posteriores alterações</w:t>
      </w:r>
      <w:r>
        <w:rPr>
          <w:sz w:val="21"/>
        </w:rPr>
        <w:t>), devidamente registrado na Junta Comercial em se tratando de sociedades comerciais, e, no caso de sociedades por ações, acompanhado de documentos de eleição de seus administradores; ou o Ato constitutivo  devidamente registrado no Cartório de Registro Civil de Pessoas Jurídicas tratando-se de sociedades civis, acompanhado de prova da diretoria em exercício; no qual estejam expressos seus poderes para exercerem direitos e assumir obrigações em decorrência de tal</w:t>
      </w:r>
      <w:r>
        <w:rPr>
          <w:spacing w:val="-9"/>
          <w:sz w:val="21"/>
        </w:rPr>
        <w:t xml:space="preserve"> </w:t>
      </w:r>
      <w:r>
        <w:rPr>
          <w:sz w:val="21"/>
        </w:rPr>
        <w:t>investidura.</w:t>
      </w:r>
    </w:p>
    <w:p w14:paraId="1548F801" w14:textId="77777777" w:rsidR="00EC235E" w:rsidRDefault="00EC235E">
      <w:pPr>
        <w:pStyle w:val="Corpodetexto"/>
        <w:spacing w:before="10"/>
        <w:rPr>
          <w:sz w:val="20"/>
        </w:rPr>
      </w:pPr>
    </w:p>
    <w:p w14:paraId="2B5EFE6E" w14:textId="77777777" w:rsidR="00EC235E" w:rsidRDefault="007242F7">
      <w:pPr>
        <w:pStyle w:val="PargrafodaLista"/>
        <w:numPr>
          <w:ilvl w:val="0"/>
          <w:numId w:val="27"/>
        </w:numPr>
        <w:tabs>
          <w:tab w:val="left" w:pos="2632"/>
        </w:tabs>
        <w:ind w:right="405" w:firstLine="1919"/>
        <w:rPr>
          <w:sz w:val="21"/>
        </w:rPr>
      </w:pPr>
      <w:proofErr w:type="gramStart"/>
      <w:r>
        <w:rPr>
          <w:sz w:val="21"/>
        </w:rPr>
        <w:t>tratando</w:t>
      </w:r>
      <w:proofErr w:type="gramEnd"/>
      <w:r>
        <w:rPr>
          <w:sz w:val="21"/>
        </w:rPr>
        <w:t xml:space="preserve">-se de </w:t>
      </w:r>
      <w:r>
        <w:rPr>
          <w:b/>
          <w:sz w:val="21"/>
        </w:rPr>
        <w:t>procurador</w:t>
      </w:r>
      <w:r>
        <w:rPr>
          <w:sz w:val="21"/>
        </w:rPr>
        <w:t xml:space="preserve">, procuração por </w:t>
      </w:r>
      <w:r>
        <w:rPr>
          <w:b/>
          <w:i/>
          <w:sz w:val="21"/>
        </w:rPr>
        <w:t xml:space="preserve">instrumento público ou particular (Anexo VIII), </w:t>
      </w:r>
      <w:r>
        <w:rPr>
          <w:b/>
          <w:i/>
          <w:sz w:val="21"/>
          <w:u w:val="single"/>
        </w:rPr>
        <w:t>com firma reconhecida</w:t>
      </w:r>
      <w:r>
        <w:rPr>
          <w:sz w:val="21"/>
        </w:rPr>
        <w:t xml:space="preserve">, da qual constem poderes específicos para formular lances, negociar preço, interpor recursos e desistir de sua interposição e praticar todos os demais atos pertinentes ao certame, acompanhada do correspondente documento, dentre os indicados na </w:t>
      </w:r>
      <w:r>
        <w:rPr>
          <w:b/>
          <w:i/>
          <w:sz w:val="21"/>
        </w:rPr>
        <w:t xml:space="preserve">alínea "a", </w:t>
      </w:r>
      <w:r>
        <w:rPr>
          <w:sz w:val="21"/>
        </w:rPr>
        <w:t>que comprove os poderes do mandante para a</w:t>
      </w:r>
      <w:r>
        <w:rPr>
          <w:spacing w:val="-1"/>
          <w:sz w:val="21"/>
        </w:rPr>
        <w:t xml:space="preserve"> </w:t>
      </w:r>
      <w:r>
        <w:rPr>
          <w:sz w:val="21"/>
        </w:rPr>
        <w:t>outorga.</w:t>
      </w:r>
    </w:p>
    <w:p w14:paraId="7653810C" w14:textId="77777777" w:rsidR="00EC235E" w:rsidRDefault="00EC235E">
      <w:pPr>
        <w:pStyle w:val="Corpodetexto"/>
        <w:spacing w:before="2"/>
      </w:pPr>
    </w:p>
    <w:p w14:paraId="7C8AA74F" w14:textId="77777777" w:rsidR="00EC235E" w:rsidRDefault="007242F7">
      <w:pPr>
        <w:pStyle w:val="PargrafodaLista"/>
        <w:numPr>
          <w:ilvl w:val="0"/>
          <w:numId w:val="27"/>
        </w:numPr>
        <w:tabs>
          <w:tab w:val="left" w:pos="2584"/>
        </w:tabs>
        <w:ind w:right="406" w:firstLine="1919"/>
        <w:rPr>
          <w:sz w:val="21"/>
        </w:rPr>
      </w:pPr>
      <w:r>
        <w:rPr>
          <w:sz w:val="21"/>
        </w:rPr>
        <w:t>O representante (legal ou procurador) da empresa interessada deverá identificar-se exibindo documento oficial que contenha</w:t>
      </w:r>
      <w:r>
        <w:rPr>
          <w:spacing w:val="-2"/>
          <w:sz w:val="21"/>
        </w:rPr>
        <w:t xml:space="preserve"> </w:t>
      </w:r>
      <w:r>
        <w:rPr>
          <w:sz w:val="21"/>
        </w:rPr>
        <w:t>foto;</w:t>
      </w:r>
    </w:p>
    <w:p w14:paraId="6E418EF0" w14:textId="77777777" w:rsidR="00EC235E" w:rsidRDefault="00EC235E">
      <w:pPr>
        <w:pStyle w:val="Corpodetexto"/>
      </w:pPr>
    </w:p>
    <w:p w14:paraId="64157629" w14:textId="77777777" w:rsidR="00EC235E" w:rsidRDefault="007242F7">
      <w:pPr>
        <w:pStyle w:val="PargrafodaLista"/>
        <w:numPr>
          <w:ilvl w:val="2"/>
          <w:numId w:val="28"/>
        </w:numPr>
        <w:tabs>
          <w:tab w:val="left" w:pos="2812"/>
        </w:tabs>
        <w:ind w:hanging="474"/>
        <w:rPr>
          <w:sz w:val="21"/>
        </w:rPr>
      </w:pPr>
      <w:r>
        <w:rPr>
          <w:b/>
          <w:i/>
          <w:sz w:val="21"/>
          <w:u w:val="single"/>
        </w:rPr>
        <w:t>Quanto ao pleno atendimento aos requisitos de</w:t>
      </w:r>
      <w:r>
        <w:rPr>
          <w:b/>
          <w:i/>
          <w:spacing w:val="-10"/>
          <w:sz w:val="21"/>
          <w:u w:val="single"/>
        </w:rPr>
        <w:t xml:space="preserve"> </w:t>
      </w:r>
      <w:r>
        <w:rPr>
          <w:b/>
          <w:i/>
          <w:sz w:val="21"/>
          <w:u w:val="single"/>
        </w:rPr>
        <w:t>habilitação</w:t>
      </w:r>
      <w:r>
        <w:rPr>
          <w:sz w:val="21"/>
        </w:rPr>
        <w:t>:</w:t>
      </w:r>
    </w:p>
    <w:p w14:paraId="2662EF2B" w14:textId="77777777" w:rsidR="00EC235E" w:rsidRDefault="00EC235E">
      <w:pPr>
        <w:pStyle w:val="Corpodetexto"/>
        <w:spacing w:before="11"/>
        <w:rPr>
          <w:sz w:val="12"/>
        </w:rPr>
      </w:pPr>
    </w:p>
    <w:p w14:paraId="3C7E0A28" w14:textId="77777777" w:rsidR="00EC235E" w:rsidRDefault="007242F7">
      <w:pPr>
        <w:spacing w:before="92"/>
        <w:ind w:left="2338"/>
        <w:rPr>
          <w:sz w:val="21"/>
        </w:rPr>
      </w:pPr>
      <w:r>
        <w:rPr>
          <w:sz w:val="21"/>
        </w:rPr>
        <w:t xml:space="preserve">a) </w:t>
      </w:r>
      <w:r>
        <w:rPr>
          <w:b/>
          <w:sz w:val="21"/>
        </w:rPr>
        <w:t xml:space="preserve">Declaração de pleno atendimento aos requisitos de habilitação </w:t>
      </w:r>
      <w:r>
        <w:rPr>
          <w:sz w:val="21"/>
        </w:rPr>
        <w:t>e inexistência de</w:t>
      </w:r>
    </w:p>
    <w:p w14:paraId="4A586996" w14:textId="77777777" w:rsidR="00EC235E" w:rsidRDefault="00EC235E">
      <w:pPr>
        <w:rPr>
          <w:sz w:val="21"/>
        </w:rPr>
        <w:sectPr w:rsidR="00EC235E">
          <w:pgSz w:w="11910" w:h="16850"/>
          <w:pgMar w:top="2640" w:right="720" w:bottom="920" w:left="1000" w:header="708" w:footer="734" w:gutter="0"/>
          <w:cols w:space="720"/>
        </w:sectPr>
      </w:pPr>
    </w:p>
    <w:p w14:paraId="3CD77D27" w14:textId="77777777" w:rsidR="00EC235E" w:rsidRDefault="00EC235E">
      <w:pPr>
        <w:pStyle w:val="Corpodetexto"/>
        <w:spacing w:before="5"/>
        <w:rPr>
          <w:sz w:val="11"/>
        </w:rPr>
      </w:pPr>
    </w:p>
    <w:p w14:paraId="31E91CF5" w14:textId="77777777" w:rsidR="00EC235E" w:rsidRDefault="007242F7">
      <w:pPr>
        <w:pStyle w:val="Corpodetexto"/>
        <w:spacing w:before="92"/>
        <w:ind w:left="418" w:right="447"/>
      </w:pPr>
      <w:proofErr w:type="gramStart"/>
      <w:r>
        <w:t>qualquer</w:t>
      </w:r>
      <w:proofErr w:type="gramEnd"/>
      <w:r>
        <w:t xml:space="preserve"> fato impeditivo à participação, que deverá ser feita de acordo com o modelo estabelecido no </w:t>
      </w:r>
      <w:r>
        <w:rPr>
          <w:b/>
          <w:i/>
        </w:rPr>
        <w:t xml:space="preserve">Anexo III </w:t>
      </w:r>
      <w:r>
        <w:t xml:space="preserve">deste edital, e apresentada </w:t>
      </w:r>
      <w:r>
        <w:rPr>
          <w:b/>
          <w:i/>
          <w:u w:val="single"/>
        </w:rPr>
        <w:t>FORA</w:t>
      </w:r>
      <w:r>
        <w:rPr>
          <w:b/>
          <w:i/>
        </w:rPr>
        <w:t xml:space="preserve"> </w:t>
      </w:r>
      <w:r>
        <w:t>dos Envelopes “I” e “II”.</w:t>
      </w:r>
    </w:p>
    <w:p w14:paraId="5708AA09" w14:textId="77777777" w:rsidR="00EC235E" w:rsidRDefault="00EC235E">
      <w:pPr>
        <w:pStyle w:val="Corpodetexto"/>
        <w:rPr>
          <w:sz w:val="13"/>
        </w:rPr>
      </w:pPr>
    </w:p>
    <w:p w14:paraId="026FFC9B" w14:textId="77777777" w:rsidR="00EC235E" w:rsidRDefault="007242F7">
      <w:pPr>
        <w:pStyle w:val="PargrafodaLista"/>
        <w:numPr>
          <w:ilvl w:val="2"/>
          <w:numId w:val="28"/>
        </w:numPr>
        <w:tabs>
          <w:tab w:val="left" w:pos="2812"/>
        </w:tabs>
        <w:spacing w:before="93"/>
        <w:ind w:hanging="474"/>
        <w:rPr>
          <w:sz w:val="21"/>
        </w:rPr>
      </w:pPr>
      <w:r>
        <w:rPr>
          <w:b/>
          <w:i/>
          <w:sz w:val="21"/>
          <w:u w:val="single"/>
        </w:rPr>
        <w:t>Quanto às microempresas (ME) e empresas de pequeno porte</w:t>
      </w:r>
      <w:r>
        <w:rPr>
          <w:b/>
          <w:i/>
          <w:spacing w:val="-10"/>
          <w:sz w:val="21"/>
          <w:u w:val="single"/>
        </w:rPr>
        <w:t xml:space="preserve"> </w:t>
      </w:r>
      <w:r>
        <w:rPr>
          <w:b/>
          <w:i/>
          <w:sz w:val="21"/>
          <w:u w:val="single"/>
        </w:rPr>
        <w:t>(EPP)</w:t>
      </w:r>
      <w:r>
        <w:rPr>
          <w:sz w:val="21"/>
        </w:rPr>
        <w:t>:</w:t>
      </w:r>
    </w:p>
    <w:p w14:paraId="1D3A77EA" w14:textId="77777777" w:rsidR="00EC235E" w:rsidRDefault="00EC235E">
      <w:pPr>
        <w:pStyle w:val="Corpodetexto"/>
        <w:spacing w:before="10"/>
        <w:rPr>
          <w:sz w:val="12"/>
        </w:rPr>
      </w:pPr>
    </w:p>
    <w:p w14:paraId="671708ED" w14:textId="77777777" w:rsidR="00EC235E" w:rsidRDefault="007242F7">
      <w:pPr>
        <w:pStyle w:val="PargrafodaLista"/>
        <w:numPr>
          <w:ilvl w:val="0"/>
          <w:numId w:val="26"/>
        </w:numPr>
        <w:tabs>
          <w:tab w:val="left" w:pos="2577"/>
        </w:tabs>
        <w:spacing w:before="93"/>
        <w:ind w:right="407" w:firstLine="1919"/>
        <w:rPr>
          <w:sz w:val="21"/>
        </w:rPr>
      </w:pPr>
      <w:r>
        <w:rPr>
          <w:sz w:val="21"/>
        </w:rPr>
        <w:t xml:space="preserve">Declaração de microempresa ou empresa de </w:t>
      </w:r>
      <w:proofErr w:type="gramStart"/>
      <w:r>
        <w:rPr>
          <w:sz w:val="21"/>
        </w:rPr>
        <w:t>pequena porte</w:t>
      </w:r>
      <w:proofErr w:type="gramEnd"/>
      <w:r>
        <w:rPr>
          <w:sz w:val="21"/>
        </w:rPr>
        <w:t xml:space="preserve"> visando ao exercício da preferência prevista na </w:t>
      </w:r>
      <w:r>
        <w:rPr>
          <w:b/>
          <w:i/>
          <w:sz w:val="21"/>
        </w:rPr>
        <w:t>Lei Complementar n° 123/2006 e alterações posteriores</w:t>
      </w:r>
      <w:r>
        <w:rPr>
          <w:sz w:val="21"/>
        </w:rPr>
        <w:t xml:space="preserve">, que deverá ser feita de acordo com o modelo estabelecido no </w:t>
      </w:r>
      <w:r>
        <w:rPr>
          <w:b/>
          <w:i/>
          <w:sz w:val="21"/>
        </w:rPr>
        <w:t xml:space="preserve">Anexo IV </w:t>
      </w:r>
      <w:r>
        <w:rPr>
          <w:sz w:val="21"/>
        </w:rPr>
        <w:t xml:space="preserve">deste edital, e apresentada </w:t>
      </w:r>
      <w:r>
        <w:rPr>
          <w:b/>
          <w:i/>
          <w:sz w:val="21"/>
          <w:u w:val="single"/>
        </w:rPr>
        <w:t>FORA</w:t>
      </w:r>
      <w:r>
        <w:rPr>
          <w:b/>
          <w:i/>
          <w:sz w:val="21"/>
        </w:rPr>
        <w:t xml:space="preserve"> </w:t>
      </w:r>
      <w:r>
        <w:rPr>
          <w:sz w:val="21"/>
        </w:rPr>
        <w:t>dos Envelopes “I” e</w:t>
      </w:r>
      <w:r>
        <w:rPr>
          <w:spacing w:val="-20"/>
          <w:sz w:val="21"/>
        </w:rPr>
        <w:t xml:space="preserve"> </w:t>
      </w:r>
      <w:r>
        <w:rPr>
          <w:sz w:val="21"/>
        </w:rPr>
        <w:t>“II”.</w:t>
      </w:r>
    </w:p>
    <w:p w14:paraId="79BE506C" w14:textId="77777777" w:rsidR="00EC235E" w:rsidRDefault="00EC235E">
      <w:pPr>
        <w:pStyle w:val="Corpodetexto"/>
        <w:spacing w:before="1"/>
        <w:rPr>
          <w:sz w:val="13"/>
        </w:rPr>
      </w:pPr>
    </w:p>
    <w:p w14:paraId="152047C2" w14:textId="77777777" w:rsidR="00EC235E" w:rsidRDefault="007242F7">
      <w:pPr>
        <w:pStyle w:val="PargrafodaLista"/>
        <w:numPr>
          <w:ilvl w:val="0"/>
          <w:numId w:val="26"/>
        </w:numPr>
        <w:tabs>
          <w:tab w:val="left" w:pos="2567"/>
        </w:tabs>
        <w:spacing w:before="92"/>
        <w:ind w:left="2566" w:hanging="229"/>
        <w:rPr>
          <w:sz w:val="21"/>
        </w:rPr>
      </w:pPr>
      <w:r>
        <w:rPr>
          <w:sz w:val="21"/>
        </w:rPr>
        <w:t>Comprovante de situação cadastral (Cartão</w:t>
      </w:r>
      <w:r>
        <w:rPr>
          <w:spacing w:val="-8"/>
          <w:sz w:val="21"/>
        </w:rPr>
        <w:t xml:space="preserve"> </w:t>
      </w:r>
      <w:r>
        <w:rPr>
          <w:sz w:val="21"/>
        </w:rPr>
        <w:t>CNPJ).</w:t>
      </w:r>
    </w:p>
    <w:p w14:paraId="126D8F28" w14:textId="77777777" w:rsidR="00EC235E" w:rsidRDefault="00EC235E">
      <w:pPr>
        <w:pStyle w:val="Corpodetexto"/>
      </w:pPr>
    </w:p>
    <w:p w14:paraId="1019B56B" w14:textId="77777777" w:rsidR="00EC235E" w:rsidRDefault="007242F7">
      <w:pPr>
        <w:pStyle w:val="PargrafodaLista"/>
        <w:numPr>
          <w:ilvl w:val="1"/>
          <w:numId w:val="25"/>
        </w:numPr>
        <w:tabs>
          <w:tab w:val="left" w:pos="2195"/>
        </w:tabs>
        <w:ind w:right="406" w:firstLine="1439"/>
        <w:rPr>
          <w:sz w:val="21"/>
        </w:rPr>
      </w:pPr>
      <w:r>
        <w:rPr>
          <w:sz w:val="21"/>
        </w:rPr>
        <w:t xml:space="preserve">Será admitido apenas </w:t>
      </w:r>
      <w:r>
        <w:rPr>
          <w:b/>
          <w:i/>
          <w:sz w:val="21"/>
        </w:rPr>
        <w:t xml:space="preserve">01 (um) representante </w:t>
      </w:r>
      <w:r>
        <w:rPr>
          <w:sz w:val="21"/>
        </w:rPr>
        <w:t>para cada licitante credenciado, sendo que cada um deles poderá representar apenas um licitante</w:t>
      </w:r>
      <w:r>
        <w:rPr>
          <w:spacing w:val="-17"/>
          <w:sz w:val="21"/>
        </w:rPr>
        <w:t xml:space="preserve"> </w:t>
      </w:r>
      <w:r>
        <w:rPr>
          <w:sz w:val="21"/>
        </w:rPr>
        <w:t>credenciado.</w:t>
      </w:r>
    </w:p>
    <w:p w14:paraId="45519313" w14:textId="77777777" w:rsidR="00EC235E" w:rsidRDefault="00EC235E">
      <w:pPr>
        <w:pStyle w:val="Corpodetexto"/>
      </w:pPr>
    </w:p>
    <w:p w14:paraId="65842B7F" w14:textId="77777777" w:rsidR="00EC235E" w:rsidRDefault="007242F7">
      <w:pPr>
        <w:pStyle w:val="PargrafodaLista"/>
        <w:numPr>
          <w:ilvl w:val="1"/>
          <w:numId w:val="25"/>
        </w:numPr>
        <w:tabs>
          <w:tab w:val="left" w:pos="2195"/>
        </w:tabs>
        <w:ind w:right="407" w:firstLine="1439"/>
        <w:rPr>
          <w:sz w:val="21"/>
        </w:rPr>
      </w:pPr>
      <w:r>
        <w:rPr>
          <w:sz w:val="21"/>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w:t>
      </w:r>
      <w:r>
        <w:rPr>
          <w:spacing w:val="-7"/>
          <w:sz w:val="21"/>
        </w:rPr>
        <w:t xml:space="preserve"> </w:t>
      </w:r>
      <w:r>
        <w:rPr>
          <w:sz w:val="21"/>
        </w:rPr>
        <w:t>preço.</w:t>
      </w:r>
    </w:p>
    <w:p w14:paraId="1A85A10C" w14:textId="77777777" w:rsidR="00EC235E" w:rsidRDefault="00EC235E">
      <w:pPr>
        <w:pStyle w:val="Corpodetexto"/>
        <w:spacing w:before="1"/>
        <w:rPr>
          <w:sz w:val="13"/>
        </w:rPr>
      </w:pPr>
    </w:p>
    <w:p w14:paraId="13801125" w14:textId="77777777" w:rsidR="00EC235E" w:rsidRDefault="007242F7">
      <w:pPr>
        <w:pStyle w:val="PargrafodaLista"/>
        <w:numPr>
          <w:ilvl w:val="1"/>
          <w:numId w:val="25"/>
        </w:numPr>
        <w:tabs>
          <w:tab w:val="left" w:pos="2178"/>
        </w:tabs>
        <w:spacing w:before="92"/>
        <w:ind w:left="2178" w:hanging="320"/>
        <w:rPr>
          <w:b/>
          <w:i/>
          <w:sz w:val="21"/>
        </w:rPr>
      </w:pPr>
      <w:r>
        <w:rPr>
          <w:b/>
          <w:i/>
          <w:sz w:val="21"/>
        </w:rPr>
        <w:t xml:space="preserve">Os documentos aludidos para o credenciamento deverão estar </w:t>
      </w:r>
      <w:r>
        <w:rPr>
          <w:b/>
          <w:i/>
          <w:sz w:val="21"/>
          <w:u w:val="single"/>
        </w:rPr>
        <w:t>FORA</w:t>
      </w:r>
      <w:r>
        <w:rPr>
          <w:b/>
          <w:i/>
          <w:sz w:val="21"/>
        </w:rPr>
        <w:t xml:space="preserve"> dos envelopes</w:t>
      </w:r>
      <w:r>
        <w:rPr>
          <w:b/>
          <w:i/>
          <w:spacing w:val="20"/>
          <w:sz w:val="21"/>
        </w:rPr>
        <w:t xml:space="preserve"> </w:t>
      </w:r>
      <w:r>
        <w:rPr>
          <w:b/>
          <w:i/>
          <w:sz w:val="21"/>
        </w:rPr>
        <w:t>“I”</w:t>
      </w:r>
    </w:p>
    <w:p w14:paraId="331E6C5E" w14:textId="77777777" w:rsidR="00EC235E" w:rsidRDefault="007242F7">
      <w:pPr>
        <w:spacing w:before="1"/>
        <w:ind w:left="418"/>
        <w:rPr>
          <w:b/>
          <w:i/>
          <w:sz w:val="21"/>
        </w:rPr>
      </w:pPr>
      <w:proofErr w:type="gramStart"/>
      <w:r>
        <w:rPr>
          <w:b/>
          <w:i/>
          <w:sz w:val="21"/>
        </w:rPr>
        <w:t>e</w:t>
      </w:r>
      <w:proofErr w:type="gramEnd"/>
      <w:r>
        <w:rPr>
          <w:b/>
          <w:i/>
          <w:sz w:val="21"/>
        </w:rPr>
        <w:t xml:space="preserve"> “II”.</w:t>
      </w:r>
    </w:p>
    <w:p w14:paraId="31302745" w14:textId="77777777" w:rsidR="00EC235E" w:rsidRDefault="00EC235E">
      <w:pPr>
        <w:pStyle w:val="Corpodetexto"/>
        <w:spacing w:before="8"/>
        <w:rPr>
          <w:b/>
          <w:i/>
          <w:sz w:val="12"/>
        </w:rPr>
      </w:pPr>
    </w:p>
    <w:p w14:paraId="1F5F42BB" w14:textId="77777777" w:rsidR="00EC235E" w:rsidRDefault="007242F7">
      <w:pPr>
        <w:pStyle w:val="PargrafodaLista"/>
        <w:numPr>
          <w:ilvl w:val="1"/>
          <w:numId w:val="25"/>
        </w:numPr>
        <w:tabs>
          <w:tab w:val="left" w:pos="2181"/>
        </w:tabs>
        <w:spacing w:before="92"/>
        <w:ind w:right="407" w:firstLine="1439"/>
        <w:rPr>
          <w:sz w:val="21"/>
        </w:rPr>
      </w:pPr>
      <w:r>
        <w:rPr>
          <w:sz w:val="21"/>
        </w:rPr>
        <w:t xml:space="preserve">Os documentos poderão ser apresentados em original, os quais ficarão retidos e não serão devolvidos ou por qualquer processo de </w:t>
      </w:r>
      <w:r>
        <w:rPr>
          <w:b/>
          <w:i/>
          <w:sz w:val="21"/>
        </w:rPr>
        <w:t>cópia autenticada</w:t>
      </w:r>
      <w:r>
        <w:rPr>
          <w:sz w:val="21"/>
        </w:rPr>
        <w:t xml:space="preserve">, no termos do Artigo 32 da Lei Federal nº 8.666/93 e alterações posteriores, assim como, </w:t>
      </w:r>
      <w:proofErr w:type="gramStart"/>
      <w:r>
        <w:rPr>
          <w:sz w:val="21"/>
        </w:rPr>
        <w:t>poderá ser</w:t>
      </w:r>
      <w:proofErr w:type="gramEnd"/>
      <w:r>
        <w:rPr>
          <w:sz w:val="21"/>
        </w:rPr>
        <w:t xml:space="preserve"> autenticado nos termos do </w:t>
      </w:r>
      <w:r>
        <w:rPr>
          <w:b/>
          <w:i/>
          <w:sz w:val="21"/>
        </w:rPr>
        <w:t>item</w:t>
      </w:r>
      <w:r>
        <w:rPr>
          <w:b/>
          <w:i/>
          <w:spacing w:val="-11"/>
          <w:sz w:val="21"/>
        </w:rPr>
        <w:t xml:space="preserve"> </w:t>
      </w:r>
      <w:r>
        <w:rPr>
          <w:b/>
          <w:i/>
          <w:sz w:val="21"/>
        </w:rPr>
        <w:t>7.1</w:t>
      </w:r>
      <w:r>
        <w:rPr>
          <w:sz w:val="21"/>
        </w:rPr>
        <w:t>.</w:t>
      </w:r>
    </w:p>
    <w:p w14:paraId="248FD069" w14:textId="77777777" w:rsidR="00EC235E" w:rsidRDefault="00EC235E">
      <w:pPr>
        <w:pStyle w:val="Corpodetexto"/>
        <w:spacing w:before="7"/>
      </w:pPr>
    </w:p>
    <w:p w14:paraId="3C3B02C5" w14:textId="77777777" w:rsidR="00EC235E" w:rsidRDefault="007242F7">
      <w:pPr>
        <w:pStyle w:val="Ttulo2"/>
        <w:numPr>
          <w:ilvl w:val="0"/>
          <w:numId w:val="29"/>
        </w:numPr>
        <w:tabs>
          <w:tab w:val="left" w:pos="631"/>
        </w:tabs>
        <w:ind w:hanging="213"/>
      </w:pPr>
      <w:r>
        <w:t>DA SESSÃO PÚBLICA DE ABERTURA DO</w:t>
      </w:r>
      <w:r>
        <w:rPr>
          <w:spacing w:val="-13"/>
        </w:rPr>
        <w:t xml:space="preserve"> </w:t>
      </w:r>
      <w:r>
        <w:t>PREGÃO</w:t>
      </w:r>
    </w:p>
    <w:p w14:paraId="3EE60301" w14:textId="77777777" w:rsidR="00EC235E" w:rsidRDefault="00EC235E">
      <w:pPr>
        <w:pStyle w:val="Corpodetexto"/>
        <w:spacing w:before="6"/>
        <w:rPr>
          <w:b/>
          <w:sz w:val="20"/>
        </w:rPr>
      </w:pPr>
    </w:p>
    <w:p w14:paraId="190E0320" w14:textId="77777777" w:rsidR="00EC235E" w:rsidRDefault="007242F7">
      <w:pPr>
        <w:pStyle w:val="PargrafodaLista"/>
        <w:numPr>
          <w:ilvl w:val="1"/>
          <w:numId w:val="29"/>
        </w:numPr>
        <w:tabs>
          <w:tab w:val="left" w:pos="2248"/>
        </w:tabs>
        <w:ind w:right="406" w:firstLine="1439"/>
        <w:rPr>
          <w:sz w:val="21"/>
        </w:rPr>
      </w:pPr>
      <w:r>
        <w:rPr>
          <w:sz w:val="21"/>
        </w:rPr>
        <w:t xml:space="preserve">No </w:t>
      </w:r>
      <w:proofErr w:type="gramStart"/>
      <w:r>
        <w:rPr>
          <w:sz w:val="21"/>
        </w:rPr>
        <w:t>horário e local indicados</w:t>
      </w:r>
      <w:proofErr w:type="gramEnd"/>
      <w:r>
        <w:rPr>
          <w:sz w:val="21"/>
        </w:rPr>
        <w:t xml:space="preserve"> neste edital será aberta à sessão, iniciando-se pela fase de credenciamento dos licitantes interessados em participar deste certame, ocasião em que serão apresentados os documentos indicados no </w:t>
      </w:r>
      <w:r>
        <w:rPr>
          <w:b/>
          <w:i/>
          <w:sz w:val="21"/>
        </w:rPr>
        <w:t>item 3.1</w:t>
      </w:r>
      <w:r>
        <w:rPr>
          <w:sz w:val="21"/>
        </w:rPr>
        <w:t xml:space="preserve">, assim como, apresentando a </w:t>
      </w:r>
      <w:r>
        <w:rPr>
          <w:b/>
          <w:sz w:val="21"/>
        </w:rPr>
        <w:t xml:space="preserve">DECLARAÇÃO </w:t>
      </w:r>
      <w:r>
        <w:rPr>
          <w:sz w:val="21"/>
        </w:rPr>
        <w:t xml:space="preserve">dando ciência de que cumprem plenamente os requisitos de habilitação e inexistência de fatos impeditivos, conforme modelo </w:t>
      </w:r>
      <w:r>
        <w:rPr>
          <w:b/>
          <w:sz w:val="21"/>
        </w:rPr>
        <w:t xml:space="preserve">Anexo III </w:t>
      </w:r>
      <w:r>
        <w:rPr>
          <w:sz w:val="21"/>
        </w:rPr>
        <w:t>(</w:t>
      </w:r>
      <w:r>
        <w:rPr>
          <w:sz w:val="21"/>
          <w:u w:val="single"/>
        </w:rPr>
        <w:t xml:space="preserve">Essa Declaração deverá estar </w:t>
      </w:r>
      <w:r>
        <w:rPr>
          <w:b/>
          <w:sz w:val="21"/>
          <w:u w:val="single"/>
        </w:rPr>
        <w:t xml:space="preserve">FORA </w:t>
      </w:r>
      <w:r>
        <w:rPr>
          <w:sz w:val="21"/>
          <w:u w:val="single"/>
        </w:rPr>
        <w:t xml:space="preserve">dos envelopes </w:t>
      </w:r>
      <w:r>
        <w:rPr>
          <w:spacing w:val="-3"/>
          <w:sz w:val="21"/>
          <w:u w:val="single"/>
        </w:rPr>
        <w:t xml:space="preserve">“I” </w:t>
      </w:r>
      <w:r>
        <w:rPr>
          <w:sz w:val="21"/>
          <w:u w:val="single"/>
        </w:rPr>
        <w:t>e</w:t>
      </w:r>
      <w:r>
        <w:rPr>
          <w:spacing w:val="-1"/>
          <w:sz w:val="21"/>
          <w:u w:val="single"/>
        </w:rPr>
        <w:t xml:space="preserve"> </w:t>
      </w:r>
      <w:r>
        <w:rPr>
          <w:sz w:val="21"/>
          <w:u w:val="single"/>
        </w:rPr>
        <w:t>“II”</w:t>
      </w:r>
      <w:r>
        <w:rPr>
          <w:sz w:val="21"/>
        </w:rPr>
        <w:t>).</w:t>
      </w:r>
    </w:p>
    <w:p w14:paraId="499A9A39" w14:textId="77777777" w:rsidR="00EC235E" w:rsidRDefault="00EC235E">
      <w:pPr>
        <w:pStyle w:val="Corpodetexto"/>
        <w:rPr>
          <w:sz w:val="13"/>
        </w:rPr>
      </w:pPr>
    </w:p>
    <w:p w14:paraId="4B1B4E01" w14:textId="77777777" w:rsidR="00EC235E" w:rsidRDefault="007242F7">
      <w:pPr>
        <w:pStyle w:val="PargrafodaLista"/>
        <w:numPr>
          <w:ilvl w:val="2"/>
          <w:numId w:val="29"/>
        </w:numPr>
        <w:tabs>
          <w:tab w:val="left" w:pos="2982"/>
        </w:tabs>
        <w:spacing w:before="93"/>
        <w:ind w:right="408" w:firstLine="1979"/>
        <w:rPr>
          <w:sz w:val="21"/>
        </w:rPr>
      </w:pPr>
      <w:r>
        <w:rPr>
          <w:sz w:val="21"/>
        </w:rPr>
        <w:t>Em sendo o caso, a declaração acima poderá ser providenciada e estará à disposição para assinatura dos licitantes por ocasião da abertura da</w:t>
      </w:r>
      <w:r>
        <w:rPr>
          <w:spacing w:val="-7"/>
          <w:sz w:val="21"/>
        </w:rPr>
        <w:t xml:space="preserve"> </w:t>
      </w:r>
      <w:r>
        <w:rPr>
          <w:sz w:val="21"/>
        </w:rPr>
        <w:t>sessão.</w:t>
      </w:r>
    </w:p>
    <w:p w14:paraId="718C5946" w14:textId="77777777" w:rsidR="00EC235E" w:rsidRDefault="00EC235E">
      <w:pPr>
        <w:pStyle w:val="Corpodetexto"/>
      </w:pPr>
    </w:p>
    <w:p w14:paraId="3049B543" w14:textId="77777777" w:rsidR="00EC235E" w:rsidRDefault="007242F7">
      <w:pPr>
        <w:pStyle w:val="PargrafodaLista"/>
        <w:numPr>
          <w:ilvl w:val="1"/>
          <w:numId w:val="29"/>
        </w:numPr>
        <w:tabs>
          <w:tab w:val="left" w:pos="2246"/>
        </w:tabs>
        <w:ind w:right="405" w:firstLine="1439"/>
        <w:rPr>
          <w:sz w:val="21"/>
        </w:rPr>
      </w:pPr>
      <w:r>
        <w:rPr>
          <w:sz w:val="21"/>
        </w:rPr>
        <w:t xml:space="preserve">Encerrada a fase de credenciamento, os licitantes entregarão ao Pregoeiro os </w:t>
      </w:r>
      <w:r>
        <w:rPr>
          <w:b/>
          <w:sz w:val="21"/>
        </w:rPr>
        <w:t>envelopes “I”</w:t>
      </w:r>
      <w:r>
        <w:rPr>
          <w:sz w:val="21"/>
        </w:rPr>
        <w:t xml:space="preserve">e </w:t>
      </w:r>
      <w:r>
        <w:rPr>
          <w:b/>
          <w:sz w:val="21"/>
        </w:rPr>
        <w:t>“II”</w:t>
      </w:r>
      <w:r>
        <w:rPr>
          <w:sz w:val="21"/>
        </w:rPr>
        <w:t>, contendo, cada qual, separadamente, a Proposta de Preços e a Documentação de</w:t>
      </w:r>
      <w:r>
        <w:rPr>
          <w:spacing w:val="-18"/>
          <w:sz w:val="21"/>
        </w:rPr>
        <w:t xml:space="preserve"> </w:t>
      </w:r>
      <w:r>
        <w:rPr>
          <w:sz w:val="21"/>
        </w:rPr>
        <w:t>Habilitação.</w:t>
      </w:r>
    </w:p>
    <w:p w14:paraId="16BB954C" w14:textId="77777777" w:rsidR="00EC235E" w:rsidRDefault="00EC235E">
      <w:pPr>
        <w:pStyle w:val="Corpodetexto"/>
        <w:spacing w:before="1"/>
      </w:pPr>
    </w:p>
    <w:p w14:paraId="355B42CD" w14:textId="77777777" w:rsidR="00EC235E" w:rsidRDefault="007242F7">
      <w:pPr>
        <w:pStyle w:val="PargrafodaLista"/>
        <w:numPr>
          <w:ilvl w:val="1"/>
          <w:numId w:val="29"/>
        </w:numPr>
        <w:tabs>
          <w:tab w:val="left" w:pos="2257"/>
        </w:tabs>
        <w:ind w:right="406" w:firstLine="1439"/>
        <w:rPr>
          <w:sz w:val="21"/>
        </w:rPr>
      </w:pPr>
      <w:r>
        <w:rPr>
          <w:sz w:val="21"/>
        </w:rPr>
        <w:t>Após o recebimento dos envelopes “I” (proposta) e “II” (habilitação), não será aceito novos</w:t>
      </w:r>
      <w:r>
        <w:rPr>
          <w:spacing w:val="-1"/>
          <w:sz w:val="21"/>
        </w:rPr>
        <w:t xml:space="preserve"> </w:t>
      </w:r>
      <w:r>
        <w:rPr>
          <w:sz w:val="21"/>
        </w:rPr>
        <w:t>proponentes.</w:t>
      </w:r>
    </w:p>
    <w:p w14:paraId="091E832D" w14:textId="77777777" w:rsidR="00EC235E" w:rsidRDefault="00EC235E">
      <w:pPr>
        <w:pStyle w:val="Corpodetexto"/>
        <w:spacing w:before="9"/>
        <w:rPr>
          <w:sz w:val="20"/>
        </w:rPr>
      </w:pPr>
    </w:p>
    <w:p w14:paraId="729AFA82" w14:textId="77777777" w:rsidR="00EC235E" w:rsidRDefault="007242F7">
      <w:pPr>
        <w:pStyle w:val="PargrafodaLista"/>
        <w:numPr>
          <w:ilvl w:val="1"/>
          <w:numId w:val="29"/>
        </w:numPr>
        <w:tabs>
          <w:tab w:val="left" w:pos="2262"/>
        </w:tabs>
        <w:spacing w:before="1"/>
        <w:ind w:right="407" w:firstLine="1439"/>
        <w:rPr>
          <w:sz w:val="21"/>
        </w:rPr>
      </w:pPr>
      <w:r>
        <w:rPr>
          <w:sz w:val="21"/>
        </w:rPr>
        <w:t>Conceder-se-á vistas e rubricas à Pregoeira, aos membros da Equipe de Apoio e aos representantes das empresas participantes, de todos os documentos apresentados no credenciamento,</w:t>
      </w:r>
      <w:r>
        <w:rPr>
          <w:spacing w:val="25"/>
          <w:sz w:val="21"/>
        </w:rPr>
        <w:t xml:space="preserve"> </w:t>
      </w:r>
      <w:r>
        <w:rPr>
          <w:sz w:val="21"/>
        </w:rPr>
        <w:t>nos envelopes “I” e “II” apresentados, em todas as propostas, nos documentos de habilitação do</w:t>
      </w:r>
      <w:r>
        <w:rPr>
          <w:spacing w:val="-17"/>
          <w:sz w:val="21"/>
        </w:rPr>
        <w:t xml:space="preserve"> </w:t>
      </w:r>
      <w:r>
        <w:rPr>
          <w:sz w:val="21"/>
        </w:rPr>
        <w:t>vencedor.</w:t>
      </w:r>
    </w:p>
    <w:p w14:paraId="3E895107" w14:textId="77777777" w:rsidR="00EC235E" w:rsidRDefault="00EC235E">
      <w:pPr>
        <w:jc w:val="both"/>
        <w:rPr>
          <w:sz w:val="21"/>
        </w:rPr>
        <w:sectPr w:rsidR="00EC235E">
          <w:pgSz w:w="11910" w:h="16850"/>
          <w:pgMar w:top="2640" w:right="720" w:bottom="920" w:left="1000" w:header="708" w:footer="734" w:gutter="0"/>
          <w:cols w:space="720"/>
        </w:sectPr>
      </w:pPr>
    </w:p>
    <w:p w14:paraId="34F64080" w14:textId="77777777" w:rsidR="00EC235E" w:rsidRDefault="00EC235E">
      <w:pPr>
        <w:pStyle w:val="Corpodetexto"/>
        <w:spacing w:before="5"/>
        <w:rPr>
          <w:sz w:val="11"/>
        </w:rPr>
      </w:pPr>
    </w:p>
    <w:p w14:paraId="661548DD" w14:textId="77777777" w:rsidR="00EC235E" w:rsidRDefault="007242F7">
      <w:pPr>
        <w:pStyle w:val="PargrafodaLista"/>
        <w:numPr>
          <w:ilvl w:val="1"/>
          <w:numId w:val="29"/>
        </w:numPr>
        <w:tabs>
          <w:tab w:val="left" w:pos="2281"/>
        </w:tabs>
        <w:spacing w:before="92"/>
        <w:ind w:right="407" w:firstLine="1439"/>
        <w:rPr>
          <w:sz w:val="21"/>
        </w:rPr>
      </w:pPr>
      <w:r>
        <w:rPr>
          <w:sz w:val="21"/>
        </w:rPr>
        <w:t xml:space="preserve">O envelope “II” - HABILITAÇÃO dos licitantes que não tiveram esses envelopes abertos, o mesmo </w:t>
      </w:r>
      <w:r>
        <w:rPr>
          <w:b/>
          <w:sz w:val="21"/>
        </w:rPr>
        <w:t xml:space="preserve">ficará retido </w:t>
      </w:r>
      <w:r>
        <w:rPr>
          <w:sz w:val="21"/>
        </w:rPr>
        <w:t xml:space="preserve">podendo ser retirados em até </w:t>
      </w:r>
      <w:proofErr w:type="gramStart"/>
      <w:r>
        <w:rPr>
          <w:b/>
          <w:sz w:val="21"/>
        </w:rPr>
        <w:t>05 (cinco) dias</w:t>
      </w:r>
      <w:r>
        <w:rPr>
          <w:sz w:val="21"/>
        </w:rPr>
        <w:t>, após a publicação da homologação do certame, hipótese</w:t>
      </w:r>
      <w:proofErr w:type="gramEnd"/>
      <w:r>
        <w:rPr>
          <w:sz w:val="21"/>
        </w:rPr>
        <w:t xml:space="preserve"> em que, decorrido o prazo serão devidamente</w:t>
      </w:r>
      <w:r>
        <w:rPr>
          <w:spacing w:val="-10"/>
          <w:sz w:val="21"/>
        </w:rPr>
        <w:t xml:space="preserve"> </w:t>
      </w:r>
      <w:r>
        <w:rPr>
          <w:sz w:val="21"/>
        </w:rPr>
        <w:t>inutilizados.</w:t>
      </w:r>
    </w:p>
    <w:p w14:paraId="5999225F" w14:textId="77777777" w:rsidR="00EC235E" w:rsidRDefault="00EC235E">
      <w:pPr>
        <w:pStyle w:val="Corpodetexto"/>
        <w:spacing w:before="1"/>
      </w:pPr>
    </w:p>
    <w:p w14:paraId="62C8796A" w14:textId="77777777" w:rsidR="00EC235E" w:rsidRDefault="007242F7">
      <w:pPr>
        <w:pStyle w:val="PargrafodaLista"/>
        <w:numPr>
          <w:ilvl w:val="1"/>
          <w:numId w:val="29"/>
        </w:numPr>
        <w:tabs>
          <w:tab w:val="left" w:pos="2269"/>
        </w:tabs>
        <w:spacing w:before="1"/>
        <w:ind w:right="407" w:firstLine="1439"/>
        <w:rPr>
          <w:sz w:val="21"/>
        </w:rPr>
      </w:pPr>
      <w:r>
        <w:rPr>
          <w:sz w:val="21"/>
        </w:rPr>
        <w:t xml:space="preserve">No caso da sessão do pregão, em </w:t>
      </w:r>
      <w:r>
        <w:rPr>
          <w:i/>
          <w:sz w:val="21"/>
          <w:u w:val="single"/>
        </w:rPr>
        <w:t>situação excepcional</w:t>
      </w:r>
      <w:r>
        <w:rPr>
          <w:sz w:val="21"/>
        </w:rPr>
        <w:t xml:space="preserve">, vir a ser suspensa antes de cumpridas todas as fases, os envelopes, devidamente rubricados no fechamento, </w:t>
      </w:r>
      <w:proofErr w:type="gramStart"/>
      <w:r>
        <w:rPr>
          <w:sz w:val="21"/>
        </w:rPr>
        <w:t>ficarão</w:t>
      </w:r>
      <w:proofErr w:type="gramEnd"/>
      <w:r>
        <w:rPr>
          <w:sz w:val="21"/>
        </w:rPr>
        <w:t xml:space="preserve"> sob a guarda do Pregoeiro e serão exibidos, ainda lacrados e com as rubricas, aos participantes, na sessão marcada para o prosseguimento dos trabalhos, devendo os motivos serem consignados em ata e a continuação dar-se-á em sessão a ser convocada</w:t>
      </w:r>
      <w:r>
        <w:rPr>
          <w:spacing w:val="-2"/>
          <w:sz w:val="21"/>
        </w:rPr>
        <w:t xml:space="preserve"> </w:t>
      </w:r>
      <w:r>
        <w:rPr>
          <w:sz w:val="21"/>
        </w:rPr>
        <w:t>posteriormente.</w:t>
      </w:r>
    </w:p>
    <w:p w14:paraId="3FE6CEB8" w14:textId="77777777" w:rsidR="00EC235E" w:rsidRDefault="00EC235E">
      <w:pPr>
        <w:pStyle w:val="Corpodetexto"/>
        <w:spacing w:before="10"/>
        <w:rPr>
          <w:sz w:val="20"/>
        </w:rPr>
      </w:pPr>
    </w:p>
    <w:p w14:paraId="14954250" w14:textId="77777777" w:rsidR="00EC235E" w:rsidRDefault="007242F7">
      <w:pPr>
        <w:pStyle w:val="PargrafodaLista"/>
        <w:numPr>
          <w:ilvl w:val="2"/>
          <w:numId w:val="29"/>
        </w:numPr>
        <w:tabs>
          <w:tab w:val="left" w:pos="2886"/>
        </w:tabs>
        <w:ind w:right="407" w:firstLine="1919"/>
        <w:rPr>
          <w:sz w:val="21"/>
        </w:rPr>
      </w:pPr>
      <w:r>
        <w:rPr>
          <w:sz w:val="21"/>
        </w:rPr>
        <w:t>A interrupção dos trabalhos de que trata o item acima, somente dar-se-á após a etapa competitiva de lances verbais, exceto nos casos apresentados pelo Pregoeiro, com anuência de todos os proponentes.</w:t>
      </w:r>
    </w:p>
    <w:p w14:paraId="3D1DA5E5" w14:textId="77777777" w:rsidR="00EC235E" w:rsidRDefault="00EC235E">
      <w:pPr>
        <w:pStyle w:val="Corpodetexto"/>
        <w:spacing w:before="1"/>
      </w:pPr>
    </w:p>
    <w:p w14:paraId="357209D3" w14:textId="77777777" w:rsidR="00EC235E" w:rsidRDefault="007242F7">
      <w:pPr>
        <w:pStyle w:val="PargrafodaLista"/>
        <w:numPr>
          <w:ilvl w:val="1"/>
          <w:numId w:val="29"/>
        </w:numPr>
        <w:tabs>
          <w:tab w:val="left" w:pos="2227"/>
        </w:tabs>
        <w:ind w:left="2226" w:hanging="369"/>
        <w:rPr>
          <w:sz w:val="21"/>
        </w:rPr>
      </w:pPr>
      <w:r>
        <w:rPr>
          <w:sz w:val="21"/>
        </w:rPr>
        <w:t>Não será aceita, em nenhuma hipótese, a participação de</w:t>
      </w:r>
      <w:r>
        <w:rPr>
          <w:spacing w:val="-9"/>
          <w:sz w:val="21"/>
        </w:rPr>
        <w:t xml:space="preserve"> </w:t>
      </w:r>
      <w:r>
        <w:rPr>
          <w:sz w:val="21"/>
        </w:rPr>
        <w:t>licitante:</w:t>
      </w:r>
    </w:p>
    <w:p w14:paraId="72EFB000" w14:textId="77777777" w:rsidR="00EC235E" w:rsidRDefault="007242F7">
      <w:pPr>
        <w:pStyle w:val="PargrafodaLista"/>
        <w:numPr>
          <w:ilvl w:val="0"/>
          <w:numId w:val="24"/>
        </w:numPr>
        <w:tabs>
          <w:tab w:val="left" w:pos="2075"/>
        </w:tabs>
        <w:spacing w:before="119"/>
        <w:rPr>
          <w:sz w:val="21"/>
        </w:rPr>
      </w:pPr>
      <w:proofErr w:type="gramStart"/>
      <w:r>
        <w:rPr>
          <w:sz w:val="21"/>
        </w:rPr>
        <w:t>retardatários</w:t>
      </w:r>
      <w:proofErr w:type="gramEnd"/>
      <w:r>
        <w:rPr>
          <w:sz w:val="21"/>
        </w:rPr>
        <w:t xml:space="preserve">, a não ser </w:t>
      </w:r>
      <w:r>
        <w:rPr>
          <w:spacing w:val="-3"/>
          <w:sz w:val="21"/>
        </w:rPr>
        <w:t xml:space="preserve">como </w:t>
      </w:r>
      <w:r>
        <w:rPr>
          <w:sz w:val="21"/>
        </w:rPr>
        <w:t>ouvinte;</w:t>
      </w:r>
      <w:r>
        <w:rPr>
          <w:spacing w:val="1"/>
          <w:sz w:val="21"/>
        </w:rPr>
        <w:t xml:space="preserve"> </w:t>
      </w:r>
      <w:r>
        <w:rPr>
          <w:sz w:val="21"/>
        </w:rPr>
        <w:t>ou</w:t>
      </w:r>
    </w:p>
    <w:p w14:paraId="703FF3B9" w14:textId="77777777" w:rsidR="00EC235E" w:rsidRDefault="007242F7">
      <w:pPr>
        <w:pStyle w:val="PargrafodaLista"/>
        <w:numPr>
          <w:ilvl w:val="0"/>
          <w:numId w:val="24"/>
        </w:numPr>
        <w:tabs>
          <w:tab w:val="left" w:pos="2106"/>
        </w:tabs>
        <w:spacing w:before="121"/>
        <w:ind w:left="418" w:right="412" w:firstLine="1439"/>
        <w:rPr>
          <w:sz w:val="21"/>
        </w:rPr>
      </w:pPr>
      <w:proofErr w:type="gramStart"/>
      <w:r>
        <w:rPr>
          <w:sz w:val="21"/>
        </w:rPr>
        <w:t>que</w:t>
      </w:r>
      <w:proofErr w:type="gramEnd"/>
      <w:r>
        <w:rPr>
          <w:sz w:val="21"/>
        </w:rPr>
        <w:t xml:space="preserve"> não apresentem a declaração de habilitação e inexistência de fato impeditivo em sua participação no presente</w:t>
      </w:r>
      <w:r>
        <w:rPr>
          <w:spacing w:val="-1"/>
          <w:sz w:val="21"/>
        </w:rPr>
        <w:t xml:space="preserve"> </w:t>
      </w:r>
      <w:r>
        <w:rPr>
          <w:sz w:val="21"/>
        </w:rPr>
        <w:t>certame.</w:t>
      </w:r>
    </w:p>
    <w:p w14:paraId="6075E6A2" w14:textId="77777777" w:rsidR="00EC235E" w:rsidRDefault="00EC235E">
      <w:pPr>
        <w:pStyle w:val="Corpodetexto"/>
        <w:rPr>
          <w:sz w:val="13"/>
        </w:rPr>
      </w:pPr>
    </w:p>
    <w:p w14:paraId="261DBA62" w14:textId="77777777" w:rsidR="00EC235E" w:rsidRDefault="007242F7">
      <w:pPr>
        <w:pStyle w:val="PargrafodaLista"/>
        <w:numPr>
          <w:ilvl w:val="1"/>
          <w:numId w:val="29"/>
        </w:numPr>
        <w:tabs>
          <w:tab w:val="left" w:pos="2291"/>
        </w:tabs>
        <w:spacing w:before="92"/>
        <w:ind w:left="2290" w:hanging="433"/>
        <w:rPr>
          <w:sz w:val="21"/>
        </w:rPr>
      </w:pPr>
      <w:r>
        <w:rPr>
          <w:sz w:val="21"/>
        </w:rPr>
        <w:t>Será</w:t>
      </w:r>
      <w:r>
        <w:rPr>
          <w:spacing w:val="8"/>
          <w:sz w:val="21"/>
        </w:rPr>
        <w:t xml:space="preserve"> </w:t>
      </w:r>
      <w:r>
        <w:rPr>
          <w:sz w:val="21"/>
        </w:rPr>
        <w:t>aplicada</w:t>
      </w:r>
      <w:r>
        <w:rPr>
          <w:spacing w:val="9"/>
          <w:sz w:val="21"/>
        </w:rPr>
        <w:t xml:space="preserve"> </w:t>
      </w:r>
      <w:r>
        <w:rPr>
          <w:sz w:val="21"/>
        </w:rPr>
        <w:t>penalidade</w:t>
      </w:r>
      <w:r>
        <w:rPr>
          <w:spacing w:val="9"/>
          <w:sz w:val="21"/>
        </w:rPr>
        <w:t xml:space="preserve"> </w:t>
      </w:r>
      <w:r>
        <w:rPr>
          <w:sz w:val="21"/>
        </w:rPr>
        <w:t>prevista</w:t>
      </w:r>
      <w:r>
        <w:rPr>
          <w:spacing w:val="9"/>
          <w:sz w:val="21"/>
        </w:rPr>
        <w:t xml:space="preserve"> </w:t>
      </w:r>
      <w:r>
        <w:rPr>
          <w:sz w:val="21"/>
        </w:rPr>
        <w:t>no</w:t>
      </w:r>
      <w:r>
        <w:rPr>
          <w:spacing w:val="11"/>
          <w:sz w:val="21"/>
        </w:rPr>
        <w:t xml:space="preserve"> </w:t>
      </w:r>
      <w:r>
        <w:rPr>
          <w:b/>
          <w:i/>
          <w:sz w:val="21"/>
        </w:rPr>
        <w:t>item</w:t>
      </w:r>
      <w:r>
        <w:rPr>
          <w:b/>
          <w:i/>
          <w:spacing w:val="10"/>
          <w:sz w:val="21"/>
        </w:rPr>
        <w:t xml:space="preserve"> </w:t>
      </w:r>
      <w:r>
        <w:rPr>
          <w:b/>
          <w:i/>
          <w:sz w:val="21"/>
        </w:rPr>
        <w:t>15.3</w:t>
      </w:r>
      <w:r>
        <w:rPr>
          <w:b/>
          <w:i/>
          <w:spacing w:val="7"/>
          <w:sz w:val="21"/>
        </w:rPr>
        <w:t xml:space="preserve"> </w:t>
      </w:r>
      <w:r>
        <w:rPr>
          <w:sz w:val="21"/>
        </w:rPr>
        <w:t>deste</w:t>
      </w:r>
      <w:r>
        <w:rPr>
          <w:spacing w:val="9"/>
          <w:sz w:val="21"/>
        </w:rPr>
        <w:t xml:space="preserve"> </w:t>
      </w:r>
      <w:r>
        <w:rPr>
          <w:sz w:val="21"/>
        </w:rPr>
        <w:t>Edital</w:t>
      </w:r>
      <w:r>
        <w:rPr>
          <w:spacing w:val="8"/>
          <w:sz w:val="21"/>
        </w:rPr>
        <w:t xml:space="preserve"> </w:t>
      </w:r>
      <w:r>
        <w:rPr>
          <w:sz w:val="21"/>
        </w:rPr>
        <w:t>ao</w:t>
      </w:r>
      <w:r>
        <w:rPr>
          <w:spacing w:val="9"/>
          <w:sz w:val="21"/>
        </w:rPr>
        <w:t xml:space="preserve"> </w:t>
      </w:r>
      <w:r>
        <w:rPr>
          <w:sz w:val="21"/>
        </w:rPr>
        <w:t>licitante</w:t>
      </w:r>
      <w:r>
        <w:rPr>
          <w:spacing w:val="9"/>
          <w:sz w:val="21"/>
        </w:rPr>
        <w:t xml:space="preserve"> </w:t>
      </w:r>
      <w:r>
        <w:rPr>
          <w:sz w:val="21"/>
        </w:rPr>
        <w:t>que</w:t>
      </w:r>
      <w:r>
        <w:rPr>
          <w:spacing w:val="9"/>
          <w:sz w:val="21"/>
        </w:rPr>
        <w:t xml:space="preserve"> </w:t>
      </w:r>
      <w:r>
        <w:rPr>
          <w:sz w:val="21"/>
        </w:rPr>
        <w:t>fizer</w:t>
      </w:r>
    </w:p>
    <w:p w14:paraId="5D83F9CC" w14:textId="77777777" w:rsidR="00EC235E" w:rsidRDefault="007242F7">
      <w:pPr>
        <w:pStyle w:val="Corpodetexto"/>
        <w:spacing w:before="1"/>
        <w:ind w:left="418"/>
      </w:pPr>
      <w:proofErr w:type="gramStart"/>
      <w:r>
        <w:t>declaração</w:t>
      </w:r>
      <w:proofErr w:type="gramEnd"/>
      <w:r>
        <w:t xml:space="preserve"> falsa.</w:t>
      </w:r>
    </w:p>
    <w:p w14:paraId="2B12E9CB" w14:textId="77777777" w:rsidR="00EC235E" w:rsidRDefault="00EC235E">
      <w:pPr>
        <w:pStyle w:val="Corpodetexto"/>
        <w:spacing w:before="11"/>
        <w:rPr>
          <w:sz w:val="12"/>
        </w:rPr>
      </w:pPr>
    </w:p>
    <w:p w14:paraId="0F9FCCB1" w14:textId="77777777" w:rsidR="00EC235E" w:rsidRDefault="007242F7">
      <w:pPr>
        <w:pStyle w:val="Corpodetexto"/>
        <w:spacing w:before="92"/>
        <w:ind w:left="418" w:right="406" w:firstLine="1439"/>
        <w:jc w:val="both"/>
      </w:pPr>
      <w:r>
        <w:t xml:space="preserve">4.9 - Não poderá haver desistência dos lances já ofertados, sujeitando-se a proponente desistente às penalidades constantes </w:t>
      </w:r>
      <w:r>
        <w:rPr>
          <w:b/>
          <w:i/>
        </w:rPr>
        <w:t xml:space="preserve">no item 15.3 </w:t>
      </w:r>
      <w:r>
        <w:t>deste edital.</w:t>
      </w:r>
    </w:p>
    <w:p w14:paraId="007C61C5" w14:textId="77777777" w:rsidR="00EC235E" w:rsidRDefault="00EC235E">
      <w:pPr>
        <w:pStyle w:val="Corpodetexto"/>
        <w:spacing w:before="5"/>
      </w:pPr>
    </w:p>
    <w:p w14:paraId="3EBF7046" w14:textId="0926A3F3" w:rsidR="00EC235E" w:rsidRDefault="007242F7">
      <w:pPr>
        <w:pStyle w:val="Ttulo2"/>
        <w:numPr>
          <w:ilvl w:val="0"/>
          <w:numId w:val="29"/>
        </w:numPr>
        <w:tabs>
          <w:tab w:val="left" w:pos="631"/>
        </w:tabs>
        <w:spacing w:before="1"/>
        <w:ind w:hanging="213"/>
      </w:pPr>
      <w:r>
        <w:t>DA PROPOSTA DE PREÇOS</w:t>
      </w:r>
      <w:r w:rsidR="00EE55FF">
        <w:t xml:space="preserve"> E PRPOSTA ELETRÔNICA</w:t>
      </w:r>
      <w:r>
        <w:t xml:space="preserve"> (ENVELOPE</w:t>
      </w:r>
      <w:r>
        <w:rPr>
          <w:spacing w:val="-8"/>
        </w:rPr>
        <w:t xml:space="preserve"> </w:t>
      </w:r>
      <w:r>
        <w:t>“I”)</w:t>
      </w:r>
    </w:p>
    <w:p w14:paraId="5142FFA0" w14:textId="77777777" w:rsidR="00EC235E" w:rsidRDefault="00EC235E">
      <w:pPr>
        <w:pStyle w:val="Corpodetexto"/>
        <w:spacing w:before="6"/>
        <w:rPr>
          <w:b/>
          <w:sz w:val="20"/>
        </w:rPr>
      </w:pPr>
    </w:p>
    <w:p w14:paraId="12558C66" w14:textId="77777777" w:rsidR="00EC235E" w:rsidRDefault="007242F7">
      <w:pPr>
        <w:pStyle w:val="PargrafodaLista"/>
        <w:numPr>
          <w:ilvl w:val="1"/>
          <w:numId w:val="29"/>
        </w:numPr>
        <w:tabs>
          <w:tab w:val="left" w:pos="2234"/>
        </w:tabs>
        <w:ind w:right="408" w:firstLine="1439"/>
        <w:rPr>
          <w:b/>
          <w:i/>
          <w:sz w:val="21"/>
        </w:rPr>
      </w:pPr>
      <w:r>
        <w:rPr>
          <w:sz w:val="21"/>
        </w:rPr>
        <w:t xml:space="preserve">A Empresa licitante deverá entregar a proposta de preços no </w:t>
      </w:r>
      <w:r>
        <w:rPr>
          <w:b/>
          <w:sz w:val="21"/>
        </w:rPr>
        <w:t xml:space="preserve">envelope “I”, </w:t>
      </w:r>
      <w:r>
        <w:rPr>
          <w:sz w:val="21"/>
        </w:rPr>
        <w:t xml:space="preserve">sem emendas ou rasuras, apresentadas em papel timbrado da própria empresa, datilografada ou impressa por processo eletrônico, contendo, obrigatoriamente os itens abaixo relacionados e, </w:t>
      </w:r>
      <w:r>
        <w:rPr>
          <w:b/>
          <w:sz w:val="21"/>
        </w:rPr>
        <w:t xml:space="preserve">preferencialmente </w:t>
      </w:r>
      <w:r>
        <w:rPr>
          <w:sz w:val="21"/>
        </w:rPr>
        <w:t xml:space="preserve">conforme modelo de proposta – </w:t>
      </w:r>
      <w:r>
        <w:rPr>
          <w:b/>
          <w:sz w:val="21"/>
        </w:rPr>
        <w:t>Anexo VII</w:t>
      </w:r>
      <w:r>
        <w:rPr>
          <w:sz w:val="21"/>
        </w:rPr>
        <w:t xml:space="preserve">, </w:t>
      </w:r>
      <w:r>
        <w:rPr>
          <w:b/>
          <w:i/>
          <w:sz w:val="21"/>
        </w:rPr>
        <w:t>podendo apresentar proposta de preços para todos os itens ou tão somente para os itens de seu</w:t>
      </w:r>
      <w:r>
        <w:rPr>
          <w:b/>
          <w:i/>
          <w:spacing w:val="-1"/>
          <w:sz w:val="21"/>
        </w:rPr>
        <w:t xml:space="preserve"> </w:t>
      </w:r>
      <w:r>
        <w:rPr>
          <w:b/>
          <w:i/>
          <w:sz w:val="21"/>
        </w:rPr>
        <w:t>interesse.</w:t>
      </w:r>
    </w:p>
    <w:p w14:paraId="76F7CE69" w14:textId="77777777" w:rsidR="00EC235E" w:rsidRDefault="00EC235E">
      <w:pPr>
        <w:pStyle w:val="Corpodetexto"/>
        <w:spacing w:before="9"/>
        <w:rPr>
          <w:b/>
          <w:i/>
          <w:sz w:val="20"/>
        </w:rPr>
      </w:pPr>
    </w:p>
    <w:p w14:paraId="1BB69C8A" w14:textId="77777777" w:rsidR="00EC235E" w:rsidRDefault="007242F7">
      <w:pPr>
        <w:pStyle w:val="PargrafodaLista"/>
        <w:numPr>
          <w:ilvl w:val="0"/>
          <w:numId w:val="23"/>
        </w:numPr>
        <w:tabs>
          <w:tab w:val="left" w:pos="2075"/>
        </w:tabs>
        <w:spacing w:before="1"/>
        <w:rPr>
          <w:sz w:val="21"/>
        </w:rPr>
      </w:pPr>
      <w:proofErr w:type="gramStart"/>
      <w:r>
        <w:rPr>
          <w:sz w:val="21"/>
        </w:rPr>
        <w:t>nome</w:t>
      </w:r>
      <w:proofErr w:type="gramEnd"/>
      <w:r>
        <w:rPr>
          <w:sz w:val="21"/>
        </w:rPr>
        <w:t>, endereço, CNPJ e inscrição</w:t>
      </w:r>
      <w:r>
        <w:rPr>
          <w:spacing w:val="-5"/>
          <w:sz w:val="21"/>
        </w:rPr>
        <w:t xml:space="preserve"> </w:t>
      </w:r>
      <w:r>
        <w:rPr>
          <w:sz w:val="21"/>
        </w:rPr>
        <w:t>Estadual;</w:t>
      </w:r>
    </w:p>
    <w:p w14:paraId="47A0207E" w14:textId="77777777" w:rsidR="00EC235E" w:rsidRDefault="00EC235E">
      <w:pPr>
        <w:pStyle w:val="Corpodetexto"/>
        <w:spacing w:before="3"/>
        <w:rPr>
          <w:sz w:val="24"/>
        </w:rPr>
      </w:pPr>
    </w:p>
    <w:p w14:paraId="650B4AC0" w14:textId="77777777" w:rsidR="00EC235E" w:rsidRDefault="007242F7">
      <w:pPr>
        <w:pStyle w:val="PargrafodaLista"/>
        <w:numPr>
          <w:ilvl w:val="0"/>
          <w:numId w:val="23"/>
        </w:numPr>
        <w:tabs>
          <w:tab w:val="left" w:pos="2087"/>
        </w:tabs>
        <w:ind w:left="2086" w:hanging="229"/>
        <w:rPr>
          <w:sz w:val="21"/>
        </w:rPr>
      </w:pPr>
      <w:proofErr w:type="gramStart"/>
      <w:r>
        <w:rPr>
          <w:sz w:val="21"/>
        </w:rPr>
        <w:t>número</w:t>
      </w:r>
      <w:proofErr w:type="gramEnd"/>
      <w:r>
        <w:rPr>
          <w:sz w:val="21"/>
        </w:rPr>
        <w:t xml:space="preserve"> do</w:t>
      </w:r>
      <w:r>
        <w:rPr>
          <w:spacing w:val="-3"/>
          <w:sz w:val="21"/>
        </w:rPr>
        <w:t xml:space="preserve"> </w:t>
      </w:r>
      <w:r>
        <w:rPr>
          <w:sz w:val="21"/>
        </w:rPr>
        <w:t>Pregão;</w:t>
      </w:r>
    </w:p>
    <w:p w14:paraId="7D3FA4CD" w14:textId="77777777" w:rsidR="00EC235E" w:rsidRDefault="00EC235E">
      <w:pPr>
        <w:pStyle w:val="Corpodetexto"/>
        <w:spacing w:before="5"/>
        <w:rPr>
          <w:sz w:val="24"/>
        </w:rPr>
      </w:pPr>
    </w:p>
    <w:p w14:paraId="0DA252BF" w14:textId="77777777" w:rsidR="00EC235E" w:rsidRDefault="007242F7">
      <w:pPr>
        <w:pStyle w:val="PargrafodaLista"/>
        <w:numPr>
          <w:ilvl w:val="0"/>
          <w:numId w:val="23"/>
        </w:numPr>
        <w:tabs>
          <w:tab w:val="left" w:pos="2149"/>
        </w:tabs>
        <w:spacing w:before="1"/>
        <w:ind w:left="418" w:right="406" w:firstLine="1439"/>
        <w:rPr>
          <w:sz w:val="21"/>
        </w:rPr>
      </w:pPr>
      <w:proofErr w:type="gramStart"/>
      <w:r>
        <w:rPr>
          <w:sz w:val="21"/>
        </w:rPr>
        <w:t>descrição</w:t>
      </w:r>
      <w:proofErr w:type="gramEnd"/>
      <w:r>
        <w:rPr>
          <w:sz w:val="21"/>
        </w:rPr>
        <w:t xml:space="preserve"> do objeto da presente licitação, em conformidade com as especificações constantes do </w:t>
      </w:r>
      <w:r>
        <w:rPr>
          <w:b/>
          <w:sz w:val="21"/>
        </w:rPr>
        <w:t xml:space="preserve">Anexo I </w:t>
      </w:r>
      <w:r>
        <w:rPr>
          <w:sz w:val="21"/>
        </w:rPr>
        <w:t xml:space="preserve">deste Edital, </w:t>
      </w:r>
      <w:r>
        <w:rPr>
          <w:b/>
          <w:i/>
          <w:sz w:val="21"/>
          <w:u w:val="single"/>
        </w:rPr>
        <w:t>constando obrigatoriamente a marca/modelo do(s) produto(s) ofertado(s), a qual deverá ser apresentada apenas 01 (uma) marca para cada</w:t>
      </w:r>
      <w:r>
        <w:rPr>
          <w:b/>
          <w:i/>
          <w:spacing w:val="-11"/>
          <w:sz w:val="21"/>
          <w:u w:val="single"/>
        </w:rPr>
        <w:t xml:space="preserve"> </w:t>
      </w:r>
      <w:r>
        <w:rPr>
          <w:b/>
          <w:i/>
          <w:sz w:val="21"/>
          <w:u w:val="single"/>
        </w:rPr>
        <w:t>item</w:t>
      </w:r>
      <w:r>
        <w:rPr>
          <w:sz w:val="21"/>
        </w:rPr>
        <w:t>;</w:t>
      </w:r>
    </w:p>
    <w:p w14:paraId="274D300C" w14:textId="77777777" w:rsidR="00EC235E" w:rsidRDefault="00EC235E">
      <w:pPr>
        <w:pStyle w:val="Corpodetexto"/>
        <w:spacing w:before="3"/>
        <w:rPr>
          <w:sz w:val="16"/>
        </w:rPr>
      </w:pPr>
    </w:p>
    <w:p w14:paraId="5738FAD9" w14:textId="77777777" w:rsidR="00EC235E" w:rsidRDefault="007242F7">
      <w:pPr>
        <w:pStyle w:val="PargrafodaLista"/>
        <w:numPr>
          <w:ilvl w:val="0"/>
          <w:numId w:val="23"/>
        </w:numPr>
        <w:tabs>
          <w:tab w:val="left" w:pos="2092"/>
        </w:tabs>
        <w:spacing w:before="92"/>
        <w:ind w:left="418" w:right="405" w:firstLine="1439"/>
        <w:rPr>
          <w:sz w:val="21"/>
        </w:rPr>
      </w:pPr>
      <w:proofErr w:type="gramStart"/>
      <w:r>
        <w:rPr>
          <w:sz w:val="21"/>
        </w:rPr>
        <w:t>preço</w:t>
      </w:r>
      <w:proofErr w:type="gramEnd"/>
      <w:r>
        <w:rPr>
          <w:sz w:val="21"/>
        </w:rPr>
        <w:t xml:space="preserve"> unitário e total, em algarismo, em moeda corrente nacional, limitando-se a </w:t>
      </w:r>
      <w:r>
        <w:rPr>
          <w:b/>
          <w:i/>
          <w:sz w:val="21"/>
          <w:u w:val="single"/>
        </w:rPr>
        <w:t>02 (duas) casas decimais</w:t>
      </w:r>
      <w:r>
        <w:rPr>
          <w:sz w:val="21"/>
        </w:rPr>
        <w:t>, apurado à data de sua apresentação, sem inclusão de qualquer encargo financeiro ou previsão inflacionária. Nos preços propostos deverão estar incluídos, além do lucro, todas as despesas e custos, como por exemplo: transportes, fretes, tributos de qualquer natureza e todas as despesas, diretas ou indiretas, relacionadas com o fornecimento do objeto da presente</w:t>
      </w:r>
      <w:r>
        <w:rPr>
          <w:spacing w:val="-6"/>
          <w:sz w:val="21"/>
        </w:rPr>
        <w:t xml:space="preserve"> </w:t>
      </w:r>
      <w:r>
        <w:rPr>
          <w:sz w:val="21"/>
        </w:rPr>
        <w:t>licitação;</w:t>
      </w:r>
    </w:p>
    <w:p w14:paraId="4BB2A7D3" w14:textId="77777777" w:rsidR="00EC235E" w:rsidRDefault="00EC235E">
      <w:pPr>
        <w:pStyle w:val="Corpodetexto"/>
        <w:spacing w:before="5"/>
        <w:rPr>
          <w:sz w:val="11"/>
        </w:rPr>
      </w:pPr>
    </w:p>
    <w:p w14:paraId="1FDD2897" w14:textId="77777777" w:rsidR="00EC235E" w:rsidRDefault="007242F7">
      <w:pPr>
        <w:pStyle w:val="PargrafodaLista"/>
        <w:numPr>
          <w:ilvl w:val="0"/>
          <w:numId w:val="23"/>
        </w:numPr>
        <w:tabs>
          <w:tab w:val="left" w:pos="2099"/>
        </w:tabs>
        <w:spacing w:before="92" w:line="244" w:lineRule="auto"/>
        <w:ind w:left="418" w:right="410" w:firstLine="1439"/>
        <w:rPr>
          <w:b/>
          <w:sz w:val="21"/>
        </w:rPr>
      </w:pPr>
      <w:proofErr w:type="gramStart"/>
      <w:r>
        <w:rPr>
          <w:sz w:val="21"/>
        </w:rPr>
        <w:t>prazo</w:t>
      </w:r>
      <w:proofErr w:type="gramEnd"/>
      <w:r>
        <w:rPr>
          <w:sz w:val="21"/>
        </w:rPr>
        <w:t xml:space="preserve"> de validade da proposta de, no mínimo, </w:t>
      </w:r>
      <w:r>
        <w:rPr>
          <w:b/>
          <w:sz w:val="21"/>
        </w:rPr>
        <w:t>60 (sessenta) dias, contados a partir da data de sua apresentação;</w:t>
      </w:r>
    </w:p>
    <w:p w14:paraId="026AE1A8" w14:textId="77777777" w:rsidR="00EC235E" w:rsidRDefault="00EC235E">
      <w:pPr>
        <w:pStyle w:val="Corpodetexto"/>
        <w:spacing w:before="6"/>
        <w:rPr>
          <w:b/>
          <w:sz w:val="23"/>
        </w:rPr>
      </w:pPr>
    </w:p>
    <w:p w14:paraId="595F915E" w14:textId="77777777" w:rsidR="00EC235E" w:rsidRDefault="007242F7">
      <w:pPr>
        <w:pStyle w:val="PargrafodaLista"/>
        <w:numPr>
          <w:ilvl w:val="0"/>
          <w:numId w:val="23"/>
        </w:numPr>
        <w:tabs>
          <w:tab w:val="left" w:pos="2090"/>
        </w:tabs>
        <w:ind w:left="418" w:right="407" w:firstLine="1418"/>
        <w:rPr>
          <w:sz w:val="21"/>
        </w:rPr>
      </w:pPr>
      <w:r>
        <w:rPr>
          <w:sz w:val="21"/>
        </w:rPr>
        <w:t>Declaração impressa na proposta ou anexada à mesma, de que o preço apresentado contempla todos os custos diretos e indiretos referentes ao objeto</w:t>
      </w:r>
      <w:r>
        <w:rPr>
          <w:spacing w:val="-6"/>
          <w:sz w:val="21"/>
        </w:rPr>
        <w:t xml:space="preserve"> </w:t>
      </w:r>
      <w:r>
        <w:rPr>
          <w:sz w:val="21"/>
        </w:rPr>
        <w:t>licitado;</w:t>
      </w:r>
    </w:p>
    <w:p w14:paraId="4258AADA" w14:textId="77777777" w:rsidR="00EC235E" w:rsidRDefault="00EC235E">
      <w:pPr>
        <w:pStyle w:val="Corpodetexto"/>
        <w:spacing w:before="10"/>
        <w:rPr>
          <w:sz w:val="20"/>
        </w:rPr>
      </w:pPr>
    </w:p>
    <w:p w14:paraId="5E9F46A8" w14:textId="77777777" w:rsidR="00EC235E" w:rsidRDefault="007242F7">
      <w:pPr>
        <w:pStyle w:val="PargrafodaLista"/>
        <w:numPr>
          <w:ilvl w:val="0"/>
          <w:numId w:val="23"/>
        </w:numPr>
        <w:tabs>
          <w:tab w:val="left" w:pos="2087"/>
        </w:tabs>
        <w:ind w:left="418" w:right="409" w:firstLine="1418"/>
        <w:rPr>
          <w:sz w:val="21"/>
        </w:rPr>
      </w:pPr>
      <w:r>
        <w:rPr>
          <w:sz w:val="21"/>
        </w:rPr>
        <w:t xml:space="preserve">Declaração impressa na proposta ou anexada à mesma de que o produto ofertado atende todas as especificações exigidas no </w:t>
      </w:r>
      <w:r>
        <w:rPr>
          <w:b/>
          <w:i/>
          <w:sz w:val="21"/>
        </w:rPr>
        <w:t>Anexo</w:t>
      </w:r>
      <w:r>
        <w:rPr>
          <w:b/>
          <w:i/>
          <w:spacing w:val="-8"/>
          <w:sz w:val="21"/>
        </w:rPr>
        <w:t xml:space="preserve"> </w:t>
      </w:r>
      <w:r>
        <w:rPr>
          <w:b/>
          <w:i/>
          <w:sz w:val="21"/>
        </w:rPr>
        <w:t>I</w:t>
      </w:r>
      <w:r>
        <w:rPr>
          <w:sz w:val="21"/>
        </w:rPr>
        <w:t>;</w:t>
      </w:r>
    </w:p>
    <w:p w14:paraId="1F669697" w14:textId="77777777" w:rsidR="00EC235E" w:rsidRDefault="00EC235E">
      <w:pPr>
        <w:pStyle w:val="Corpodetexto"/>
      </w:pPr>
    </w:p>
    <w:p w14:paraId="3DABE67D" w14:textId="77777777" w:rsidR="00EC235E" w:rsidRDefault="007242F7">
      <w:pPr>
        <w:pStyle w:val="PargrafodaLista"/>
        <w:numPr>
          <w:ilvl w:val="0"/>
          <w:numId w:val="23"/>
        </w:numPr>
        <w:tabs>
          <w:tab w:val="left" w:pos="2075"/>
        </w:tabs>
        <w:ind w:left="418" w:right="409" w:firstLine="1418"/>
        <w:rPr>
          <w:sz w:val="21"/>
        </w:rPr>
      </w:pPr>
      <w:r>
        <w:rPr>
          <w:sz w:val="21"/>
        </w:rPr>
        <w:t xml:space="preserve">Prazo de entrega que não poderá ser superior a </w:t>
      </w:r>
      <w:r>
        <w:rPr>
          <w:b/>
          <w:i/>
          <w:sz w:val="21"/>
        </w:rPr>
        <w:t xml:space="preserve">10 (dez) dias corridos </w:t>
      </w:r>
      <w:r>
        <w:rPr>
          <w:sz w:val="21"/>
        </w:rPr>
        <w:t>contados da data de recebimento pela empresa adjudicatária da Requisição de</w:t>
      </w:r>
      <w:r>
        <w:rPr>
          <w:spacing w:val="-4"/>
          <w:sz w:val="21"/>
        </w:rPr>
        <w:t xml:space="preserve"> </w:t>
      </w:r>
      <w:r>
        <w:rPr>
          <w:sz w:val="21"/>
        </w:rPr>
        <w:t>Compra;</w:t>
      </w:r>
    </w:p>
    <w:p w14:paraId="06B615C4" w14:textId="77777777" w:rsidR="00EC235E" w:rsidRDefault="00EC235E">
      <w:pPr>
        <w:pStyle w:val="Corpodetexto"/>
        <w:spacing w:before="10"/>
        <w:rPr>
          <w:sz w:val="20"/>
        </w:rPr>
      </w:pPr>
    </w:p>
    <w:p w14:paraId="126DB734" w14:textId="77777777" w:rsidR="00EC235E" w:rsidRDefault="007242F7">
      <w:pPr>
        <w:pStyle w:val="PargrafodaLista"/>
        <w:numPr>
          <w:ilvl w:val="0"/>
          <w:numId w:val="23"/>
        </w:numPr>
        <w:tabs>
          <w:tab w:val="left" w:pos="2102"/>
        </w:tabs>
        <w:ind w:left="418" w:right="407" w:firstLine="1418"/>
        <w:rPr>
          <w:sz w:val="21"/>
        </w:rPr>
      </w:pPr>
      <w:r>
        <w:rPr>
          <w:sz w:val="21"/>
        </w:rPr>
        <w:t xml:space="preserve">Prazo de validade dos produtos de que quando da entrega dos mesmos o prazo remanescente entre a data da entrega e a data de validade dos produtos deverá ser de no mínimo </w:t>
      </w:r>
      <w:r>
        <w:rPr>
          <w:b/>
          <w:i/>
          <w:sz w:val="21"/>
        </w:rPr>
        <w:t xml:space="preserve">80% (oitenta por cento) do prazo de validade dos mesmos </w:t>
      </w:r>
      <w:r>
        <w:rPr>
          <w:sz w:val="21"/>
        </w:rPr>
        <w:t>contados da data de emissão da Nota Fiscal e entrega do referido produto.</w:t>
      </w:r>
    </w:p>
    <w:p w14:paraId="161A05CF" w14:textId="77777777" w:rsidR="00EC235E" w:rsidRDefault="00EC235E">
      <w:pPr>
        <w:pStyle w:val="Corpodetexto"/>
        <w:spacing w:before="9"/>
        <w:rPr>
          <w:sz w:val="20"/>
        </w:rPr>
      </w:pPr>
    </w:p>
    <w:p w14:paraId="2A6C622B" w14:textId="390B91BC" w:rsidR="00EE55FF" w:rsidRDefault="007242F7" w:rsidP="00EE55FF">
      <w:pPr>
        <w:pStyle w:val="PargrafodaLista"/>
        <w:numPr>
          <w:ilvl w:val="1"/>
          <w:numId w:val="29"/>
        </w:numPr>
        <w:tabs>
          <w:tab w:val="left" w:pos="2289"/>
        </w:tabs>
        <w:ind w:right="409" w:firstLine="1439"/>
        <w:rPr>
          <w:sz w:val="21"/>
        </w:rPr>
      </w:pPr>
      <w:r>
        <w:rPr>
          <w:sz w:val="21"/>
        </w:rPr>
        <w:t>O preço é fixo e irreajustável, garantindo-se, todavia, a manutenção do equilíbrio econômico financeiro, nos termos do Artigo 65, da Lei Federal n° 8.666/93 e alterações</w:t>
      </w:r>
      <w:r>
        <w:rPr>
          <w:spacing w:val="-11"/>
          <w:sz w:val="21"/>
        </w:rPr>
        <w:t xml:space="preserve"> </w:t>
      </w:r>
      <w:r>
        <w:rPr>
          <w:sz w:val="21"/>
        </w:rPr>
        <w:t>posteriores.</w:t>
      </w:r>
    </w:p>
    <w:p w14:paraId="0BE2B5D6" w14:textId="77777777" w:rsidR="00EE55FF" w:rsidRDefault="00EE55FF" w:rsidP="00EE55FF">
      <w:pPr>
        <w:pStyle w:val="PargrafodaLista"/>
        <w:tabs>
          <w:tab w:val="left" w:pos="2289"/>
        </w:tabs>
        <w:ind w:left="1857" w:right="409" w:firstLine="0"/>
        <w:rPr>
          <w:sz w:val="21"/>
        </w:rPr>
      </w:pPr>
    </w:p>
    <w:p w14:paraId="136692BC" w14:textId="77777777" w:rsidR="00EE55FF" w:rsidRDefault="00EE55FF" w:rsidP="00EE55FF">
      <w:pPr>
        <w:pStyle w:val="PargrafodaLista"/>
        <w:tabs>
          <w:tab w:val="left" w:pos="2289"/>
        </w:tabs>
        <w:ind w:left="1857" w:right="409" w:firstLine="0"/>
        <w:rPr>
          <w:sz w:val="21"/>
        </w:rPr>
      </w:pPr>
      <w:bookmarkStart w:id="0" w:name="_GoBack"/>
    </w:p>
    <w:p w14:paraId="6117EE6B" w14:textId="4DF12FEE" w:rsidR="00EE55FF" w:rsidRDefault="00EE55FF" w:rsidP="00EE55FF">
      <w:pPr>
        <w:pStyle w:val="PargrafodaLista"/>
        <w:tabs>
          <w:tab w:val="left" w:pos="2289"/>
        </w:tabs>
        <w:ind w:left="426" w:right="409" w:firstLine="1857"/>
        <w:rPr>
          <w:b/>
          <w:sz w:val="24"/>
          <w:szCs w:val="24"/>
          <w:u w:val="single"/>
        </w:rPr>
      </w:pPr>
      <w:r w:rsidRPr="00EE55FF">
        <w:rPr>
          <w:b/>
          <w:sz w:val="24"/>
          <w:szCs w:val="24"/>
          <w:u w:val="single"/>
        </w:rPr>
        <w:t>A pr</w:t>
      </w:r>
      <w:r>
        <w:rPr>
          <w:b/>
          <w:sz w:val="24"/>
          <w:szCs w:val="24"/>
          <w:u w:val="single"/>
        </w:rPr>
        <w:t>oposta eletrô</w:t>
      </w:r>
      <w:r w:rsidRPr="00EE55FF">
        <w:rPr>
          <w:b/>
          <w:sz w:val="24"/>
          <w:szCs w:val="24"/>
          <w:u w:val="single"/>
        </w:rPr>
        <w:t xml:space="preserve">nica poderá ser feita através do site: </w:t>
      </w:r>
      <w:proofErr w:type="gramStart"/>
      <w:r w:rsidRPr="00EE55FF">
        <w:rPr>
          <w:b/>
          <w:sz w:val="24"/>
          <w:szCs w:val="24"/>
          <w:u w:val="single"/>
        </w:rPr>
        <w:t>imaq.</w:t>
      </w:r>
      <w:proofErr w:type="gramEnd"/>
      <w:r w:rsidRPr="00EE55FF">
        <w:rPr>
          <w:b/>
          <w:sz w:val="24"/>
          <w:szCs w:val="24"/>
          <w:u w:val="single"/>
        </w:rPr>
        <w:t>diretriz.net/, não dispensando a apresentação da proposta física.</w:t>
      </w:r>
    </w:p>
    <w:p w14:paraId="206543E6" w14:textId="77777777" w:rsidR="00EE55FF" w:rsidRDefault="00EE55FF" w:rsidP="00EE55FF">
      <w:pPr>
        <w:pStyle w:val="PargrafodaLista"/>
        <w:tabs>
          <w:tab w:val="left" w:pos="2289"/>
        </w:tabs>
        <w:ind w:left="426" w:right="409" w:firstLine="1857"/>
        <w:rPr>
          <w:b/>
          <w:sz w:val="24"/>
          <w:szCs w:val="24"/>
          <w:u w:val="single"/>
        </w:rPr>
      </w:pPr>
    </w:p>
    <w:p w14:paraId="67EA919D" w14:textId="4B5BCFC6" w:rsidR="00EE55FF" w:rsidRPr="00EE55FF" w:rsidRDefault="007F7216" w:rsidP="00EE55FF">
      <w:pPr>
        <w:pStyle w:val="PargrafodaLista"/>
        <w:tabs>
          <w:tab w:val="left" w:pos="2289"/>
        </w:tabs>
        <w:ind w:left="426" w:right="409" w:firstLine="1857"/>
        <w:rPr>
          <w:sz w:val="24"/>
          <w:szCs w:val="24"/>
        </w:rPr>
      </w:pPr>
      <w:r>
        <w:rPr>
          <w:sz w:val="24"/>
          <w:szCs w:val="24"/>
        </w:rPr>
        <w:t>Na hipótese de utilização da proposta digital, a mesma deverá vir acompanhada da proposta física e o arquivo da proposta apresentado em pen drive.</w:t>
      </w:r>
    </w:p>
    <w:bookmarkEnd w:id="0"/>
    <w:p w14:paraId="6E225A95" w14:textId="77777777" w:rsidR="00EE55FF" w:rsidRPr="00EE55FF" w:rsidRDefault="00EE55FF" w:rsidP="00EE55FF">
      <w:pPr>
        <w:pStyle w:val="PargrafodaLista"/>
        <w:tabs>
          <w:tab w:val="left" w:pos="2289"/>
        </w:tabs>
        <w:ind w:left="1857" w:right="409" w:firstLine="0"/>
        <w:rPr>
          <w:b/>
          <w:sz w:val="24"/>
          <w:szCs w:val="24"/>
        </w:rPr>
      </w:pPr>
    </w:p>
    <w:p w14:paraId="421E6787" w14:textId="77777777" w:rsidR="00EC235E" w:rsidRDefault="00EC235E">
      <w:pPr>
        <w:pStyle w:val="Corpodetexto"/>
        <w:spacing w:before="9"/>
        <w:rPr>
          <w:sz w:val="24"/>
        </w:rPr>
      </w:pPr>
    </w:p>
    <w:p w14:paraId="23768C2C" w14:textId="77777777" w:rsidR="00EC235E" w:rsidRDefault="007242F7">
      <w:pPr>
        <w:pStyle w:val="Ttulo2"/>
        <w:numPr>
          <w:ilvl w:val="0"/>
          <w:numId w:val="29"/>
        </w:numPr>
        <w:tabs>
          <w:tab w:val="left" w:pos="631"/>
        </w:tabs>
        <w:ind w:hanging="213"/>
      </w:pPr>
      <w:r>
        <w:t>DO JULGAMENTO DAS</w:t>
      </w:r>
      <w:r>
        <w:rPr>
          <w:spacing w:val="-9"/>
        </w:rPr>
        <w:t xml:space="preserve"> </w:t>
      </w:r>
      <w:r>
        <w:t>PROPOSTAS</w:t>
      </w:r>
    </w:p>
    <w:p w14:paraId="15EC3D91" w14:textId="77777777" w:rsidR="00EC235E" w:rsidRDefault="00EC235E">
      <w:pPr>
        <w:pStyle w:val="Corpodetexto"/>
        <w:spacing w:before="6"/>
        <w:rPr>
          <w:b/>
          <w:sz w:val="20"/>
        </w:rPr>
      </w:pPr>
    </w:p>
    <w:p w14:paraId="2302A564" w14:textId="77777777" w:rsidR="00EC235E" w:rsidRDefault="007242F7">
      <w:pPr>
        <w:pStyle w:val="PargrafodaLista"/>
        <w:numPr>
          <w:ilvl w:val="1"/>
          <w:numId w:val="22"/>
        </w:numPr>
        <w:tabs>
          <w:tab w:val="left" w:pos="2185"/>
        </w:tabs>
        <w:ind w:right="405" w:firstLine="1439"/>
        <w:rPr>
          <w:sz w:val="21"/>
        </w:rPr>
      </w:pPr>
      <w:r>
        <w:rPr>
          <w:sz w:val="21"/>
        </w:rPr>
        <w:t xml:space="preserve">Abertas às propostas, o Pregoeiro efetuará a classificação em ordem crescente a partir da proposta de </w:t>
      </w:r>
      <w:r>
        <w:rPr>
          <w:b/>
          <w:sz w:val="21"/>
        </w:rPr>
        <w:t xml:space="preserve">“MENOR PREÇO UNITÁRIO POR ITEM”, </w:t>
      </w:r>
      <w:r>
        <w:rPr>
          <w:sz w:val="21"/>
        </w:rPr>
        <w:t xml:space="preserve">sendo que esta e as demais com preço </w:t>
      </w:r>
      <w:r>
        <w:rPr>
          <w:i/>
          <w:sz w:val="21"/>
          <w:u w:val="single"/>
        </w:rPr>
        <w:t>até 10% (dez por cento) superiores àquela</w:t>
      </w:r>
      <w:r>
        <w:rPr>
          <w:sz w:val="21"/>
        </w:rPr>
        <w:t>, estarão classificadas para a sessão de</w:t>
      </w:r>
      <w:r>
        <w:rPr>
          <w:spacing w:val="-6"/>
          <w:sz w:val="21"/>
        </w:rPr>
        <w:t xml:space="preserve"> </w:t>
      </w:r>
      <w:r>
        <w:rPr>
          <w:sz w:val="21"/>
        </w:rPr>
        <w:t>lances.</w:t>
      </w:r>
    </w:p>
    <w:p w14:paraId="378FAC45" w14:textId="77777777" w:rsidR="00EC235E" w:rsidRDefault="00EC235E">
      <w:pPr>
        <w:pStyle w:val="Corpodetexto"/>
        <w:spacing w:before="2"/>
        <w:rPr>
          <w:sz w:val="13"/>
        </w:rPr>
      </w:pPr>
    </w:p>
    <w:p w14:paraId="1DD09CB9" w14:textId="77777777" w:rsidR="00EC235E" w:rsidRDefault="007242F7">
      <w:pPr>
        <w:pStyle w:val="PargrafodaLista"/>
        <w:numPr>
          <w:ilvl w:val="1"/>
          <w:numId w:val="22"/>
        </w:numPr>
        <w:tabs>
          <w:tab w:val="left" w:pos="2188"/>
        </w:tabs>
        <w:spacing w:before="92"/>
        <w:ind w:right="406" w:firstLine="1439"/>
        <w:rPr>
          <w:sz w:val="21"/>
        </w:rPr>
      </w:pPr>
      <w:r>
        <w:rPr>
          <w:sz w:val="21"/>
        </w:rPr>
        <w:t xml:space="preserve">Quando não forem verificadas, </w:t>
      </w:r>
      <w:r>
        <w:rPr>
          <w:b/>
          <w:sz w:val="21"/>
        </w:rPr>
        <w:t xml:space="preserve">no mínimo 03 (três) </w:t>
      </w:r>
      <w:r>
        <w:rPr>
          <w:sz w:val="21"/>
        </w:rPr>
        <w:t xml:space="preserve">propostas escritas nas condições do item acima o pregoeiro classificará todas as melhores propostas subseqüentes, até o </w:t>
      </w:r>
      <w:r>
        <w:rPr>
          <w:b/>
          <w:sz w:val="21"/>
        </w:rPr>
        <w:t xml:space="preserve">máximo de 03 (três), </w:t>
      </w:r>
      <w:r>
        <w:rPr>
          <w:sz w:val="21"/>
        </w:rPr>
        <w:t xml:space="preserve">para que seus autores participem dos lances verbais, quaisquer que sejam os preços oferecidos nas propostas escritas. Por outro lado, convém lembrar, que se apenas </w:t>
      </w:r>
      <w:r>
        <w:rPr>
          <w:b/>
          <w:sz w:val="21"/>
        </w:rPr>
        <w:t xml:space="preserve">02 (duas) </w:t>
      </w:r>
      <w:r>
        <w:rPr>
          <w:sz w:val="21"/>
        </w:rPr>
        <w:t xml:space="preserve">licitantes, ou pelo menos </w:t>
      </w:r>
      <w:r>
        <w:rPr>
          <w:b/>
          <w:sz w:val="21"/>
        </w:rPr>
        <w:t>01 (uma)</w:t>
      </w:r>
      <w:r>
        <w:rPr>
          <w:sz w:val="21"/>
        </w:rPr>
        <w:t>, apresentar proposta o certame pode</w:t>
      </w:r>
      <w:r>
        <w:rPr>
          <w:spacing w:val="-7"/>
          <w:sz w:val="21"/>
        </w:rPr>
        <w:t xml:space="preserve"> </w:t>
      </w:r>
      <w:r>
        <w:rPr>
          <w:sz w:val="21"/>
        </w:rPr>
        <w:t>prosseguir.</w:t>
      </w:r>
    </w:p>
    <w:p w14:paraId="67192DE3" w14:textId="77777777" w:rsidR="00EC235E" w:rsidRDefault="00EC235E">
      <w:pPr>
        <w:pStyle w:val="Corpodetexto"/>
        <w:spacing w:before="1"/>
      </w:pPr>
    </w:p>
    <w:p w14:paraId="4C023EA5" w14:textId="77777777" w:rsidR="00EC235E" w:rsidRDefault="007242F7">
      <w:pPr>
        <w:pStyle w:val="PargrafodaLista"/>
        <w:numPr>
          <w:ilvl w:val="1"/>
          <w:numId w:val="21"/>
        </w:numPr>
        <w:tabs>
          <w:tab w:val="left" w:pos="2243"/>
        </w:tabs>
        <w:ind w:right="406" w:firstLine="1439"/>
        <w:rPr>
          <w:sz w:val="21"/>
        </w:rPr>
      </w:pPr>
      <w:r>
        <w:rPr>
          <w:sz w:val="21"/>
        </w:rPr>
        <w:t>No caso de empate serão admitidas todas as propostas iniciais empatadas, independente do número de licitantes, e realizar-se-á o sorteio para definir a ordem de apresentação dos lances, e caso não havendo apresentação de lances por parte dos licitantes prevalecerá à ordem do sorteio para fins de classificação.</w:t>
      </w:r>
    </w:p>
    <w:p w14:paraId="0D2A3056" w14:textId="77777777" w:rsidR="00EC235E" w:rsidRDefault="00EC235E">
      <w:pPr>
        <w:pStyle w:val="Corpodetexto"/>
        <w:spacing w:before="11"/>
        <w:rPr>
          <w:sz w:val="20"/>
        </w:rPr>
      </w:pPr>
    </w:p>
    <w:p w14:paraId="268D1867" w14:textId="77777777" w:rsidR="00EC235E" w:rsidRDefault="007242F7">
      <w:pPr>
        <w:pStyle w:val="PargrafodaLista"/>
        <w:numPr>
          <w:ilvl w:val="1"/>
          <w:numId w:val="21"/>
        </w:numPr>
        <w:tabs>
          <w:tab w:val="left" w:pos="2265"/>
        </w:tabs>
        <w:ind w:right="406" w:firstLine="1439"/>
        <w:rPr>
          <w:sz w:val="21"/>
        </w:rPr>
      </w:pPr>
      <w:r>
        <w:rPr>
          <w:sz w:val="21"/>
        </w:rPr>
        <w:t>Aos licitantes classificados, será dada oportunidade para disputa, por meio de lances verbais e sucessivos, em valores distintos e decrescentes, a partir do autor da proposta classificada de maior preço.</w:t>
      </w:r>
    </w:p>
    <w:p w14:paraId="0DEDF400" w14:textId="77777777" w:rsidR="00EC235E" w:rsidRDefault="00EC235E">
      <w:pPr>
        <w:pStyle w:val="Corpodetexto"/>
        <w:spacing w:before="11"/>
        <w:rPr>
          <w:sz w:val="20"/>
        </w:rPr>
      </w:pPr>
    </w:p>
    <w:p w14:paraId="7CB64989" w14:textId="77777777" w:rsidR="00EC235E" w:rsidRDefault="007242F7">
      <w:pPr>
        <w:pStyle w:val="PargrafodaLista"/>
        <w:numPr>
          <w:ilvl w:val="2"/>
          <w:numId w:val="21"/>
        </w:numPr>
        <w:tabs>
          <w:tab w:val="left" w:pos="3028"/>
        </w:tabs>
        <w:ind w:right="408" w:firstLine="2039"/>
        <w:rPr>
          <w:sz w:val="21"/>
        </w:rPr>
      </w:pPr>
      <w:r>
        <w:rPr>
          <w:sz w:val="21"/>
        </w:rPr>
        <w:t xml:space="preserve">Os lances verbais serão efetuados e expressos em moeda corrente nacional, limitando-se a </w:t>
      </w:r>
      <w:r>
        <w:rPr>
          <w:b/>
          <w:i/>
          <w:sz w:val="21"/>
          <w:u w:val="single"/>
        </w:rPr>
        <w:t>02 (duas) casas</w:t>
      </w:r>
      <w:r>
        <w:rPr>
          <w:b/>
          <w:i/>
          <w:spacing w:val="-3"/>
          <w:sz w:val="21"/>
          <w:u w:val="single"/>
        </w:rPr>
        <w:t xml:space="preserve"> </w:t>
      </w:r>
      <w:r>
        <w:rPr>
          <w:b/>
          <w:i/>
          <w:sz w:val="21"/>
          <w:u w:val="single"/>
        </w:rPr>
        <w:t>decimais</w:t>
      </w:r>
      <w:r>
        <w:rPr>
          <w:sz w:val="21"/>
        </w:rPr>
        <w:t>.</w:t>
      </w:r>
    </w:p>
    <w:p w14:paraId="78300D0B" w14:textId="77777777" w:rsidR="00EC235E" w:rsidRDefault="00EC235E">
      <w:pPr>
        <w:pStyle w:val="Corpodetexto"/>
        <w:rPr>
          <w:sz w:val="13"/>
        </w:rPr>
      </w:pPr>
    </w:p>
    <w:p w14:paraId="66715DFF" w14:textId="77777777" w:rsidR="00EC235E" w:rsidRDefault="007242F7">
      <w:pPr>
        <w:pStyle w:val="PargrafodaLista"/>
        <w:numPr>
          <w:ilvl w:val="1"/>
          <w:numId w:val="21"/>
        </w:numPr>
        <w:tabs>
          <w:tab w:val="left" w:pos="2229"/>
        </w:tabs>
        <w:spacing w:before="92"/>
        <w:ind w:right="406" w:firstLine="1439"/>
        <w:rPr>
          <w:sz w:val="21"/>
        </w:rPr>
      </w:pPr>
      <w:r>
        <w:rPr>
          <w:sz w:val="21"/>
        </w:rPr>
        <w:t>O licitante que desistir de apresentar lance verbal, quando convocado pela Pregoeira, será excluído da etapa de lances verbais, mantendo-se o último preço apresentado pelo mesmo, para efeito de ordenação das</w:t>
      </w:r>
      <w:r>
        <w:rPr>
          <w:spacing w:val="-4"/>
          <w:sz w:val="21"/>
        </w:rPr>
        <w:t xml:space="preserve"> </w:t>
      </w:r>
      <w:r>
        <w:rPr>
          <w:sz w:val="21"/>
        </w:rPr>
        <w:t>propostas.</w:t>
      </w:r>
    </w:p>
    <w:p w14:paraId="19CA348A" w14:textId="77777777" w:rsidR="00EC235E" w:rsidRDefault="00EC235E">
      <w:pPr>
        <w:pStyle w:val="Corpodetexto"/>
        <w:spacing w:before="5"/>
        <w:rPr>
          <w:sz w:val="11"/>
        </w:rPr>
      </w:pPr>
    </w:p>
    <w:p w14:paraId="7D4E563D" w14:textId="77777777" w:rsidR="00EC235E" w:rsidRDefault="007242F7">
      <w:pPr>
        <w:pStyle w:val="PargrafodaLista"/>
        <w:numPr>
          <w:ilvl w:val="1"/>
          <w:numId w:val="21"/>
        </w:numPr>
        <w:tabs>
          <w:tab w:val="left" w:pos="2238"/>
        </w:tabs>
        <w:spacing w:before="92"/>
        <w:ind w:right="410" w:firstLine="1439"/>
        <w:rPr>
          <w:sz w:val="21"/>
        </w:rPr>
      </w:pPr>
      <w:r>
        <w:rPr>
          <w:sz w:val="21"/>
        </w:rPr>
        <w:t>Caso não se realize lance verbal, será verificado a conformidade entre a proposta escrita de menor preço e o valor estimado para a</w:t>
      </w:r>
      <w:r>
        <w:rPr>
          <w:spacing w:val="-5"/>
          <w:sz w:val="21"/>
        </w:rPr>
        <w:t xml:space="preserve"> </w:t>
      </w:r>
      <w:r>
        <w:rPr>
          <w:sz w:val="21"/>
        </w:rPr>
        <w:t>contratação.</w:t>
      </w:r>
    </w:p>
    <w:p w14:paraId="414F66A2" w14:textId="77777777" w:rsidR="00EC235E" w:rsidRDefault="00EC235E">
      <w:pPr>
        <w:pStyle w:val="Corpodetexto"/>
        <w:spacing w:before="1"/>
      </w:pPr>
    </w:p>
    <w:p w14:paraId="1E213416" w14:textId="77777777" w:rsidR="00EC235E" w:rsidRDefault="007242F7">
      <w:pPr>
        <w:pStyle w:val="PargrafodaLista"/>
        <w:numPr>
          <w:ilvl w:val="1"/>
          <w:numId w:val="21"/>
        </w:numPr>
        <w:tabs>
          <w:tab w:val="left" w:pos="2250"/>
        </w:tabs>
        <w:ind w:right="406" w:firstLine="1439"/>
        <w:rPr>
          <w:sz w:val="21"/>
        </w:rPr>
      </w:pPr>
      <w:r>
        <w:rPr>
          <w:sz w:val="21"/>
        </w:rPr>
        <w:lastRenderedPageBreak/>
        <w:t xml:space="preserve">Quando houver discrepância na </w:t>
      </w:r>
      <w:r>
        <w:rPr>
          <w:b/>
          <w:sz w:val="21"/>
        </w:rPr>
        <w:t>totalização dos valores apresentados na proposta</w:t>
      </w:r>
      <w:r>
        <w:rPr>
          <w:sz w:val="21"/>
        </w:rPr>
        <w:t xml:space="preserve">, o Pregoeiro procederá à </w:t>
      </w:r>
      <w:r>
        <w:rPr>
          <w:b/>
          <w:sz w:val="21"/>
        </w:rPr>
        <w:t>correção dos valores totais</w:t>
      </w:r>
      <w:r>
        <w:rPr>
          <w:sz w:val="21"/>
        </w:rPr>
        <w:t xml:space="preserve">, mediante a elaboração de </w:t>
      </w:r>
      <w:r>
        <w:rPr>
          <w:b/>
          <w:sz w:val="21"/>
        </w:rPr>
        <w:t>Planilha de Conferência</w:t>
      </w:r>
      <w:r>
        <w:rPr>
          <w:sz w:val="21"/>
        </w:rPr>
        <w:t>, sempre prevalecendo os valores unitários propostos e as quantidades definidas no edital, nos seguintes</w:t>
      </w:r>
      <w:r>
        <w:rPr>
          <w:spacing w:val="-18"/>
          <w:sz w:val="21"/>
        </w:rPr>
        <w:t xml:space="preserve"> </w:t>
      </w:r>
      <w:r>
        <w:rPr>
          <w:sz w:val="21"/>
        </w:rPr>
        <w:t>casos:</w:t>
      </w:r>
    </w:p>
    <w:p w14:paraId="7AD804A8" w14:textId="77777777" w:rsidR="00EC235E" w:rsidRDefault="00EC235E">
      <w:pPr>
        <w:pStyle w:val="Corpodetexto"/>
        <w:spacing w:before="1"/>
      </w:pPr>
    </w:p>
    <w:p w14:paraId="4C37AAF9" w14:textId="77777777" w:rsidR="00EC235E" w:rsidRDefault="007242F7">
      <w:pPr>
        <w:pStyle w:val="PargrafodaLista"/>
        <w:numPr>
          <w:ilvl w:val="0"/>
          <w:numId w:val="20"/>
        </w:numPr>
        <w:tabs>
          <w:tab w:val="left" w:pos="2085"/>
        </w:tabs>
        <w:ind w:right="409" w:firstLine="1439"/>
        <w:rPr>
          <w:sz w:val="21"/>
        </w:rPr>
      </w:pPr>
      <w:proofErr w:type="gramStart"/>
      <w:r>
        <w:rPr>
          <w:sz w:val="21"/>
        </w:rPr>
        <w:t>quando</w:t>
      </w:r>
      <w:proofErr w:type="gramEnd"/>
      <w:r>
        <w:rPr>
          <w:sz w:val="21"/>
        </w:rPr>
        <w:t xml:space="preserve"> os valores totais propostos apresentarem erros de multiplicação entre a quantidade constante na proposta e o valor unitário</w:t>
      </w:r>
      <w:r>
        <w:rPr>
          <w:spacing w:val="-5"/>
          <w:sz w:val="21"/>
        </w:rPr>
        <w:t xml:space="preserve"> </w:t>
      </w:r>
      <w:r>
        <w:rPr>
          <w:sz w:val="21"/>
        </w:rPr>
        <w:t>proposto;</w:t>
      </w:r>
    </w:p>
    <w:p w14:paraId="0EA6FBBC" w14:textId="77777777" w:rsidR="00EC235E" w:rsidRDefault="007242F7">
      <w:pPr>
        <w:pStyle w:val="PargrafodaLista"/>
        <w:numPr>
          <w:ilvl w:val="0"/>
          <w:numId w:val="20"/>
        </w:numPr>
        <w:tabs>
          <w:tab w:val="left" w:pos="2097"/>
        </w:tabs>
        <w:ind w:right="411" w:firstLine="1439"/>
        <w:rPr>
          <w:sz w:val="21"/>
        </w:rPr>
      </w:pPr>
      <w:proofErr w:type="gramStart"/>
      <w:r>
        <w:rPr>
          <w:sz w:val="21"/>
        </w:rPr>
        <w:t>quando</w:t>
      </w:r>
      <w:proofErr w:type="gramEnd"/>
      <w:r>
        <w:rPr>
          <w:sz w:val="21"/>
        </w:rPr>
        <w:t xml:space="preserve"> os valores totais propostos apresentarem erros em virtude da quantidade constante na proposta apresentada for divergente da quantidade definida no</w:t>
      </w:r>
      <w:r>
        <w:rPr>
          <w:spacing w:val="-7"/>
          <w:sz w:val="21"/>
        </w:rPr>
        <w:t xml:space="preserve"> </w:t>
      </w:r>
      <w:r>
        <w:rPr>
          <w:sz w:val="21"/>
        </w:rPr>
        <w:t>edital;</w:t>
      </w:r>
    </w:p>
    <w:p w14:paraId="371416A4" w14:textId="77777777" w:rsidR="00EC235E" w:rsidRDefault="00EC235E">
      <w:pPr>
        <w:pStyle w:val="Corpodetexto"/>
      </w:pPr>
    </w:p>
    <w:p w14:paraId="18B56606" w14:textId="77777777" w:rsidR="00EC235E" w:rsidRDefault="007242F7">
      <w:pPr>
        <w:ind w:left="418" w:right="406" w:firstLine="1439"/>
        <w:jc w:val="both"/>
        <w:rPr>
          <w:sz w:val="21"/>
        </w:rPr>
      </w:pPr>
      <w:r>
        <w:rPr>
          <w:sz w:val="21"/>
        </w:rPr>
        <w:t xml:space="preserve">6.7.1 Ocorrendo algumas das situações descritas acima, sempre </w:t>
      </w:r>
      <w:r>
        <w:rPr>
          <w:b/>
          <w:sz w:val="21"/>
        </w:rPr>
        <w:t>prevalecerão os valores unitários propostos e as quantidades definidas no presente edital</w:t>
      </w:r>
      <w:r>
        <w:rPr>
          <w:sz w:val="21"/>
        </w:rPr>
        <w:t>.</w:t>
      </w:r>
    </w:p>
    <w:p w14:paraId="0217C2DC" w14:textId="77777777" w:rsidR="00EC235E" w:rsidRDefault="00EC235E">
      <w:pPr>
        <w:pStyle w:val="Corpodetexto"/>
        <w:spacing w:before="10"/>
        <w:rPr>
          <w:sz w:val="20"/>
        </w:rPr>
      </w:pPr>
    </w:p>
    <w:p w14:paraId="649B1AC2" w14:textId="77777777" w:rsidR="00EC235E" w:rsidRDefault="007242F7">
      <w:pPr>
        <w:pStyle w:val="PargrafodaLista"/>
        <w:numPr>
          <w:ilvl w:val="1"/>
          <w:numId w:val="21"/>
        </w:numPr>
        <w:tabs>
          <w:tab w:val="left" w:pos="2231"/>
        </w:tabs>
        <w:ind w:right="407" w:firstLine="1439"/>
        <w:rPr>
          <w:sz w:val="21"/>
        </w:rPr>
      </w:pPr>
      <w:r>
        <w:rPr>
          <w:sz w:val="21"/>
        </w:rPr>
        <w:t>Quando houver discrepância entre os valores dos subtotais e os totais resultantes de erros de adição prevalecerão os valores dos subtotais corrigindo o valor total, levando-se ainda em consideração o item</w:t>
      </w:r>
      <w:r>
        <w:rPr>
          <w:spacing w:val="-5"/>
          <w:sz w:val="21"/>
        </w:rPr>
        <w:t xml:space="preserve"> </w:t>
      </w:r>
      <w:r>
        <w:rPr>
          <w:sz w:val="21"/>
        </w:rPr>
        <w:t>anterior;</w:t>
      </w:r>
    </w:p>
    <w:p w14:paraId="2D5E5E18" w14:textId="77777777" w:rsidR="00EC235E" w:rsidRDefault="00EC235E">
      <w:pPr>
        <w:pStyle w:val="Corpodetexto"/>
        <w:spacing w:before="1"/>
      </w:pPr>
    </w:p>
    <w:p w14:paraId="184C927E" w14:textId="77777777" w:rsidR="00EC235E" w:rsidRDefault="007242F7">
      <w:pPr>
        <w:pStyle w:val="PargrafodaLista"/>
        <w:numPr>
          <w:ilvl w:val="1"/>
          <w:numId w:val="21"/>
        </w:numPr>
        <w:tabs>
          <w:tab w:val="left" w:pos="2231"/>
        </w:tabs>
        <w:ind w:right="405" w:firstLine="1439"/>
        <w:rPr>
          <w:sz w:val="21"/>
        </w:rPr>
      </w:pPr>
      <w:r>
        <w:rPr>
          <w:sz w:val="21"/>
        </w:rPr>
        <w:t>No caso de discrepância dos dados ofertados nas propostas e nos anexos, prevalecerão os da proposta, exceto nos casos em que os anexos forem mais vantajosos para a Administração</w:t>
      </w:r>
      <w:r>
        <w:rPr>
          <w:spacing w:val="-19"/>
          <w:sz w:val="21"/>
        </w:rPr>
        <w:t xml:space="preserve"> </w:t>
      </w:r>
      <w:r>
        <w:rPr>
          <w:sz w:val="21"/>
        </w:rPr>
        <w:t>Pública.</w:t>
      </w:r>
    </w:p>
    <w:p w14:paraId="4C9CA219" w14:textId="77777777" w:rsidR="00EC235E" w:rsidRDefault="00EC235E">
      <w:pPr>
        <w:pStyle w:val="Corpodetexto"/>
      </w:pPr>
    </w:p>
    <w:p w14:paraId="30036702" w14:textId="77777777" w:rsidR="00EC235E" w:rsidRDefault="007242F7">
      <w:pPr>
        <w:pStyle w:val="PargrafodaLista"/>
        <w:numPr>
          <w:ilvl w:val="1"/>
          <w:numId w:val="21"/>
        </w:numPr>
        <w:tabs>
          <w:tab w:val="left" w:pos="2380"/>
        </w:tabs>
        <w:spacing w:before="1"/>
        <w:ind w:right="408" w:firstLine="1439"/>
        <w:rPr>
          <w:sz w:val="21"/>
        </w:rPr>
      </w:pPr>
      <w:r>
        <w:rPr>
          <w:b/>
          <w:sz w:val="21"/>
        </w:rPr>
        <w:t>Encerrada a etapa de lances</w:t>
      </w:r>
      <w:r>
        <w:rPr>
          <w:sz w:val="21"/>
        </w:rPr>
        <w:t xml:space="preserve">, serão classificadas as propostas selecionadas e não selecionadas para essa etapa, na ordem crescente de valores, considerando-se para as selecionadas, o último preço ofertado. Com base nessa classificação, </w:t>
      </w:r>
      <w:r>
        <w:rPr>
          <w:b/>
          <w:sz w:val="21"/>
        </w:rPr>
        <w:t>será assegurada às licitantes microempresas e empresas de pequeno porte preferência à contratação</w:t>
      </w:r>
      <w:r>
        <w:rPr>
          <w:sz w:val="21"/>
        </w:rPr>
        <w:t>, observadas as seguintes</w:t>
      </w:r>
      <w:r>
        <w:rPr>
          <w:spacing w:val="-9"/>
          <w:sz w:val="21"/>
        </w:rPr>
        <w:t xml:space="preserve"> </w:t>
      </w:r>
      <w:r>
        <w:rPr>
          <w:sz w:val="21"/>
        </w:rPr>
        <w:t>regras:</w:t>
      </w:r>
    </w:p>
    <w:p w14:paraId="0D938DF9" w14:textId="77777777" w:rsidR="00EC235E" w:rsidRDefault="00EC235E">
      <w:pPr>
        <w:pStyle w:val="Corpodetexto"/>
      </w:pPr>
    </w:p>
    <w:p w14:paraId="70BA3F8D" w14:textId="77777777" w:rsidR="00EC235E" w:rsidRDefault="007242F7">
      <w:pPr>
        <w:pStyle w:val="PargrafodaLista"/>
        <w:numPr>
          <w:ilvl w:val="2"/>
          <w:numId w:val="21"/>
        </w:numPr>
        <w:tabs>
          <w:tab w:val="left" w:pos="3278"/>
        </w:tabs>
        <w:ind w:right="406" w:firstLine="2159"/>
        <w:rPr>
          <w:sz w:val="21"/>
        </w:rPr>
      </w:pPr>
      <w:r>
        <w:rPr>
          <w:sz w:val="21"/>
        </w:rPr>
        <w:t xml:space="preserve">O pregoeiro convocará a microempresa ou empresa de pequeno porte, detentora da proposta de menor valor, dentre aquelas cujos valores sejam </w:t>
      </w:r>
      <w:r>
        <w:rPr>
          <w:b/>
          <w:sz w:val="21"/>
        </w:rPr>
        <w:t xml:space="preserve">iguais ou superiores até 5% (cinco por cento) </w:t>
      </w:r>
      <w:r>
        <w:rPr>
          <w:sz w:val="21"/>
        </w:rPr>
        <w:t xml:space="preserve">ao valor da proposta melhor classificada, para que apresente preço inferior ao da melhor classificada, no prazo de </w:t>
      </w:r>
      <w:proofErr w:type="gramStart"/>
      <w:r>
        <w:rPr>
          <w:b/>
          <w:sz w:val="21"/>
        </w:rPr>
        <w:t>5</w:t>
      </w:r>
      <w:proofErr w:type="gramEnd"/>
      <w:r>
        <w:rPr>
          <w:b/>
          <w:sz w:val="21"/>
        </w:rPr>
        <w:t xml:space="preserve"> (cinco) minutos</w:t>
      </w:r>
      <w:r>
        <w:rPr>
          <w:sz w:val="21"/>
        </w:rPr>
        <w:t xml:space="preserve">, sob pena de </w:t>
      </w:r>
      <w:r>
        <w:rPr>
          <w:b/>
          <w:sz w:val="21"/>
        </w:rPr>
        <w:t>preclusão do direito de</w:t>
      </w:r>
      <w:r>
        <w:rPr>
          <w:b/>
          <w:spacing w:val="-14"/>
          <w:sz w:val="21"/>
        </w:rPr>
        <w:t xml:space="preserve"> </w:t>
      </w:r>
      <w:r>
        <w:rPr>
          <w:b/>
          <w:sz w:val="21"/>
        </w:rPr>
        <w:t>preferência</w:t>
      </w:r>
      <w:r>
        <w:rPr>
          <w:sz w:val="21"/>
        </w:rPr>
        <w:t>.</w:t>
      </w:r>
    </w:p>
    <w:p w14:paraId="342509F9" w14:textId="77777777" w:rsidR="00EC235E" w:rsidRDefault="00EC235E">
      <w:pPr>
        <w:pStyle w:val="Corpodetexto"/>
        <w:spacing w:before="11"/>
        <w:rPr>
          <w:sz w:val="20"/>
        </w:rPr>
      </w:pPr>
    </w:p>
    <w:p w14:paraId="0BFC51C7" w14:textId="77777777" w:rsidR="00EC235E" w:rsidRDefault="007242F7">
      <w:pPr>
        <w:pStyle w:val="PargrafodaLista"/>
        <w:numPr>
          <w:ilvl w:val="2"/>
          <w:numId w:val="21"/>
        </w:numPr>
        <w:tabs>
          <w:tab w:val="left" w:pos="3273"/>
        </w:tabs>
        <w:ind w:right="406" w:firstLine="2159"/>
        <w:rPr>
          <w:sz w:val="21"/>
        </w:rPr>
      </w:pPr>
      <w:r>
        <w:rPr>
          <w:sz w:val="21"/>
        </w:rPr>
        <w:t xml:space="preserve">A convocação será feita mediante </w:t>
      </w:r>
      <w:r>
        <w:rPr>
          <w:b/>
          <w:sz w:val="21"/>
        </w:rPr>
        <w:t>sorteio</w:t>
      </w:r>
      <w:r>
        <w:rPr>
          <w:sz w:val="21"/>
        </w:rPr>
        <w:t xml:space="preserve">, no caso de haver propostas empatadas, nas condições do </w:t>
      </w:r>
      <w:r>
        <w:rPr>
          <w:b/>
          <w:i/>
          <w:sz w:val="21"/>
        </w:rPr>
        <w:t>subitem</w:t>
      </w:r>
      <w:r>
        <w:rPr>
          <w:b/>
          <w:i/>
          <w:spacing w:val="-5"/>
          <w:sz w:val="21"/>
        </w:rPr>
        <w:t xml:space="preserve"> </w:t>
      </w:r>
      <w:r>
        <w:rPr>
          <w:b/>
          <w:i/>
          <w:sz w:val="21"/>
        </w:rPr>
        <w:t>6.10.1</w:t>
      </w:r>
      <w:r>
        <w:rPr>
          <w:sz w:val="21"/>
        </w:rPr>
        <w:t>.</w:t>
      </w:r>
    </w:p>
    <w:p w14:paraId="69D9FB3C" w14:textId="77777777" w:rsidR="00EC235E" w:rsidRDefault="00EC235E">
      <w:pPr>
        <w:pStyle w:val="Corpodetexto"/>
      </w:pPr>
    </w:p>
    <w:p w14:paraId="6A88129F" w14:textId="77777777" w:rsidR="00EC235E" w:rsidRDefault="007242F7">
      <w:pPr>
        <w:pStyle w:val="PargrafodaLista"/>
        <w:numPr>
          <w:ilvl w:val="2"/>
          <w:numId w:val="21"/>
        </w:numPr>
        <w:tabs>
          <w:tab w:val="left" w:pos="3242"/>
        </w:tabs>
        <w:ind w:right="406" w:firstLine="2159"/>
        <w:rPr>
          <w:sz w:val="21"/>
        </w:rPr>
      </w:pPr>
      <w:r>
        <w:rPr>
          <w:sz w:val="21"/>
        </w:rPr>
        <w:t xml:space="preserve">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Pr>
          <w:b/>
          <w:i/>
          <w:sz w:val="21"/>
        </w:rPr>
        <w:t>subitem</w:t>
      </w:r>
      <w:r>
        <w:rPr>
          <w:b/>
          <w:i/>
          <w:spacing w:val="-10"/>
          <w:sz w:val="21"/>
        </w:rPr>
        <w:t xml:space="preserve"> </w:t>
      </w:r>
      <w:r>
        <w:rPr>
          <w:b/>
          <w:i/>
          <w:sz w:val="21"/>
        </w:rPr>
        <w:t>6.10.1</w:t>
      </w:r>
      <w:r>
        <w:rPr>
          <w:sz w:val="21"/>
        </w:rPr>
        <w:t>.</w:t>
      </w:r>
    </w:p>
    <w:p w14:paraId="013F5833" w14:textId="77777777" w:rsidR="00EC235E" w:rsidRDefault="00EC235E">
      <w:pPr>
        <w:pStyle w:val="Corpodetexto"/>
        <w:spacing w:before="1"/>
      </w:pPr>
    </w:p>
    <w:p w14:paraId="7627485B" w14:textId="77777777" w:rsidR="00EC235E" w:rsidRDefault="007242F7">
      <w:pPr>
        <w:pStyle w:val="PargrafodaLista"/>
        <w:numPr>
          <w:ilvl w:val="2"/>
          <w:numId w:val="21"/>
        </w:numPr>
        <w:tabs>
          <w:tab w:val="left" w:pos="3215"/>
        </w:tabs>
        <w:ind w:right="406" w:firstLine="2159"/>
        <w:rPr>
          <w:sz w:val="21"/>
        </w:rPr>
      </w:pPr>
      <w:r>
        <w:rPr>
          <w:sz w:val="21"/>
        </w:rPr>
        <w:t xml:space="preserve">Caso a detentora da melhor oferta, de acordo com a classificação de que trata o </w:t>
      </w:r>
      <w:r>
        <w:rPr>
          <w:b/>
          <w:i/>
          <w:sz w:val="21"/>
        </w:rPr>
        <w:t>subitem 6.10</w:t>
      </w:r>
      <w:r>
        <w:rPr>
          <w:sz w:val="21"/>
        </w:rPr>
        <w:t>, seja microempresa ou empresa de pequeno porte, não será assegurado o direito de preferência, passando-se, desde logo, à negociação do</w:t>
      </w:r>
      <w:r>
        <w:rPr>
          <w:spacing w:val="-4"/>
          <w:sz w:val="21"/>
        </w:rPr>
        <w:t xml:space="preserve"> </w:t>
      </w:r>
      <w:r>
        <w:rPr>
          <w:sz w:val="21"/>
        </w:rPr>
        <w:t>preço.</w:t>
      </w:r>
    </w:p>
    <w:p w14:paraId="5C0FD53A" w14:textId="77777777" w:rsidR="00EC235E" w:rsidRDefault="00EC235E">
      <w:pPr>
        <w:pStyle w:val="Corpodetexto"/>
        <w:spacing w:before="10"/>
        <w:rPr>
          <w:sz w:val="20"/>
        </w:rPr>
      </w:pPr>
    </w:p>
    <w:p w14:paraId="6673F559" w14:textId="77777777" w:rsidR="00EC235E" w:rsidRDefault="007242F7">
      <w:pPr>
        <w:pStyle w:val="PargrafodaLista"/>
        <w:numPr>
          <w:ilvl w:val="1"/>
          <w:numId w:val="21"/>
        </w:numPr>
        <w:tabs>
          <w:tab w:val="left" w:pos="2337"/>
        </w:tabs>
        <w:ind w:right="406" w:firstLine="1439"/>
        <w:rPr>
          <w:sz w:val="21"/>
        </w:rPr>
      </w:pPr>
      <w:r>
        <w:rPr>
          <w:sz w:val="21"/>
        </w:rPr>
        <w:t xml:space="preserve">A pregoeira poderá negociar com o autor da oferta de menor valor, obtida com base nas disposições dos </w:t>
      </w:r>
      <w:r>
        <w:rPr>
          <w:b/>
          <w:i/>
          <w:sz w:val="21"/>
        </w:rPr>
        <w:t>subitens 6.10.1 e 6.10.3</w:t>
      </w:r>
      <w:r>
        <w:rPr>
          <w:sz w:val="21"/>
        </w:rPr>
        <w:t xml:space="preserve">, ou, na falta desta, com base na classificação de que trata o </w:t>
      </w:r>
      <w:r>
        <w:rPr>
          <w:b/>
          <w:i/>
          <w:sz w:val="21"/>
        </w:rPr>
        <w:t>subitem 6.10</w:t>
      </w:r>
      <w:r>
        <w:rPr>
          <w:sz w:val="21"/>
        </w:rPr>
        <w:t>, com vistas à redução do</w:t>
      </w:r>
      <w:r>
        <w:rPr>
          <w:spacing w:val="-5"/>
          <w:sz w:val="21"/>
        </w:rPr>
        <w:t xml:space="preserve"> </w:t>
      </w:r>
      <w:r>
        <w:rPr>
          <w:sz w:val="21"/>
        </w:rPr>
        <w:t>preço.</w:t>
      </w:r>
    </w:p>
    <w:p w14:paraId="09984B06" w14:textId="77777777" w:rsidR="00EC235E" w:rsidRDefault="007242F7">
      <w:pPr>
        <w:pStyle w:val="PargrafodaLista"/>
        <w:numPr>
          <w:ilvl w:val="1"/>
          <w:numId w:val="21"/>
        </w:numPr>
        <w:tabs>
          <w:tab w:val="left" w:pos="2344"/>
        </w:tabs>
        <w:spacing w:before="1"/>
        <w:ind w:left="2343" w:hanging="486"/>
        <w:rPr>
          <w:sz w:val="21"/>
        </w:rPr>
      </w:pPr>
      <w:r>
        <w:rPr>
          <w:sz w:val="21"/>
        </w:rPr>
        <w:t>Após</w:t>
      </w:r>
      <w:r>
        <w:rPr>
          <w:spacing w:val="10"/>
          <w:sz w:val="21"/>
        </w:rPr>
        <w:t xml:space="preserve"> </w:t>
      </w:r>
      <w:r>
        <w:rPr>
          <w:sz w:val="21"/>
        </w:rPr>
        <w:t>a</w:t>
      </w:r>
      <w:r>
        <w:rPr>
          <w:spacing w:val="8"/>
          <w:sz w:val="21"/>
        </w:rPr>
        <w:t xml:space="preserve"> </w:t>
      </w:r>
      <w:r>
        <w:rPr>
          <w:sz w:val="21"/>
        </w:rPr>
        <w:t>negociação,</w:t>
      </w:r>
      <w:r>
        <w:rPr>
          <w:spacing w:val="12"/>
          <w:sz w:val="21"/>
        </w:rPr>
        <w:t xml:space="preserve"> </w:t>
      </w:r>
      <w:r>
        <w:rPr>
          <w:sz w:val="21"/>
        </w:rPr>
        <w:t>se</w:t>
      </w:r>
      <w:r>
        <w:rPr>
          <w:spacing w:val="8"/>
          <w:sz w:val="21"/>
        </w:rPr>
        <w:t xml:space="preserve"> </w:t>
      </w:r>
      <w:proofErr w:type="gramStart"/>
      <w:r>
        <w:rPr>
          <w:sz w:val="21"/>
        </w:rPr>
        <w:t>houver,</w:t>
      </w:r>
      <w:proofErr w:type="gramEnd"/>
      <w:r>
        <w:rPr>
          <w:spacing w:val="12"/>
          <w:sz w:val="21"/>
        </w:rPr>
        <w:t xml:space="preserve"> </w:t>
      </w:r>
      <w:r>
        <w:rPr>
          <w:sz w:val="21"/>
        </w:rPr>
        <w:t>o</w:t>
      </w:r>
      <w:r>
        <w:rPr>
          <w:spacing w:val="8"/>
          <w:sz w:val="21"/>
        </w:rPr>
        <w:t xml:space="preserve"> </w:t>
      </w:r>
      <w:r>
        <w:rPr>
          <w:sz w:val="21"/>
        </w:rPr>
        <w:t>Pregoeiro</w:t>
      </w:r>
      <w:r>
        <w:rPr>
          <w:spacing w:val="12"/>
          <w:sz w:val="21"/>
        </w:rPr>
        <w:t xml:space="preserve"> </w:t>
      </w:r>
      <w:r>
        <w:rPr>
          <w:sz w:val="21"/>
        </w:rPr>
        <w:t>examinará</w:t>
      </w:r>
      <w:r>
        <w:rPr>
          <w:spacing w:val="10"/>
          <w:sz w:val="21"/>
        </w:rPr>
        <w:t xml:space="preserve"> </w:t>
      </w:r>
      <w:r>
        <w:rPr>
          <w:sz w:val="21"/>
        </w:rPr>
        <w:t>a</w:t>
      </w:r>
      <w:r>
        <w:rPr>
          <w:spacing w:val="11"/>
          <w:sz w:val="21"/>
        </w:rPr>
        <w:t xml:space="preserve"> </w:t>
      </w:r>
      <w:r>
        <w:rPr>
          <w:sz w:val="21"/>
        </w:rPr>
        <w:t>aceitabilidade</w:t>
      </w:r>
      <w:r>
        <w:rPr>
          <w:spacing w:val="10"/>
          <w:sz w:val="21"/>
        </w:rPr>
        <w:t xml:space="preserve"> </w:t>
      </w:r>
      <w:r>
        <w:rPr>
          <w:sz w:val="21"/>
        </w:rPr>
        <w:t>do</w:t>
      </w:r>
      <w:r>
        <w:rPr>
          <w:spacing w:val="12"/>
          <w:sz w:val="21"/>
        </w:rPr>
        <w:t xml:space="preserve"> </w:t>
      </w:r>
      <w:r>
        <w:rPr>
          <w:sz w:val="21"/>
        </w:rPr>
        <w:t>menor</w:t>
      </w:r>
      <w:r>
        <w:rPr>
          <w:spacing w:val="10"/>
          <w:sz w:val="21"/>
        </w:rPr>
        <w:t xml:space="preserve"> </w:t>
      </w:r>
      <w:r>
        <w:rPr>
          <w:sz w:val="21"/>
        </w:rPr>
        <w:t>preço,</w:t>
      </w:r>
    </w:p>
    <w:p w14:paraId="75ACA769" w14:textId="77777777" w:rsidR="00EC235E" w:rsidRDefault="007242F7">
      <w:pPr>
        <w:pStyle w:val="Corpodetexto"/>
        <w:spacing w:before="92"/>
        <w:ind w:left="418"/>
      </w:pPr>
      <w:proofErr w:type="gramStart"/>
      <w:r>
        <w:t>decidindo</w:t>
      </w:r>
      <w:proofErr w:type="gramEnd"/>
      <w:r>
        <w:t xml:space="preserve"> motivadamente a respeito.</w:t>
      </w:r>
    </w:p>
    <w:p w14:paraId="7B9F65EB" w14:textId="77777777" w:rsidR="00EC235E" w:rsidRDefault="00EC235E">
      <w:pPr>
        <w:pStyle w:val="Corpodetexto"/>
      </w:pPr>
    </w:p>
    <w:p w14:paraId="2D15F576" w14:textId="77777777" w:rsidR="00EC235E" w:rsidRDefault="007242F7">
      <w:pPr>
        <w:pStyle w:val="PargrafodaLista"/>
        <w:numPr>
          <w:ilvl w:val="1"/>
          <w:numId w:val="21"/>
        </w:numPr>
        <w:tabs>
          <w:tab w:val="left" w:pos="2334"/>
        </w:tabs>
        <w:ind w:right="405" w:firstLine="1439"/>
        <w:rPr>
          <w:sz w:val="21"/>
        </w:rPr>
      </w:pPr>
      <w:r>
        <w:rPr>
          <w:sz w:val="21"/>
        </w:rPr>
        <w:t>Considerada aceitável a oferta de menor preço, será aberto o Envelope “II”, contendo os documentos de habilitação de seu</w:t>
      </w:r>
      <w:r>
        <w:rPr>
          <w:spacing w:val="-2"/>
          <w:sz w:val="21"/>
        </w:rPr>
        <w:t xml:space="preserve"> </w:t>
      </w:r>
      <w:r>
        <w:rPr>
          <w:sz w:val="21"/>
        </w:rPr>
        <w:t>autor.</w:t>
      </w:r>
    </w:p>
    <w:p w14:paraId="3E768AE8" w14:textId="77777777" w:rsidR="00EC235E" w:rsidRDefault="00EC235E">
      <w:pPr>
        <w:pStyle w:val="Corpodetexto"/>
      </w:pPr>
    </w:p>
    <w:p w14:paraId="64BBB45B" w14:textId="77777777" w:rsidR="00EC235E" w:rsidRDefault="007242F7">
      <w:pPr>
        <w:pStyle w:val="PargrafodaLista"/>
        <w:numPr>
          <w:ilvl w:val="1"/>
          <w:numId w:val="21"/>
        </w:numPr>
        <w:tabs>
          <w:tab w:val="left" w:pos="2399"/>
        </w:tabs>
        <w:ind w:right="408" w:firstLine="1439"/>
        <w:rPr>
          <w:sz w:val="21"/>
        </w:rPr>
      </w:pPr>
      <w:r>
        <w:rPr>
          <w:sz w:val="21"/>
        </w:rPr>
        <w:t xml:space="preserve">Se a oferta não for aceitável, ou se a licitante desatender as exigências para a habilitação, o Pregoeiro, respeitada a ordem de classificação de que trata o </w:t>
      </w:r>
      <w:r>
        <w:rPr>
          <w:b/>
          <w:i/>
          <w:sz w:val="21"/>
        </w:rPr>
        <w:t>subitem 6.10</w:t>
      </w:r>
      <w:r>
        <w:rPr>
          <w:sz w:val="21"/>
        </w:rPr>
        <w:t xml:space="preserve">, examinará a oferta subseqüente de menor preço, negociará com o seu autor, decidirá sobre a sua aceitabilidade e, em caso positivo, verificará as condições de habilitação e assim sucessivamente, até a apuração de uma oferta aceitável </w:t>
      </w:r>
      <w:r>
        <w:rPr>
          <w:sz w:val="21"/>
        </w:rPr>
        <w:lastRenderedPageBreak/>
        <w:t>cujo autor atenda os requisitos de habilitação, caso em que será declarado</w:t>
      </w:r>
      <w:r>
        <w:rPr>
          <w:spacing w:val="-10"/>
          <w:sz w:val="21"/>
        </w:rPr>
        <w:t xml:space="preserve"> </w:t>
      </w:r>
      <w:r>
        <w:rPr>
          <w:sz w:val="21"/>
        </w:rPr>
        <w:t>vencedor.</w:t>
      </w:r>
    </w:p>
    <w:p w14:paraId="1002EB3E" w14:textId="77777777" w:rsidR="00EC235E" w:rsidRDefault="00EC235E">
      <w:pPr>
        <w:pStyle w:val="Corpodetexto"/>
        <w:spacing w:before="1"/>
      </w:pPr>
    </w:p>
    <w:p w14:paraId="5B075761" w14:textId="77777777" w:rsidR="00EC235E" w:rsidRDefault="007242F7">
      <w:pPr>
        <w:pStyle w:val="PargrafodaLista"/>
        <w:numPr>
          <w:ilvl w:val="2"/>
          <w:numId w:val="21"/>
        </w:numPr>
        <w:tabs>
          <w:tab w:val="left" w:pos="2994"/>
        </w:tabs>
        <w:ind w:right="406" w:firstLine="1919"/>
        <w:rPr>
          <w:sz w:val="21"/>
        </w:rPr>
      </w:pPr>
      <w:r>
        <w:rPr>
          <w:sz w:val="21"/>
        </w:rPr>
        <w:t xml:space="preserve">Será de exclusiva responsabilidade da licitante, não lhe assistindo o direito de pleitear qualquer alteração na proposta original, </w:t>
      </w:r>
      <w:proofErr w:type="gramStart"/>
      <w:r>
        <w:rPr>
          <w:sz w:val="21"/>
        </w:rPr>
        <w:t>sob alegação</w:t>
      </w:r>
      <w:proofErr w:type="gramEnd"/>
      <w:r>
        <w:rPr>
          <w:sz w:val="21"/>
        </w:rPr>
        <w:t xml:space="preserve"> de erro, omissão ou qualquer outro pretexto, ressalvadas apenas aquelas destinadas a sanar evidentes erros materiais, alterações essas que serão avaliadas pelo Pregoeiro. Contudo, se a licitante for classificada na sessão do Pregão para ofertar lances verbais, poderá fazê-lo na forma e oportunidade previstas neste</w:t>
      </w:r>
      <w:r>
        <w:rPr>
          <w:spacing w:val="-2"/>
          <w:sz w:val="21"/>
        </w:rPr>
        <w:t xml:space="preserve"> </w:t>
      </w:r>
      <w:r>
        <w:rPr>
          <w:sz w:val="21"/>
        </w:rPr>
        <w:t>Edital.</w:t>
      </w:r>
    </w:p>
    <w:p w14:paraId="43B0045F" w14:textId="77777777" w:rsidR="00EC235E" w:rsidRDefault="00EC235E">
      <w:pPr>
        <w:pStyle w:val="Corpodetexto"/>
        <w:spacing w:before="1"/>
      </w:pPr>
    </w:p>
    <w:p w14:paraId="52A48C13" w14:textId="77777777" w:rsidR="00EC235E" w:rsidRDefault="007242F7">
      <w:pPr>
        <w:pStyle w:val="PargrafodaLista"/>
        <w:numPr>
          <w:ilvl w:val="3"/>
          <w:numId w:val="21"/>
        </w:numPr>
        <w:tabs>
          <w:tab w:val="left" w:pos="3854"/>
        </w:tabs>
        <w:ind w:right="408" w:firstLine="2640"/>
        <w:rPr>
          <w:sz w:val="21"/>
        </w:rPr>
      </w:pPr>
      <w:r>
        <w:rPr>
          <w:sz w:val="21"/>
        </w:rPr>
        <w:t>A falta de data e/ou rubrica e/ou assinatura nas declarações expedidas pelo próprio licitante ou na proposta poderão ser supridas pelo representante legal presente à reunião de abertura dos envelopes “I” - proposta e “II” – documentação, com poderes para esse</w:t>
      </w:r>
      <w:r>
        <w:rPr>
          <w:spacing w:val="-13"/>
          <w:sz w:val="21"/>
        </w:rPr>
        <w:t xml:space="preserve"> </w:t>
      </w:r>
      <w:r>
        <w:rPr>
          <w:spacing w:val="-3"/>
          <w:sz w:val="21"/>
        </w:rPr>
        <w:t>fim.</w:t>
      </w:r>
    </w:p>
    <w:p w14:paraId="0D9E8D65" w14:textId="77777777" w:rsidR="00EC235E" w:rsidRDefault="00EC235E">
      <w:pPr>
        <w:pStyle w:val="Corpodetexto"/>
        <w:spacing w:before="10"/>
        <w:rPr>
          <w:sz w:val="20"/>
        </w:rPr>
      </w:pPr>
    </w:p>
    <w:p w14:paraId="16A32307" w14:textId="77777777" w:rsidR="00EC235E" w:rsidRDefault="007242F7">
      <w:pPr>
        <w:pStyle w:val="PargrafodaLista"/>
        <w:numPr>
          <w:ilvl w:val="1"/>
          <w:numId w:val="21"/>
        </w:numPr>
        <w:tabs>
          <w:tab w:val="left" w:pos="2378"/>
        </w:tabs>
        <w:spacing w:before="1"/>
        <w:ind w:right="406" w:firstLine="1439"/>
        <w:rPr>
          <w:sz w:val="21"/>
        </w:rPr>
      </w:pPr>
      <w:r>
        <w:rPr>
          <w:sz w:val="21"/>
        </w:rPr>
        <w:t>Da reunião lavrar-se-á ata circunstanciada, na qual serão registradas as ocorrências relevantes e que, ao final, deverá obrigatoriamente ser assinada pelo Pregoeiro e pela Equipe de Apoio, e facultativamente assinada pelo(s) licitante(s), que poderão deixar de assinar a ata, desde que firmem declaração de desistência de tal ato, assim como, do direito de</w:t>
      </w:r>
      <w:r>
        <w:rPr>
          <w:spacing w:val="-6"/>
          <w:sz w:val="21"/>
        </w:rPr>
        <w:t xml:space="preserve"> </w:t>
      </w:r>
      <w:r>
        <w:rPr>
          <w:sz w:val="21"/>
        </w:rPr>
        <w:t>recorrer.</w:t>
      </w:r>
    </w:p>
    <w:p w14:paraId="0B837406" w14:textId="77777777" w:rsidR="00EC235E" w:rsidRDefault="00EC235E">
      <w:pPr>
        <w:pStyle w:val="Corpodetexto"/>
        <w:spacing w:before="11"/>
        <w:rPr>
          <w:sz w:val="12"/>
        </w:rPr>
      </w:pPr>
    </w:p>
    <w:p w14:paraId="4D06D1A9" w14:textId="77777777" w:rsidR="00EC235E" w:rsidRDefault="007242F7">
      <w:pPr>
        <w:pStyle w:val="PargrafodaLista"/>
        <w:numPr>
          <w:ilvl w:val="1"/>
          <w:numId w:val="21"/>
        </w:numPr>
        <w:tabs>
          <w:tab w:val="left" w:pos="2387"/>
        </w:tabs>
        <w:spacing w:before="92"/>
        <w:ind w:left="2386" w:hanging="529"/>
        <w:rPr>
          <w:sz w:val="21"/>
        </w:rPr>
      </w:pPr>
      <w:r>
        <w:rPr>
          <w:sz w:val="21"/>
        </w:rPr>
        <w:t>Não se considerará qualquer oferta de vantagem não prevista neste Edital e</w:t>
      </w:r>
      <w:r>
        <w:rPr>
          <w:spacing w:val="18"/>
          <w:sz w:val="21"/>
        </w:rPr>
        <w:t xml:space="preserve"> </w:t>
      </w:r>
      <w:r>
        <w:rPr>
          <w:sz w:val="21"/>
        </w:rPr>
        <w:t>seus</w:t>
      </w:r>
    </w:p>
    <w:p w14:paraId="19A6252D" w14:textId="77777777" w:rsidR="00EC235E" w:rsidRDefault="007242F7">
      <w:pPr>
        <w:pStyle w:val="Corpodetexto"/>
        <w:spacing w:before="1"/>
        <w:ind w:left="418"/>
      </w:pPr>
      <w:r>
        <w:t>Anexos.</w:t>
      </w:r>
    </w:p>
    <w:p w14:paraId="15ECEE97" w14:textId="77777777" w:rsidR="00EC235E" w:rsidRDefault="00EC235E">
      <w:pPr>
        <w:pStyle w:val="Corpodetexto"/>
        <w:spacing w:before="11"/>
        <w:rPr>
          <w:sz w:val="12"/>
        </w:rPr>
      </w:pPr>
    </w:p>
    <w:p w14:paraId="3D89D605" w14:textId="77777777" w:rsidR="00EC235E" w:rsidRDefault="007242F7">
      <w:pPr>
        <w:pStyle w:val="PargrafodaLista"/>
        <w:numPr>
          <w:ilvl w:val="1"/>
          <w:numId w:val="21"/>
        </w:numPr>
        <w:tabs>
          <w:tab w:val="left" w:pos="2334"/>
        </w:tabs>
        <w:spacing w:before="92"/>
        <w:ind w:right="406" w:firstLine="1439"/>
        <w:rPr>
          <w:sz w:val="21"/>
        </w:rPr>
      </w:pPr>
      <w:r>
        <w:rPr>
          <w:sz w:val="21"/>
        </w:rPr>
        <w:t>Não poderá haver desistência dos lances ofertados, sujeitando-se o licitante desistente às penalidades constantes deste</w:t>
      </w:r>
      <w:r>
        <w:rPr>
          <w:spacing w:val="-6"/>
          <w:sz w:val="21"/>
        </w:rPr>
        <w:t xml:space="preserve"> </w:t>
      </w:r>
      <w:r>
        <w:rPr>
          <w:sz w:val="21"/>
        </w:rPr>
        <w:t>edital.</w:t>
      </w:r>
    </w:p>
    <w:p w14:paraId="6BE45C60" w14:textId="77777777" w:rsidR="00EC235E" w:rsidRDefault="00EC235E">
      <w:pPr>
        <w:pStyle w:val="Corpodetexto"/>
        <w:spacing w:before="9"/>
        <w:rPr>
          <w:sz w:val="20"/>
        </w:rPr>
      </w:pPr>
    </w:p>
    <w:p w14:paraId="32B8B18F" w14:textId="77777777" w:rsidR="00EC235E" w:rsidRDefault="007242F7">
      <w:pPr>
        <w:pStyle w:val="Ttulo2"/>
        <w:numPr>
          <w:ilvl w:val="1"/>
          <w:numId w:val="21"/>
        </w:numPr>
        <w:tabs>
          <w:tab w:val="left" w:pos="2332"/>
        </w:tabs>
        <w:spacing w:before="1"/>
        <w:ind w:left="2331" w:hanging="474"/>
      </w:pPr>
      <w:r>
        <w:t>DA DESCLASSIFICAÇÃO DAS</w:t>
      </w:r>
      <w:r>
        <w:rPr>
          <w:spacing w:val="-10"/>
        </w:rPr>
        <w:t xml:space="preserve"> </w:t>
      </w:r>
      <w:r>
        <w:t>PROPOSTAS</w:t>
      </w:r>
    </w:p>
    <w:p w14:paraId="728076F7" w14:textId="77777777" w:rsidR="00EC235E" w:rsidRDefault="00EC235E">
      <w:pPr>
        <w:pStyle w:val="Corpodetexto"/>
        <w:spacing w:before="10"/>
        <w:rPr>
          <w:b/>
          <w:sz w:val="20"/>
        </w:rPr>
      </w:pPr>
    </w:p>
    <w:p w14:paraId="4560CE87" w14:textId="77777777" w:rsidR="00EC235E" w:rsidRDefault="007242F7">
      <w:pPr>
        <w:pStyle w:val="PargrafodaLista"/>
        <w:numPr>
          <w:ilvl w:val="2"/>
          <w:numId w:val="21"/>
        </w:numPr>
        <w:tabs>
          <w:tab w:val="left" w:pos="3158"/>
        </w:tabs>
        <w:spacing w:before="1"/>
        <w:ind w:right="409" w:firstLine="2039"/>
        <w:rPr>
          <w:sz w:val="21"/>
        </w:rPr>
      </w:pPr>
      <w:r>
        <w:rPr>
          <w:sz w:val="21"/>
        </w:rPr>
        <w:t>Serão desclassificadas as propostas que não atenderem às exigências do presente Edital e seus Anexos, sejam omissas ou apresentem irregularidades, ou defeitos capazes de dificultar o julgamento, ou que apresentem preço baseado exclusivamente em proposta das demais</w:t>
      </w:r>
      <w:r>
        <w:rPr>
          <w:spacing w:val="-15"/>
          <w:sz w:val="21"/>
        </w:rPr>
        <w:t xml:space="preserve"> </w:t>
      </w:r>
      <w:r>
        <w:rPr>
          <w:sz w:val="21"/>
        </w:rPr>
        <w:t>licitantes.</w:t>
      </w:r>
    </w:p>
    <w:p w14:paraId="2DDFE0FE" w14:textId="77777777" w:rsidR="00EC235E" w:rsidRDefault="00EC235E">
      <w:pPr>
        <w:pStyle w:val="Corpodetexto"/>
        <w:spacing w:before="10"/>
        <w:rPr>
          <w:sz w:val="12"/>
        </w:rPr>
      </w:pPr>
    </w:p>
    <w:p w14:paraId="00C742D9" w14:textId="77777777" w:rsidR="00EC235E" w:rsidRDefault="007242F7">
      <w:pPr>
        <w:pStyle w:val="PargrafodaLista"/>
        <w:numPr>
          <w:ilvl w:val="2"/>
          <w:numId w:val="21"/>
        </w:numPr>
        <w:tabs>
          <w:tab w:val="left" w:pos="3095"/>
        </w:tabs>
        <w:spacing w:before="92" w:line="241" w:lineRule="exact"/>
        <w:ind w:left="3094" w:hanging="637"/>
        <w:rPr>
          <w:sz w:val="21"/>
        </w:rPr>
      </w:pPr>
      <w:r>
        <w:rPr>
          <w:sz w:val="21"/>
        </w:rPr>
        <w:t>Serão desconsideradas ofertas ou vantagens baseadas nas propostas das</w:t>
      </w:r>
      <w:r>
        <w:rPr>
          <w:spacing w:val="27"/>
          <w:sz w:val="21"/>
        </w:rPr>
        <w:t xml:space="preserve"> </w:t>
      </w:r>
      <w:r>
        <w:rPr>
          <w:sz w:val="21"/>
        </w:rPr>
        <w:t>demais</w:t>
      </w:r>
    </w:p>
    <w:p w14:paraId="775C38C0" w14:textId="77777777" w:rsidR="00EC235E" w:rsidRDefault="007242F7">
      <w:pPr>
        <w:pStyle w:val="Corpodetexto"/>
        <w:spacing w:line="241" w:lineRule="exact"/>
        <w:ind w:left="418"/>
      </w:pPr>
      <w:proofErr w:type="gramStart"/>
      <w:r>
        <w:t>licitantes</w:t>
      </w:r>
      <w:proofErr w:type="gramEnd"/>
      <w:r>
        <w:t>.</w:t>
      </w:r>
    </w:p>
    <w:p w14:paraId="27FA0741" w14:textId="77777777" w:rsidR="00EC235E" w:rsidRDefault="00EC235E">
      <w:pPr>
        <w:pStyle w:val="Corpodetexto"/>
        <w:spacing w:before="10"/>
        <w:rPr>
          <w:sz w:val="12"/>
        </w:rPr>
      </w:pPr>
    </w:p>
    <w:p w14:paraId="3DF4FE0A" w14:textId="77777777" w:rsidR="00EC235E" w:rsidRDefault="007242F7">
      <w:pPr>
        <w:pStyle w:val="PargrafodaLista"/>
        <w:numPr>
          <w:ilvl w:val="2"/>
          <w:numId w:val="21"/>
        </w:numPr>
        <w:tabs>
          <w:tab w:val="left" w:pos="3119"/>
        </w:tabs>
        <w:spacing w:before="93"/>
        <w:ind w:right="410" w:firstLine="2039"/>
        <w:rPr>
          <w:sz w:val="21"/>
        </w:rPr>
      </w:pPr>
      <w:r>
        <w:rPr>
          <w:sz w:val="21"/>
        </w:rPr>
        <w:t>A análise das propostas pela Pregoeira visará ao atendimento das condições estabelecidas neste Edital e seus anexos, sendo desclassificadas as</w:t>
      </w:r>
      <w:r>
        <w:rPr>
          <w:spacing w:val="-7"/>
          <w:sz w:val="21"/>
        </w:rPr>
        <w:t xml:space="preserve"> </w:t>
      </w:r>
      <w:r>
        <w:rPr>
          <w:sz w:val="21"/>
        </w:rPr>
        <w:t>propostas:</w:t>
      </w:r>
    </w:p>
    <w:p w14:paraId="7AC28CA9" w14:textId="77777777" w:rsidR="00EC235E" w:rsidRDefault="00EC235E">
      <w:pPr>
        <w:pStyle w:val="Corpodetexto"/>
        <w:spacing w:before="9"/>
        <w:rPr>
          <w:sz w:val="20"/>
        </w:rPr>
      </w:pPr>
    </w:p>
    <w:p w14:paraId="149B3718" w14:textId="77777777" w:rsidR="00EC235E" w:rsidRDefault="007242F7">
      <w:pPr>
        <w:pStyle w:val="PargrafodaLista"/>
        <w:numPr>
          <w:ilvl w:val="0"/>
          <w:numId w:val="19"/>
        </w:numPr>
        <w:tabs>
          <w:tab w:val="left" w:pos="2675"/>
        </w:tabs>
        <w:rPr>
          <w:sz w:val="21"/>
        </w:rPr>
      </w:pPr>
      <w:r>
        <w:rPr>
          <w:sz w:val="21"/>
        </w:rPr>
        <w:t>Cujo objeto não atenda às especificações, prazos e condições fixados neste</w:t>
      </w:r>
      <w:r>
        <w:rPr>
          <w:spacing w:val="-14"/>
          <w:sz w:val="21"/>
        </w:rPr>
        <w:t xml:space="preserve"> </w:t>
      </w:r>
      <w:r>
        <w:rPr>
          <w:sz w:val="21"/>
        </w:rPr>
        <w:t>edital;</w:t>
      </w:r>
    </w:p>
    <w:p w14:paraId="219D4566" w14:textId="77777777" w:rsidR="00EC235E" w:rsidRDefault="00EC235E">
      <w:pPr>
        <w:pStyle w:val="Corpodetexto"/>
      </w:pPr>
    </w:p>
    <w:p w14:paraId="297C1DF1" w14:textId="77777777" w:rsidR="00EC235E" w:rsidRDefault="007242F7">
      <w:pPr>
        <w:pStyle w:val="PargrafodaLista"/>
        <w:numPr>
          <w:ilvl w:val="0"/>
          <w:numId w:val="19"/>
        </w:numPr>
        <w:tabs>
          <w:tab w:val="left" w:pos="2766"/>
        </w:tabs>
        <w:ind w:left="418" w:right="410" w:firstLine="2039"/>
        <w:rPr>
          <w:sz w:val="21"/>
        </w:rPr>
      </w:pPr>
      <w:r>
        <w:rPr>
          <w:sz w:val="21"/>
        </w:rPr>
        <w:t>Que apresentem preços ou vantagens baseados exclusivamente em proposta ofertada pelos demais</w:t>
      </w:r>
      <w:r>
        <w:rPr>
          <w:spacing w:val="-1"/>
          <w:sz w:val="21"/>
        </w:rPr>
        <w:t xml:space="preserve"> </w:t>
      </w:r>
      <w:r>
        <w:rPr>
          <w:sz w:val="21"/>
        </w:rPr>
        <w:t>licitantes;</w:t>
      </w:r>
    </w:p>
    <w:p w14:paraId="14ED2AB7" w14:textId="77777777" w:rsidR="00EC235E" w:rsidRDefault="00EC235E">
      <w:pPr>
        <w:pStyle w:val="Corpodetexto"/>
        <w:spacing w:before="5"/>
        <w:rPr>
          <w:sz w:val="11"/>
        </w:rPr>
      </w:pPr>
    </w:p>
    <w:p w14:paraId="698C5BA9" w14:textId="77777777" w:rsidR="00EC235E" w:rsidRDefault="007242F7">
      <w:pPr>
        <w:pStyle w:val="PargrafodaLista"/>
        <w:numPr>
          <w:ilvl w:val="0"/>
          <w:numId w:val="19"/>
        </w:numPr>
        <w:tabs>
          <w:tab w:val="left" w:pos="2675"/>
        </w:tabs>
        <w:spacing w:before="92"/>
        <w:rPr>
          <w:sz w:val="21"/>
        </w:rPr>
      </w:pPr>
      <w:r>
        <w:rPr>
          <w:sz w:val="21"/>
        </w:rPr>
        <w:t>Que contiverem cotação de objeto diverso daquele constante neste</w:t>
      </w:r>
      <w:r>
        <w:rPr>
          <w:spacing w:val="-11"/>
          <w:sz w:val="21"/>
        </w:rPr>
        <w:t xml:space="preserve"> </w:t>
      </w:r>
      <w:r>
        <w:rPr>
          <w:sz w:val="21"/>
        </w:rPr>
        <w:t>edital.</w:t>
      </w:r>
    </w:p>
    <w:p w14:paraId="48A5508A" w14:textId="77777777" w:rsidR="00EC235E" w:rsidRDefault="00EC235E">
      <w:pPr>
        <w:pStyle w:val="Corpodetexto"/>
      </w:pPr>
    </w:p>
    <w:p w14:paraId="090F986D" w14:textId="77777777" w:rsidR="00EC235E" w:rsidRDefault="007242F7">
      <w:pPr>
        <w:pStyle w:val="PargrafodaLista"/>
        <w:numPr>
          <w:ilvl w:val="0"/>
          <w:numId w:val="19"/>
        </w:numPr>
        <w:tabs>
          <w:tab w:val="left" w:pos="2694"/>
        </w:tabs>
        <w:ind w:left="418" w:right="407" w:firstLine="2039"/>
        <w:rPr>
          <w:sz w:val="21"/>
        </w:rPr>
      </w:pPr>
      <w:proofErr w:type="gramStart"/>
      <w:r>
        <w:rPr>
          <w:sz w:val="21"/>
        </w:rPr>
        <w:t>apresentarem</w:t>
      </w:r>
      <w:proofErr w:type="gramEnd"/>
      <w:r>
        <w:rPr>
          <w:sz w:val="21"/>
        </w:rPr>
        <w:t xml:space="preserve"> preços excessivos ou com preços manifestamente inexeqüíveis, assim considerados aqueles que não venham a ter demonstrada sua viabilidade através de documentação que comprove que os custos dos produtos são coerentes com os de mercado e que os coeficientes de produtividade são compatíveis com a execução do objeto;</w:t>
      </w:r>
      <w:r>
        <w:rPr>
          <w:spacing w:val="-8"/>
          <w:sz w:val="21"/>
        </w:rPr>
        <w:t xml:space="preserve"> </w:t>
      </w:r>
      <w:r>
        <w:rPr>
          <w:sz w:val="21"/>
        </w:rPr>
        <w:t>e</w:t>
      </w:r>
    </w:p>
    <w:p w14:paraId="36573C5B" w14:textId="77777777" w:rsidR="00EC235E" w:rsidRDefault="00EC235E">
      <w:pPr>
        <w:pStyle w:val="Corpodetexto"/>
        <w:spacing w:before="9"/>
        <w:rPr>
          <w:sz w:val="20"/>
        </w:rPr>
      </w:pPr>
    </w:p>
    <w:p w14:paraId="4BB32FB9" w14:textId="77777777" w:rsidR="00EC235E" w:rsidRDefault="007242F7">
      <w:pPr>
        <w:pStyle w:val="PargrafodaLista"/>
        <w:numPr>
          <w:ilvl w:val="0"/>
          <w:numId w:val="19"/>
        </w:numPr>
        <w:tabs>
          <w:tab w:val="left" w:pos="2675"/>
        </w:tabs>
        <w:rPr>
          <w:sz w:val="21"/>
        </w:rPr>
      </w:pPr>
      <w:proofErr w:type="gramStart"/>
      <w:r>
        <w:rPr>
          <w:sz w:val="21"/>
        </w:rPr>
        <w:t>não</w:t>
      </w:r>
      <w:proofErr w:type="gramEnd"/>
      <w:r>
        <w:rPr>
          <w:sz w:val="21"/>
        </w:rPr>
        <w:t xml:space="preserve"> atenderem às exigências contidas no edital deste</w:t>
      </w:r>
      <w:r>
        <w:rPr>
          <w:spacing w:val="-11"/>
          <w:sz w:val="21"/>
        </w:rPr>
        <w:t xml:space="preserve"> </w:t>
      </w:r>
      <w:r>
        <w:rPr>
          <w:sz w:val="21"/>
        </w:rPr>
        <w:t>pregão.</w:t>
      </w:r>
    </w:p>
    <w:p w14:paraId="343A9CAE" w14:textId="77777777" w:rsidR="00EC235E" w:rsidRDefault="00EC235E">
      <w:pPr>
        <w:pStyle w:val="Corpodetexto"/>
        <w:spacing w:before="10"/>
        <w:rPr>
          <w:sz w:val="20"/>
        </w:rPr>
      </w:pPr>
    </w:p>
    <w:p w14:paraId="47999C32" w14:textId="77777777" w:rsidR="00EC235E" w:rsidRDefault="007242F7">
      <w:pPr>
        <w:pStyle w:val="PargrafodaLista"/>
        <w:numPr>
          <w:ilvl w:val="2"/>
          <w:numId w:val="21"/>
        </w:numPr>
        <w:tabs>
          <w:tab w:val="left" w:pos="3263"/>
        </w:tabs>
        <w:spacing w:before="1"/>
        <w:ind w:right="406" w:firstLine="2159"/>
        <w:rPr>
          <w:sz w:val="21"/>
        </w:rPr>
      </w:pPr>
      <w:r>
        <w:rPr>
          <w:sz w:val="21"/>
        </w:rPr>
        <w:t>Quando todas as propostas forem desclassificadas, o Pregoeiro dará por encerrado o certame, lavrando-se ata a</w:t>
      </w:r>
      <w:r>
        <w:rPr>
          <w:spacing w:val="-5"/>
          <w:sz w:val="21"/>
        </w:rPr>
        <w:t xml:space="preserve"> </w:t>
      </w:r>
      <w:r>
        <w:rPr>
          <w:sz w:val="21"/>
        </w:rPr>
        <w:t>respeito.</w:t>
      </w:r>
    </w:p>
    <w:p w14:paraId="6B0A13F6" w14:textId="77777777" w:rsidR="00EC235E" w:rsidRDefault="00EC235E">
      <w:pPr>
        <w:pStyle w:val="Corpodetexto"/>
        <w:spacing w:before="10"/>
        <w:rPr>
          <w:sz w:val="20"/>
        </w:rPr>
      </w:pPr>
    </w:p>
    <w:p w14:paraId="7CACB07C" w14:textId="77777777" w:rsidR="00EC235E" w:rsidRDefault="007242F7">
      <w:pPr>
        <w:pStyle w:val="Ttulo2"/>
        <w:numPr>
          <w:ilvl w:val="1"/>
          <w:numId w:val="21"/>
        </w:numPr>
        <w:tabs>
          <w:tab w:val="left" w:pos="2332"/>
        </w:tabs>
        <w:ind w:left="2331" w:hanging="474"/>
      </w:pPr>
      <w:r>
        <w:t>DA ACEITABILIDADE DAS</w:t>
      </w:r>
      <w:r>
        <w:rPr>
          <w:spacing w:val="-5"/>
        </w:rPr>
        <w:t xml:space="preserve"> </w:t>
      </w:r>
      <w:r>
        <w:t>PROPOSTAS</w:t>
      </w:r>
    </w:p>
    <w:p w14:paraId="07FB8973" w14:textId="77777777" w:rsidR="00EC235E" w:rsidRDefault="00EC235E">
      <w:pPr>
        <w:pStyle w:val="Corpodetexto"/>
        <w:spacing w:before="10"/>
        <w:rPr>
          <w:b/>
          <w:sz w:val="20"/>
        </w:rPr>
      </w:pPr>
    </w:p>
    <w:p w14:paraId="57D4B2C1" w14:textId="77777777" w:rsidR="00EC235E" w:rsidRDefault="007242F7">
      <w:pPr>
        <w:pStyle w:val="PargrafodaLista"/>
        <w:numPr>
          <w:ilvl w:val="2"/>
          <w:numId w:val="21"/>
        </w:numPr>
        <w:tabs>
          <w:tab w:val="left" w:pos="3121"/>
        </w:tabs>
        <w:spacing w:before="1"/>
        <w:ind w:right="408" w:firstLine="2039"/>
        <w:rPr>
          <w:sz w:val="21"/>
        </w:rPr>
      </w:pPr>
      <w:r>
        <w:rPr>
          <w:sz w:val="21"/>
        </w:rPr>
        <w:t xml:space="preserve">Para efeito de elaboração da proposta escrita e de seu julgamento, não será </w:t>
      </w:r>
      <w:r>
        <w:rPr>
          <w:sz w:val="21"/>
        </w:rPr>
        <w:lastRenderedPageBreak/>
        <w:t xml:space="preserve">aceita, sob qualquer título, oferta de outros valores que não sejam os </w:t>
      </w:r>
      <w:r>
        <w:rPr>
          <w:b/>
          <w:i/>
          <w:sz w:val="21"/>
        </w:rPr>
        <w:t>preços unitários por</w:t>
      </w:r>
      <w:r>
        <w:rPr>
          <w:b/>
          <w:i/>
          <w:spacing w:val="-14"/>
          <w:sz w:val="21"/>
        </w:rPr>
        <w:t xml:space="preserve"> </w:t>
      </w:r>
      <w:r>
        <w:rPr>
          <w:b/>
          <w:i/>
          <w:sz w:val="21"/>
        </w:rPr>
        <w:t>produto</w:t>
      </w:r>
      <w:r>
        <w:rPr>
          <w:sz w:val="21"/>
        </w:rPr>
        <w:t>.</w:t>
      </w:r>
    </w:p>
    <w:p w14:paraId="15DA75E0" w14:textId="77777777" w:rsidR="00EC235E" w:rsidRDefault="00EC235E">
      <w:pPr>
        <w:pStyle w:val="Corpodetexto"/>
        <w:spacing w:before="9"/>
        <w:rPr>
          <w:sz w:val="20"/>
        </w:rPr>
      </w:pPr>
    </w:p>
    <w:p w14:paraId="78E8CB18" w14:textId="77777777" w:rsidR="00EC235E" w:rsidRDefault="007242F7">
      <w:pPr>
        <w:pStyle w:val="Corpodetexto"/>
        <w:ind w:left="418" w:firstLine="2760"/>
      </w:pPr>
      <w:r>
        <w:t xml:space="preserve">a) Para efeito de elaboração da proposta não poderá ser alterado o quantitativo indicado no </w:t>
      </w:r>
      <w:r>
        <w:rPr>
          <w:b/>
        </w:rPr>
        <w:t>Anexo I</w:t>
      </w:r>
      <w:r>
        <w:t xml:space="preserve">. Observado o </w:t>
      </w:r>
      <w:r>
        <w:rPr>
          <w:b/>
          <w:i/>
        </w:rPr>
        <w:t>item 6.7.1</w:t>
      </w:r>
      <w:r>
        <w:t>, do presente edital.</w:t>
      </w:r>
    </w:p>
    <w:p w14:paraId="15C444D1" w14:textId="77777777" w:rsidR="00EC235E" w:rsidRDefault="00EC235E">
      <w:pPr>
        <w:pStyle w:val="Corpodetexto"/>
        <w:spacing w:before="9"/>
        <w:rPr>
          <w:sz w:val="20"/>
        </w:rPr>
      </w:pPr>
    </w:p>
    <w:p w14:paraId="2590CB63" w14:textId="77777777" w:rsidR="00EC235E" w:rsidRDefault="007242F7">
      <w:pPr>
        <w:pStyle w:val="PargrafodaLista"/>
        <w:numPr>
          <w:ilvl w:val="2"/>
          <w:numId w:val="21"/>
        </w:numPr>
        <w:tabs>
          <w:tab w:val="left" w:pos="2505"/>
        </w:tabs>
        <w:spacing w:before="1"/>
        <w:ind w:right="406" w:firstLine="1439"/>
        <w:rPr>
          <w:sz w:val="21"/>
        </w:rPr>
      </w:pPr>
      <w:r>
        <w:rPr>
          <w:sz w:val="21"/>
        </w:rPr>
        <w:t>Não se admitirá proposta que apresentar preços unitários simbólicos, irrisórios ou de valor zero, incompatíveis com os preços dos insumos e salários de mercado, acrescidos dos respectivos encargos, ainda que este pregão não tenha estabelecido limites mínimos, exceto quando se referirem aos materiais e instalações de propriedade do próprio licitante, para os quais ele renuncie a parcela ou à totalidade da remuneração.</w:t>
      </w:r>
    </w:p>
    <w:p w14:paraId="3ED7570D" w14:textId="77777777" w:rsidR="00EC235E" w:rsidRDefault="00EC235E">
      <w:pPr>
        <w:pStyle w:val="Corpodetexto"/>
        <w:spacing w:before="10"/>
        <w:rPr>
          <w:sz w:val="20"/>
        </w:rPr>
      </w:pPr>
    </w:p>
    <w:p w14:paraId="66336F81" w14:textId="77777777" w:rsidR="00EC235E" w:rsidRDefault="007242F7">
      <w:pPr>
        <w:pStyle w:val="PargrafodaLista"/>
        <w:numPr>
          <w:ilvl w:val="2"/>
          <w:numId w:val="21"/>
        </w:numPr>
        <w:tabs>
          <w:tab w:val="left" w:pos="2522"/>
        </w:tabs>
        <w:ind w:right="407" w:firstLine="1439"/>
        <w:rPr>
          <w:sz w:val="21"/>
        </w:rPr>
      </w:pPr>
      <w:r>
        <w:rPr>
          <w:sz w:val="21"/>
        </w:rPr>
        <w:t>Á Pregoeira, além do recebimento e exame das propostas, caberá o julgamento da obediência às condições aqui estabelecidas, bem, ainda, em seus anexos, e a decisão quanto às dúvidas ou omissões deste</w:t>
      </w:r>
      <w:r>
        <w:rPr>
          <w:spacing w:val="-2"/>
          <w:sz w:val="21"/>
        </w:rPr>
        <w:t xml:space="preserve"> </w:t>
      </w:r>
      <w:r>
        <w:rPr>
          <w:sz w:val="21"/>
        </w:rPr>
        <w:t>edital.</w:t>
      </w:r>
    </w:p>
    <w:p w14:paraId="5E498346" w14:textId="77777777" w:rsidR="00EC235E" w:rsidRDefault="00EC235E">
      <w:pPr>
        <w:pStyle w:val="Corpodetexto"/>
        <w:spacing w:before="10"/>
        <w:rPr>
          <w:sz w:val="20"/>
        </w:rPr>
      </w:pPr>
    </w:p>
    <w:p w14:paraId="453E0559" w14:textId="77777777" w:rsidR="00EC235E" w:rsidRDefault="007242F7">
      <w:pPr>
        <w:pStyle w:val="PargrafodaLista"/>
        <w:numPr>
          <w:ilvl w:val="2"/>
          <w:numId w:val="21"/>
        </w:numPr>
        <w:tabs>
          <w:tab w:val="left" w:pos="2498"/>
        </w:tabs>
        <w:ind w:right="406" w:firstLine="1439"/>
        <w:rPr>
          <w:sz w:val="21"/>
        </w:rPr>
      </w:pPr>
      <w:r>
        <w:rPr>
          <w:sz w:val="21"/>
        </w:rPr>
        <w:t xml:space="preserve">A Pregoeira poderá solicitar parecer de técnicos pertencentes ao quadro de pessoal da Prefeitura Municipal de </w:t>
      </w:r>
      <w:r>
        <w:rPr>
          <w:spacing w:val="-3"/>
          <w:sz w:val="21"/>
        </w:rPr>
        <w:t xml:space="preserve">Fama </w:t>
      </w:r>
      <w:r>
        <w:rPr>
          <w:sz w:val="21"/>
        </w:rPr>
        <w:t>ou, ainda, de pessoas físicas ou jurídicas estranhas a ele, para orientar sua decisão.</w:t>
      </w:r>
    </w:p>
    <w:p w14:paraId="775FF6E7" w14:textId="77777777" w:rsidR="00EC235E" w:rsidRDefault="00EC235E">
      <w:pPr>
        <w:pStyle w:val="Corpodetexto"/>
        <w:spacing w:before="10"/>
        <w:rPr>
          <w:sz w:val="20"/>
        </w:rPr>
      </w:pPr>
    </w:p>
    <w:p w14:paraId="378FF860" w14:textId="77777777" w:rsidR="00EC235E" w:rsidRDefault="007242F7">
      <w:pPr>
        <w:pStyle w:val="Ttulo2"/>
        <w:numPr>
          <w:ilvl w:val="1"/>
          <w:numId w:val="18"/>
        </w:numPr>
        <w:tabs>
          <w:tab w:val="left" w:pos="2294"/>
        </w:tabs>
        <w:spacing w:before="1" w:line="242" w:lineRule="auto"/>
        <w:ind w:right="407" w:firstLine="1439"/>
        <w:jc w:val="both"/>
      </w:pPr>
      <w:r>
        <w:rPr>
          <w:b w:val="0"/>
        </w:rPr>
        <w:t xml:space="preserve">- </w:t>
      </w:r>
      <w:r>
        <w:t>Além da Proposta de Preços impressa, o licitante deverá apresentar proposta em arquivo eletrônico gravado em mídia removível, tais como, pen drive, através do programa “</w:t>
      </w:r>
      <w:proofErr w:type="gramStart"/>
      <w:r>
        <w:t>MaqProposta</w:t>
      </w:r>
      <w:proofErr w:type="gramEnd"/>
      <w:r>
        <w:t>”, que será disponibilizado juntamente com o edital para importação das mesmas ao sistema informatizado de licitações, visando agilidade na realização do</w:t>
      </w:r>
      <w:r>
        <w:rPr>
          <w:spacing w:val="-9"/>
        </w:rPr>
        <w:t xml:space="preserve"> </w:t>
      </w:r>
      <w:r>
        <w:t>certame.</w:t>
      </w:r>
    </w:p>
    <w:p w14:paraId="2938497A" w14:textId="77777777" w:rsidR="00EC235E" w:rsidRDefault="00EC235E">
      <w:pPr>
        <w:pStyle w:val="Corpodetexto"/>
        <w:spacing w:before="2"/>
        <w:rPr>
          <w:b/>
          <w:sz w:val="20"/>
        </w:rPr>
      </w:pPr>
    </w:p>
    <w:p w14:paraId="6F67958C" w14:textId="77777777" w:rsidR="00EC235E" w:rsidRDefault="007242F7">
      <w:pPr>
        <w:pStyle w:val="PargrafodaLista"/>
        <w:numPr>
          <w:ilvl w:val="2"/>
          <w:numId w:val="18"/>
        </w:numPr>
        <w:tabs>
          <w:tab w:val="left" w:pos="2524"/>
        </w:tabs>
        <w:ind w:right="406" w:firstLine="1439"/>
        <w:rPr>
          <w:sz w:val="21"/>
        </w:rPr>
      </w:pPr>
      <w:r>
        <w:rPr>
          <w:sz w:val="21"/>
        </w:rPr>
        <w:t>Será considerada válida a apresentação apenas da Proposta de Preços imprensa do sistema “</w:t>
      </w:r>
      <w:proofErr w:type="gramStart"/>
      <w:r>
        <w:rPr>
          <w:sz w:val="21"/>
        </w:rPr>
        <w:t>MaqProposta</w:t>
      </w:r>
      <w:proofErr w:type="gramEnd"/>
      <w:r>
        <w:rPr>
          <w:sz w:val="21"/>
        </w:rPr>
        <w:t>”, devendo na mesma conter em sua última via o carimbo de identificação da empresa com o número do CNPJ e endereço completo, considerando a impossibilidade no sistema de identificação de papel timbrado da licitante, devendo ainda, ser observado o preenchimento completo do disposto no termo de referência deste edital até mesmo em folha a</w:t>
      </w:r>
      <w:r>
        <w:rPr>
          <w:spacing w:val="-7"/>
          <w:sz w:val="21"/>
        </w:rPr>
        <w:t xml:space="preserve"> </w:t>
      </w:r>
      <w:r>
        <w:rPr>
          <w:sz w:val="21"/>
        </w:rPr>
        <w:t>parte.</w:t>
      </w:r>
    </w:p>
    <w:p w14:paraId="73E11FF5" w14:textId="77777777" w:rsidR="00EC235E" w:rsidRDefault="00EC235E">
      <w:pPr>
        <w:pStyle w:val="Corpodetexto"/>
        <w:spacing w:before="3"/>
      </w:pPr>
    </w:p>
    <w:p w14:paraId="1E93DCD6" w14:textId="77777777" w:rsidR="00EC235E" w:rsidRDefault="007242F7">
      <w:pPr>
        <w:pStyle w:val="Ttulo2"/>
        <w:numPr>
          <w:ilvl w:val="0"/>
          <w:numId w:val="29"/>
        </w:numPr>
        <w:tabs>
          <w:tab w:val="left" w:pos="631"/>
        </w:tabs>
        <w:ind w:hanging="213"/>
      </w:pPr>
      <w:r>
        <w:t>DA HABILITAÇÃO (ENVELOPE</w:t>
      </w:r>
      <w:r>
        <w:rPr>
          <w:spacing w:val="-1"/>
        </w:rPr>
        <w:t xml:space="preserve"> </w:t>
      </w:r>
      <w:r>
        <w:t>“II”)</w:t>
      </w:r>
    </w:p>
    <w:p w14:paraId="298BC7B3" w14:textId="77777777" w:rsidR="00EC235E" w:rsidRDefault="00EC235E">
      <w:pPr>
        <w:pStyle w:val="Corpodetexto"/>
        <w:spacing w:before="6"/>
        <w:rPr>
          <w:b/>
          <w:sz w:val="20"/>
        </w:rPr>
      </w:pPr>
    </w:p>
    <w:p w14:paraId="072CC7FD" w14:textId="0AD47ED3" w:rsidR="00EC235E" w:rsidRDefault="00747D3D" w:rsidP="00747D3D">
      <w:pPr>
        <w:pStyle w:val="PargrafodaLista"/>
        <w:tabs>
          <w:tab w:val="left" w:pos="2313"/>
        </w:tabs>
        <w:spacing w:before="92"/>
        <w:ind w:right="411" w:firstLine="1425"/>
      </w:pPr>
      <w:r>
        <w:rPr>
          <w:sz w:val="21"/>
        </w:rPr>
        <w:t xml:space="preserve"> 7.1 </w:t>
      </w:r>
      <w:r w:rsidR="007242F7">
        <w:rPr>
          <w:sz w:val="21"/>
        </w:rPr>
        <w:t>É condição básica para a fase de habilitação, que os documentos poderão</w:t>
      </w:r>
      <w:r w:rsidR="007242F7" w:rsidRPr="00747D3D">
        <w:rPr>
          <w:spacing w:val="18"/>
          <w:sz w:val="21"/>
        </w:rPr>
        <w:t xml:space="preserve"> </w:t>
      </w:r>
      <w:r w:rsidR="007242F7">
        <w:rPr>
          <w:sz w:val="21"/>
        </w:rPr>
        <w:t>ser</w:t>
      </w:r>
      <w:r>
        <w:rPr>
          <w:sz w:val="21"/>
        </w:rPr>
        <w:t xml:space="preserve"> </w:t>
      </w:r>
      <w:r w:rsidR="007242F7">
        <w:t xml:space="preserve">apresentados no original, por qualquer processo de cópia, autenticada por cartório competente, ou mesmo cópia simples, desde que acompanhada do original para que seja autenticada pela </w:t>
      </w:r>
      <w:r w:rsidR="007242F7" w:rsidRPr="00747D3D">
        <w:rPr>
          <w:b/>
          <w:i/>
        </w:rPr>
        <w:t xml:space="preserve">Pregoeira </w:t>
      </w:r>
      <w:r w:rsidR="007242F7">
        <w:t xml:space="preserve">ou por um dos </w:t>
      </w:r>
      <w:r w:rsidR="007242F7" w:rsidRPr="00747D3D">
        <w:rPr>
          <w:b/>
          <w:i/>
        </w:rPr>
        <w:t xml:space="preserve">membros da Equipe de Apoio </w:t>
      </w:r>
      <w:r w:rsidR="007242F7">
        <w:t>no ato de sua</w:t>
      </w:r>
      <w:r w:rsidR="007242F7" w:rsidRPr="00747D3D">
        <w:rPr>
          <w:spacing w:val="-12"/>
        </w:rPr>
        <w:t xml:space="preserve"> </w:t>
      </w:r>
      <w:r w:rsidR="007242F7">
        <w:t>apresentação:</w:t>
      </w:r>
    </w:p>
    <w:p w14:paraId="5C00F7AB" w14:textId="77777777" w:rsidR="00EC235E" w:rsidRDefault="00EC235E">
      <w:pPr>
        <w:pStyle w:val="Corpodetexto"/>
        <w:spacing w:before="1"/>
      </w:pPr>
    </w:p>
    <w:p w14:paraId="2C2A5541" w14:textId="0A20D2A7" w:rsidR="00EC235E" w:rsidRPr="00747D3D" w:rsidRDefault="00747D3D" w:rsidP="00747D3D">
      <w:pPr>
        <w:pStyle w:val="PargrafodaLista"/>
        <w:numPr>
          <w:ilvl w:val="1"/>
          <w:numId w:val="33"/>
        </w:numPr>
        <w:tabs>
          <w:tab w:val="left" w:pos="2226"/>
        </w:tabs>
        <w:spacing w:before="1" w:line="241" w:lineRule="exact"/>
        <w:ind w:firstLine="1505"/>
        <w:rPr>
          <w:b/>
          <w:sz w:val="21"/>
        </w:rPr>
      </w:pPr>
      <w:r>
        <w:rPr>
          <w:sz w:val="21"/>
        </w:rPr>
        <w:t xml:space="preserve">- </w:t>
      </w:r>
      <w:r w:rsidR="007242F7" w:rsidRPr="00747D3D">
        <w:rPr>
          <w:sz w:val="21"/>
        </w:rPr>
        <w:t xml:space="preserve">Documentos Relativos à </w:t>
      </w:r>
      <w:r w:rsidR="007242F7" w:rsidRPr="00747D3D">
        <w:rPr>
          <w:b/>
          <w:sz w:val="21"/>
        </w:rPr>
        <w:t xml:space="preserve">HABILITAÇÃO JURÍDICA, </w:t>
      </w:r>
      <w:r w:rsidR="007242F7" w:rsidRPr="00747D3D">
        <w:rPr>
          <w:sz w:val="21"/>
          <w:u w:val="single"/>
        </w:rPr>
        <w:t>conforme o</w:t>
      </w:r>
      <w:r w:rsidR="007242F7" w:rsidRPr="00747D3D">
        <w:rPr>
          <w:spacing w:val="-4"/>
          <w:sz w:val="21"/>
          <w:u w:val="single"/>
        </w:rPr>
        <w:t xml:space="preserve"> </w:t>
      </w:r>
      <w:r w:rsidR="007242F7" w:rsidRPr="00747D3D">
        <w:rPr>
          <w:sz w:val="21"/>
          <w:u w:val="single"/>
        </w:rPr>
        <w:t>caso</w:t>
      </w:r>
      <w:r w:rsidR="007242F7" w:rsidRPr="00747D3D">
        <w:rPr>
          <w:b/>
          <w:sz w:val="21"/>
        </w:rPr>
        <w:t>:</w:t>
      </w:r>
    </w:p>
    <w:p w14:paraId="6F157B4C" w14:textId="77777777" w:rsidR="00EC235E" w:rsidRDefault="007242F7">
      <w:pPr>
        <w:pStyle w:val="PargrafodaLista"/>
        <w:numPr>
          <w:ilvl w:val="0"/>
          <w:numId w:val="17"/>
        </w:numPr>
        <w:tabs>
          <w:tab w:val="left" w:pos="2678"/>
        </w:tabs>
        <w:ind w:right="412" w:firstLine="1984"/>
        <w:jc w:val="left"/>
        <w:rPr>
          <w:sz w:val="21"/>
        </w:rPr>
      </w:pPr>
      <w:r>
        <w:rPr>
          <w:sz w:val="21"/>
        </w:rPr>
        <w:t>Registro empresarial na Junta Comercial, no caso de empresário individual (ou cédula de identidade em se tratando de pessoa física não</w:t>
      </w:r>
      <w:r>
        <w:rPr>
          <w:spacing w:val="-10"/>
          <w:sz w:val="21"/>
        </w:rPr>
        <w:t xml:space="preserve"> </w:t>
      </w:r>
      <w:r>
        <w:rPr>
          <w:sz w:val="21"/>
        </w:rPr>
        <w:t>empresária).</w:t>
      </w:r>
    </w:p>
    <w:p w14:paraId="262806E6" w14:textId="77777777" w:rsidR="00EC235E" w:rsidRDefault="007242F7">
      <w:pPr>
        <w:pStyle w:val="PargrafodaLista"/>
        <w:numPr>
          <w:ilvl w:val="0"/>
          <w:numId w:val="17"/>
        </w:numPr>
        <w:tabs>
          <w:tab w:val="left" w:pos="2675"/>
        </w:tabs>
        <w:spacing w:before="1"/>
        <w:ind w:right="410" w:firstLine="1984"/>
        <w:jc w:val="left"/>
        <w:rPr>
          <w:sz w:val="21"/>
        </w:rPr>
      </w:pPr>
      <w:r>
        <w:rPr>
          <w:sz w:val="21"/>
        </w:rPr>
        <w:t>Ato constitutivo, estatuto ou contrato social em vigor, devidamente registrado na Junta Comercial, tratando-se de sociedade</w:t>
      </w:r>
      <w:r>
        <w:rPr>
          <w:spacing w:val="-3"/>
          <w:sz w:val="21"/>
        </w:rPr>
        <w:t xml:space="preserve"> </w:t>
      </w:r>
      <w:r>
        <w:rPr>
          <w:sz w:val="21"/>
        </w:rPr>
        <w:t>empresária.</w:t>
      </w:r>
    </w:p>
    <w:p w14:paraId="689D7BCC" w14:textId="77777777" w:rsidR="00EC235E" w:rsidRDefault="007242F7">
      <w:pPr>
        <w:pStyle w:val="PargrafodaLista"/>
        <w:numPr>
          <w:ilvl w:val="0"/>
          <w:numId w:val="17"/>
        </w:numPr>
        <w:tabs>
          <w:tab w:val="left" w:pos="2658"/>
        </w:tabs>
        <w:spacing w:line="241" w:lineRule="exact"/>
        <w:ind w:left="2658" w:hanging="255"/>
        <w:jc w:val="left"/>
        <w:rPr>
          <w:sz w:val="21"/>
        </w:rPr>
      </w:pPr>
      <w:r>
        <w:rPr>
          <w:sz w:val="21"/>
        </w:rPr>
        <w:t>Documentos</w:t>
      </w:r>
      <w:r>
        <w:rPr>
          <w:spacing w:val="36"/>
          <w:sz w:val="21"/>
        </w:rPr>
        <w:t xml:space="preserve"> </w:t>
      </w:r>
      <w:r>
        <w:rPr>
          <w:sz w:val="21"/>
        </w:rPr>
        <w:t>de</w:t>
      </w:r>
      <w:r>
        <w:rPr>
          <w:spacing w:val="37"/>
          <w:sz w:val="21"/>
        </w:rPr>
        <w:t xml:space="preserve"> </w:t>
      </w:r>
      <w:r>
        <w:rPr>
          <w:sz w:val="21"/>
        </w:rPr>
        <w:t>eleição</w:t>
      </w:r>
      <w:r>
        <w:rPr>
          <w:spacing w:val="31"/>
          <w:sz w:val="21"/>
        </w:rPr>
        <w:t xml:space="preserve"> </w:t>
      </w:r>
      <w:r>
        <w:rPr>
          <w:sz w:val="21"/>
        </w:rPr>
        <w:t>ou</w:t>
      </w:r>
      <w:r>
        <w:rPr>
          <w:spacing w:val="38"/>
          <w:sz w:val="21"/>
        </w:rPr>
        <w:t xml:space="preserve"> </w:t>
      </w:r>
      <w:r>
        <w:rPr>
          <w:sz w:val="21"/>
        </w:rPr>
        <w:t>designação</w:t>
      </w:r>
      <w:r>
        <w:rPr>
          <w:spacing w:val="35"/>
          <w:sz w:val="21"/>
        </w:rPr>
        <w:t xml:space="preserve"> </w:t>
      </w:r>
      <w:r>
        <w:rPr>
          <w:sz w:val="21"/>
        </w:rPr>
        <w:t>dos</w:t>
      </w:r>
      <w:r>
        <w:rPr>
          <w:spacing w:val="36"/>
          <w:sz w:val="21"/>
        </w:rPr>
        <w:t xml:space="preserve"> </w:t>
      </w:r>
      <w:r>
        <w:rPr>
          <w:sz w:val="21"/>
        </w:rPr>
        <w:t>atuais</w:t>
      </w:r>
      <w:r>
        <w:rPr>
          <w:spacing w:val="37"/>
          <w:sz w:val="21"/>
        </w:rPr>
        <w:t xml:space="preserve"> </w:t>
      </w:r>
      <w:r>
        <w:rPr>
          <w:sz w:val="21"/>
        </w:rPr>
        <w:t>administradores,</w:t>
      </w:r>
      <w:r>
        <w:rPr>
          <w:spacing w:val="37"/>
          <w:sz w:val="21"/>
        </w:rPr>
        <w:t xml:space="preserve"> </w:t>
      </w:r>
      <w:r>
        <w:rPr>
          <w:sz w:val="21"/>
        </w:rPr>
        <w:t>tratando-se</w:t>
      </w:r>
      <w:r>
        <w:rPr>
          <w:spacing w:val="37"/>
          <w:sz w:val="21"/>
        </w:rPr>
        <w:t xml:space="preserve"> </w:t>
      </w:r>
      <w:proofErr w:type="gramStart"/>
      <w:r>
        <w:rPr>
          <w:sz w:val="21"/>
        </w:rPr>
        <w:t>de</w:t>
      </w:r>
      <w:proofErr w:type="gramEnd"/>
    </w:p>
    <w:p w14:paraId="7CA31D91" w14:textId="77777777" w:rsidR="00EC235E" w:rsidRDefault="007242F7">
      <w:pPr>
        <w:pStyle w:val="Corpodetexto"/>
        <w:spacing w:line="241" w:lineRule="exact"/>
        <w:ind w:left="418"/>
      </w:pPr>
      <w:proofErr w:type="gramStart"/>
      <w:r>
        <w:t>sociedade</w:t>
      </w:r>
      <w:proofErr w:type="gramEnd"/>
      <w:r>
        <w:t xml:space="preserve"> empresária.</w:t>
      </w:r>
    </w:p>
    <w:p w14:paraId="18B2496D" w14:textId="77777777" w:rsidR="00EC235E" w:rsidRDefault="00EC235E">
      <w:pPr>
        <w:pStyle w:val="Corpodetexto"/>
        <w:spacing w:before="5"/>
        <w:rPr>
          <w:sz w:val="24"/>
        </w:rPr>
      </w:pPr>
    </w:p>
    <w:p w14:paraId="0AB796EB" w14:textId="77777777" w:rsidR="00EC235E" w:rsidRDefault="007242F7">
      <w:pPr>
        <w:pStyle w:val="PargrafodaLista"/>
        <w:numPr>
          <w:ilvl w:val="0"/>
          <w:numId w:val="17"/>
        </w:numPr>
        <w:tabs>
          <w:tab w:val="left" w:pos="2694"/>
        </w:tabs>
        <w:ind w:right="407" w:firstLine="1984"/>
        <w:jc w:val="left"/>
        <w:rPr>
          <w:sz w:val="21"/>
        </w:rPr>
      </w:pPr>
      <w:r>
        <w:rPr>
          <w:sz w:val="21"/>
        </w:rPr>
        <w:t>Ato constitutivo devidamente registrado no Registro Civil de Pessoas Jurídicas tratando-se de sociedade não empresária, acompanhado de prova da diretoria em</w:t>
      </w:r>
      <w:r>
        <w:rPr>
          <w:spacing w:val="-11"/>
          <w:sz w:val="21"/>
        </w:rPr>
        <w:t xml:space="preserve"> </w:t>
      </w:r>
      <w:r>
        <w:rPr>
          <w:sz w:val="21"/>
        </w:rPr>
        <w:t>exercício.</w:t>
      </w:r>
    </w:p>
    <w:p w14:paraId="40257150" w14:textId="77777777" w:rsidR="00EC235E" w:rsidRDefault="00EC235E">
      <w:pPr>
        <w:pStyle w:val="Corpodetexto"/>
        <w:spacing w:before="5"/>
        <w:rPr>
          <w:sz w:val="24"/>
        </w:rPr>
      </w:pPr>
    </w:p>
    <w:p w14:paraId="7778EFE3" w14:textId="77777777" w:rsidR="00EC235E" w:rsidRDefault="007242F7">
      <w:pPr>
        <w:pStyle w:val="PargrafodaLista"/>
        <w:numPr>
          <w:ilvl w:val="0"/>
          <w:numId w:val="17"/>
        </w:numPr>
        <w:tabs>
          <w:tab w:val="left" w:pos="2562"/>
        </w:tabs>
        <w:ind w:right="411" w:firstLine="1919"/>
        <w:jc w:val="left"/>
        <w:rPr>
          <w:sz w:val="21"/>
        </w:rPr>
      </w:pPr>
      <w:r>
        <w:rPr>
          <w:sz w:val="21"/>
        </w:rPr>
        <w:t>Decreto de autorização, tratando-se de sociedade estrangeira no país e ato de registro ou autorização para funcionamento expedida pelo órgão competente, quando a atividade assim o</w:t>
      </w:r>
      <w:r>
        <w:rPr>
          <w:spacing w:val="-16"/>
          <w:sz w:val="21"/>
        </w:rPr>
        <w:t xml:space="preserve"> </w:t>
      </w:r>
      <w:r>
        <w:rPr>
          <w:sz w:val="21"/>
        </w:rPr>
        <w:t>exigir.</w:t>
      </w:r>
    </w:p>
    <w:p w14:paraId="7597D1E5" w14:textId="77777777" w:rsidR="00EC235E" w:rsidRDefault="00EC235E">
      <w:pPr>
        <w:pStyle w:val="Corpodetexto"/>
        <w:spacing w:before="1"/>
        <w:rPr>
          <w:sz w:val="24"/>
        </w:rPr>
      </w:pPr>
    </w:p>
    <w:p w14:paraId="5C5C36E6" w14:textId="77777777" w:rsidR="00EC235E" w:rsidRDefault="007242F7">
      <w:pPr>
        <w:pStyle w:val="PargrafodaLista"/>
        <w:numPr>
          <w:ilvl w:val="2"/>
          <w:numId w:val="29"/>
        </w:numPr>
        <w:tabs>
          <w:tab w:val="left" w:pos="2867"/>
        </w:tabs>
        <w:spacing w:before="1"/>
        <w:ind w:right="409" w:firstLine="1919"/>
        <w:rPr>
          <w:sz w:val="21"/>
        </w:rPr>
      </w:pPr>
      <w:r>
        <w:rPr>
          <w:sz w:val="21"/>
        </w:rPr>
        <w:t xml:space="preserve">Os documentos descritos nas alíneas </w:t>
      </w:r>
      <w:r>
        <w:rPr>
          <w:b/>
          <w:sz w:val="21"/>
        </w:rPr>
        <w:t xml:space="preserve">“a” </w:t>
      </w:r>
      <w:r>
        <w:rPr>
          <w:sz w:val="21"/>
        </w:rPr>
        <w:t xml:space="preserve">e </w:t>
      </w:r>
      <w:r>
        <w:rPr>
          <w:b/>
          <w:sz w:val="21"/>
        </w:rPr>
        <w:t xml:space="preserve">“b” </w:t>
      </w:r>
      <w:r>
        <w:rPr>
          <w:b/>
          <w:sz w:val="21"/>
          <w:u w:val="single"/>
        </w:rPr>
        <w:t>deverão estar acompanhados de todas as alterações ou da consolidação respectiva e posteriores alterações</w:t>
      </w:r>
      <w:r>
        <w:rPr>
          <w:sz w:val="21"/>
        </w:rPr>
        <w:t>, conforme legislação em</w:t>
      </w:r>
      <w:r>
        <w:rPr>
          <w:spacing w:val="-21"/>
          <w:sz w:val="21"/>
        </w:rPr>
        <w:t xml:space="preserve"> </w:t>
      </w:r>
      <w:r>
        <w:rPr>
          <w:sz w:val="21"/>
        </w:rPr>
        <w:t>vigor.</w:t>
      </w:r>
    </w:p>
    <w:p w14:paraId="58B3075F" w14:textId="77777777" w:rsidR="00EC235E" w:rsidRDefault="00EC235E">
      <w:pPr>
        <w:pStyle w:val="Corpodetexto"/>
        <w:spacing w:before="3"/>
        <w:rPr>
          <w:sz w:val="16"/>
        </w:rPr>
      </w:pPr>
    </w:p>
    <w:p w14:paraId="672E9DFA" w14:textId="77777777" w:rsidR="00EC235E" w:rsidRDefault="007242F7">
      <w:pPr>
        <w:pStyle w:val="PargrafodaLista"/>
        <w:numPr>
          <w:ilvl w:val="1"/>
          <w:numId w:val="16"/>
        </w:numPr>
        <w:tabs>
          <w:tab w:val="left" w:pos="2226"/>
        </w:tabs>
        <w:spacing w:before="93"/>
        <w:rPr>
          <w:b/>
          <w:sz w:val="21"/>
        </w:rPr>
      </w:pPr>
      <w:r>
        <w:rPr>
          <w:sz w:val="21"/>
        </w:rPr>
        <w:lastRenderedPageBreak/>
        <w:t xml:space="preserve">Documentos Relativos à </w:t>
      </w:r>
      <w:r>
        <w:rPr>
          <w:b/>
          <w:sz w:val="21"/>
        </w:rPr>
        <w:t>REGULARIDADE FISCAL e</w:t>
      </w:r>
      <w:r>
        <w:rPr>
          <w:b/>
          <w:spacing w:val="-3"/>
          <w:sz w:val="21"/>
        </w:rPr>
        <w:t xml:space="preserve"> </w:t>
      </w:r>
      <w:r>
        <w:rPr>
          <w:b/>
          <w:sz w:val="21"/>
        </w:rPr>
        <w:t>TRABALHISTA:</w:t>
      </w:r>
    </w:p>
    <w:p w14:paraId="026F7131" w14:textId="77777777" w:rsidR="00EC235E" w:rsidRDefault="00EC235E">
      <w:pPr>
        <w:pStyle w:val="Corpodetexto"/>
        <w:spacing w:before="1"/>
        <w:rPr>
          <w:b/>
          <w:sz w:val="13"/>
        </w:rPr>
      </w:pPr>
    </w:p>
    <w:p w14:paraId="08561176" w14:textId="77777777" w:rsidR="00EC235E" w:rsidRDefault="007242F7">
      <w:pPr>
        <w:pStyle w:val="PargrafodaLista"/>
        <w:numPr>
          <w:ilvl w:val="2"/>
          <w:numId w:val="16"/>
        </w:numPr>
        <w:tabs>
          <w:tab w:val="left" w:pos="2603"/>
        </w:tabs>
        <w:spacing w:before="93" w:line="241" w:lineRule="exact"/>
        <w:ind w:hanging="265"/>
        <w:jc w:val="left"/>
        <w:rPr>
          <w:sz w:val="21"/>
        </w:rPr>
      </w:pPr>
      <w:r>
        <w:rPr>
          <w:sz w:val="21"/>
        </w:rPr>
        <w:t>Prova de inscrição no Cadastro Nacional de Pessoas Jurídicas do Ministério</w:t>
      </w:r>
      <w:r>
        <w:rPr>
          <w:spacing w:val="6"/>
          <w:sz w:val="21"/>
        </w:rPr>
        <w:t xml:space="preserve"> </w:t>
      </w:r>
      <w:r>
        <w:rPr>
          <w:sz w:val="21"/>
        </w:rPr>
        <w:t>da</w:t>
      </w:r>
    </w:p>
    <w:p w14:paraId="68E8993C" w14:textId="77777777" w:rsidR="00EC235E" w:rsidRDefault="007242F7">
      <w:pPr>
        <w:spacing w:line="241" w:lineRule="exact"/>
        <w:ind w:left="418"/>
        <w:rPr>
          <w:sz w:val="21"/>
        </w:rPr>
      </w:pPr>
      <w:r>
        <w:rPr>
          <w:sz w:val="21"/>
        </w:rPr>
        <w:t>Fazenda (</w:t>
      </w:r>
      <w:r>
        <w:rPr>
          <w:b/>
          <w:sz w:val="21"/>
        </w:rPr>
        <w:t>CNPJ</w:t>
      </w:r>
      <w:r>
        <w:rPr>
          <w:sz w:val="21"/>
        </w:rPr>
        <w:t>);</w:t>
      </w:r>
    </w:p>
    <w:p w14:paraId="3E4B7A90" w14:textId="77777777" w:rsidR="00EC235E" w:rsidRDefault="00EC235E">
      <w:pPr>
        <w:pStyle w:val="Corpodetexto"/>
        <w:spacing w:before="10"/>
        <w:rPr>
          <w:sz w:val="12"/>
        </w:rPr>
      </w:pPr>
    </w:p>
    <w:p w14:paraId="70A9C6D1" w14:textId="77777777" w:rsidR="00EC235E" w:rsidRDefault="007242F7">
      <w:pPr>
        <w:pStyle w:val="PargrafodaLista"/>
        <w:numPr>
          <w:ilvl w:val="2"/>
          <w:numId w:val="16"/>
        </w:numPr>
        <w:tabs>
          <w:tab w:val="left" w:pos="2589"/>
        </w:tabs>
        <w:spacing w:before="93"/>
        <w:ind w:left="418" w:right="406" w:firstLine="1919"/>
        <w:jc w:val="both"/>
        <w:rPr>
          <w:sz w:val="21"/>
        </w:rPr>
      </w:pPr>
      <w:r>
        <w:rPr>
          <w:sz w:val="21"/>
        </w:rPr>
        <w:t xml:space="preserve">Prova de regularidade para com as Fazendas: </w:t>
      </w:r>
      <w:r>
        <w:rPr>
          <w:b/>
          <w:i/>
          <w:sz w:val="21"/>
        </w:rPr>
        <w:t>Federal e Estadual</w:t>
      </w:r>
      <w:r>
        <w:rPr>
          <w:sz w:val="21"/>
        </w:rPr>
        <w:t>, do domicílio ou sede da sede do licitante, ou outra equivalente na forma da lei, mediante a apresentação das seguintes certidões:</w:t>
      </w:r>
    </w:p>
    <w:p w14:paraId="3C3D3E55" w14:textId="77777777" w:rsidR="00EC235E" w:rsidRDefault="007242F7">
      <w:pPr>
        <w:pStyle w:val="PargrafodaLista"/>
        <w:numPr>
          <w:ilvl w:val="3"/>
          <w:numId w:val="16"/>
        </w:numPr>
        <w:tabs>
          <w:tab w:val="left" w:pos="3121"/>
        </w:tabs>
        <w:ind w:right="407" w:firstLine="2279"/>
        <w:rPr>
          <w:sz w:val="21"/>
        </w:rPr>
      </w:pPr>
      <w:r>
        <w:rPr>
          <w:sz w:val="21"/>
        </w:rPr>
        <w:t xml:space="preserve">Certidão Conjunta Negativa de Débitos </w:t>
      </w:r>
      <w:r>
        <w:rPr>
          <w:b/>
          <w:sz w:val="21"/>
          <w:u w:val="single"/>
        </w:rPr>
        <w:t>ou</w:t>
      </w:r>
      <w:r>
        <w:rPr>
          <w:b/>
          <w:sz w:val="21"/>
        </w:rPr>
        <w:t xml:space="preserve"> </w:t>
      </w:r>
      <w:r>
        <w:rPr>
          <w:sz w:val="21"/>
        </w:rPr>
        <w:t>Certidão Conjunta Positiva com Efeitos de Negativa, relativos a Tributos Federais e à Dívida Ativa da União, expedida pela Secretaria da Receita</w:t>
      </w:r>
      <w:r>
        <w:rPr>
          <w:spacing w:val="-1"/>
          <w:sz w:val="21"/>
        </w:rPr>
        <w:t xml:space="preserve"> </w:t>
      </w:r>
      <w:r>
        <w:rPr>
          <w:sz w:val="21"/>
        </w:rPr>
        <w:t>Federal;</w:t>
      </w:r>
    </w:p>
    <w:p w14:paraId="148D06D8" w14:textId="77777777" w:rsidR="00EC235E" w:rsidRDefault="007242F7">
      <w:pPr>
        <w:pStyle w:val="PargrafodaLista"/>
        <w:numPr>
          <w:ilvl w:val="2"/>
          <w:numId w:val="16"/>
        </w:numPr>
        <w:tabs>
          <w:tab w:val="left" w:pos="2570"/>
        </w:tabs>
        <w:ind w:left="418" w:right="406" w:firstLine="1919"/>
        <w:jc w:val="both"/>
        <w:rPr>
          <w:sz w:val="21"/>
        </w:rPr>
      </w:pPr>
      <w:r>
        <w:rPr>
          <w:sz w:val="21"/>
        </w:rPr>
        <w:t>Prova de regularidade perante o Fundo de Garantia por Tempo de Serviço (</w:t>
      </w:r>
      <w:r>
        <w:rPr>
          <w:b/>
          <w:sz w:val="21"/>
        </w:rPr>
        <w:t>FGTS</w:t>
      </w:r>
      <w:r>
        <w:rPr>
          <w:sz w:val="21"/>
        </w:rPr>
        <w:t>), por meio da apresentação do CRF (Certificado de Regularidade do FGTS);</w:t>
      </w:r>
      <w:r>
        <w:rPr>
          <w:spacing w:val="-14"/>
          <w:sz w:val="21"/>
        </w:rPr>
        <w:t xml:space="preserve"> </w:t>
      </w:r>
      <w:proofErr w:type="gramStart"/>
      <w:r>
        <w:rPr>
          <w:sz w:val="21"/>
        </w:rPr>
        <w:t>e</w:t>
      </w:r>
      <w:proofErr w:type="gramEnd"/>
    </w:p>
    <w:p w14:paraId="014C3648" w14:textId="77777777" w:rsidR="00EC235E" w:rsidRDefault="00EC235E">
      <w:pPr>
        <w:pStyle w:val="Corpodetexto"/>
      </w:pPr>
    </w:p>
    <w:p w14:paraId="63CB2944" w14:textId="77777777" w:rsidR="00EC235E" w:rsidRDefault="007242F7">
      <w:pPr>
        <w:pStyle w:val="PargrafodaLista"/>
        <w:numPr>
          <w:ilvl w:val="2"/>
          <w:numId w:val="16"/>
        </w:numPr>
        <w:tabs>
          <w:tab w:val="left" w:pos="2637"/>
        </w:tabs>
        <w:spacing w:before="1"/>
        <w:ind w:left="418" w:right="408" w:firstLine="1919"/>
        <w:jc w:val="both"/>
        <w:rPr>
          <w:sz w:val="21"/>
        </w:rPr>
      </w:pPr>
      <w:r>
        <w:rPr>
          <w:sz w:val="21"/>
        </w:rPr>
        <w:t>Prova de inexistência de débitos inadimplidos perante a Justiça do Trabalho, mediante a apresentação da seguinte</w:t>
      </w:r>
      <w:r>
        <w:rPr>
          <w:spacing w:val="-4"/>
          <w:sz w:val="21"/>
        </w:rPr>
        <w:t xml:space="preserve"> </w:t>
      </w:r>
      <w:r>
        <w:rPr>
          <w:sz w:val="21"/>
        </w:rPr>
        <w:t>certidão:</w:t>
      </w:r>
    </w:p>
    <w:p w14:paraId="03FB0FFE" w14:textId="77777777" w:rsidR="00EC235E" w:rsidRDefault="007242F7">
      <w:pPr>
        <w:pStyle w:val="Corpodetexto"/>
        <w:ind w:left="418" w:right="408" w:firstLine="2279"/>
        <w:jc w:val="both"/>
      </w:pPr>
      <w:proofErr w:type="gramStart"/>
      <w:r>
        <w:t>d.</w:t>
      </w:r>
      <w:proofErr w:type="gramEnd"/>
      <w:r>
        <w:t>1) Certidão Negativa de Débitos Trabalhistas (</w:t>
      </w:r>
      <w:r>
        <w:rPr>
          <w:b/>
        </w:rPr>
        <w:t>CNDT</w:t>
      </w:r>
      <w:r>
        <w:t xml:space="preserve">) </w:t>
      </w:r>
      <w:r>
        <w:rPr>
          <w:b/>
          <w:u w:val="single"/>
        </w:rPr>
        <w:t>ou</w:t>
      </w:r>
      <w:r>
        <w:rPr>
          <w:b/>
        </w:rPr>
        <w:t xml:space="preserve"> </w:t>
      </w:r>
      <w:r>
        <w:t>Certidão Positiva de Débitos Trabalhistas com Efeitos de Negativa, expedida pelo Tribunal Superior do Trabalho.</w:t>
      </w:r>
    </w:p>
    <w:p w14:paraId="51A12CA2" w14:textId="77777777" w:rsidR="00EC235E" w:rsidRDefault="007242F7">
      <w:pPr>
        <w:pStyle w:val="PargrafodaLista"/>
        <w:numPr>
          <w:ilvl w:val="2"/>
          <w:numId w:val="16"/>
        </w:numPr>
        <w:tabs>
          <w:tab w:val="left" w:pos="2639"/>
        </w:tabs>
        <w:ind w:left="418" w:right="405" w:firstLine="1984"/>
        <w:jc w:val="both"/>
        <w:rPr>
          <w:sz w:val="21"/>
        </w:rPr>
      </w:pPr>
      <w:r>
        <w:rPr>
          <w:sz w:val="21"/>
        </w:rPr>
        <w:t xml:space="preserve">Prova de inscrição no cadastro de contribuintes estadual ou municipal (Alvará), se </w:t>
      </w:r>
      <w:proofErr w:type="gramStart"/>
      <w:r>
        <w:rPr>
          <w:sz w:val="21"/>
        </w:rPr>
        <w:t>houver,</w:t>
      </w:r>
      <w:proofErr w:type="gramEnd"/>
      <w:r>
        <w:rPr>
          <w:sz w:val="21"/>
        </w:rPr>
        <w:t xml:space="preserve"> relativo ao domicílio ou a sede do licitante, pertinente ao seu ramo de atividade e compatível com o objeto</w:t>
      </w:r>
      <w:r>
        <w:rPr>
          <w:spacing w:val="-1"/>
          <w:sz w:val="21"/>
        </w:rPr>
        <w:t xml:space="preserve"> </w:t>
      </w:r>
      <w:r>
        <w:rPr>
          <w:sz w:val="21"/>
        </w:rPr>
        <w:t>contratual;</w:t>
      </w:r>
    </w:p>
    <w:p w14:paraId="2F3A26E2" w14:textId="77777777" w:rsidR="00EC235E" w:rsidRDefault="00EC235E">
      <w:pPr>
        <w:pStyle w:val="Corpodetexto"/>
      </w:pPr>
    </w:p>
    <w:p w14:paraId="64F27262" w14:textId="77777777" w:rsidR="00EC235E" w:rsidRDefault="007242F7">
      <w:pPr>
        <w:pStyle w:val="PargrafodaLista"/>
        <w:numPr>
          <w:ilvl w:val="1"/>
          <w:numId w:val="15"/>
        </w:numPr>
        <w:tabs>
          <w:tab w:val="left" w:pos="2174"/>
        </w:tabs>
        <w:ind w:hanging="316"/>
        <w:rPr>
          <w:sz w:val="21"/>
        </w:rPr>
      </w:pPr>
      <w:r>
        <w:rPr>
          <w:sz w:val="21"/>
        </w:rPr>
        <w:t xml:space="preserve">Documentos Relativos à </w:t>
      </w:r>
      <w:r>
        <w:rPr>
          <w:b/>
          <w:sz w:val="21"/>
        </w:rPr>
        <w:t>QUALIFICAÇÃO</w:t>
      </w:r>
      <w:r>
        <w:rPr>
          <w:b/>
          <w:spacing w:val="-6"/>
          <w:sz w:val="21"/>
        </w:rPr>
        <w:t xml:space="preserve"> </w:t>
      </w:r>
      <w:r>
        <w:rPr>
          <w:b/>
          <w:sz w:val="21"/>
        </w:rPr>
        <w:t>ECÔNÔMICA-FINANCEIRA</w:t>
      </w:r>
      <w:r>
        <w:rPr>
          <w:sz w:val="21"/>
        </w:rPr>
        <w:t>:</w:t>
      </w:r>
    </w:p>
    <w:p w14:paraId="441B01FA" w14:textId="77777777" w:rsidR="00EC235E" w:rsidRDefault="00EC235E">
      <w:pPr>
        <w:pStyle w:val="Corpodetexto"/>
        <w:spacing w:before="6"/>
        <w:rPr>
          <w:sz w:val="24"/>
        </w:rPr>
      </w:pPr>
    </w:p>
    <w:p w14:paraId="5B27AEA2" w14:textId="77777777" w:rsidR="00EC235E" w:rsidRDefault="007242F7">
      <w:pPr>
        <w:pStyle w:val="PargrafodaLista"/>
        <w:numPr>
          <w:ilvl w:val="2"/>
          <w:numId w:val="15"/>
        </w:numPr>
        <w:tabs>
          <w:tab w:val="left" w:pos="2567"/>
        </w:tabs>
        <w:ind w:right="409" w:firstLine="1919"/>
        <w:rPr>
          <w:sz w:val="21"/>
        </w:rPr>
      </w:pPr>
      <w:r>
        <w:rPr>
          <w:b/>
          <w:i/>
          <w:sz w:val="21"/>
        </w:rPr>
        <w:t xml:space="preserve">Certidão negativa de falência e recuperação judicial, </w:t>
      </w:r>
      <w:r>
        <w:rPr>
          <w:sz w:val="21"/>
        </w:rPr>
        <w:t>expedida pelo distribuidor da sede da pessoa</w:t>
      </w:r>
      <w:r>
        <w:rPr>
          <w:spacing w:val="-2"/>
          <w:sz w:val="21"/>
        </w:rPr>
        <w:t xml:space="preserve"> </w:t>
      </w:r>
      <w:r>
        <w:rPr>
          <w:sz w:val="21"/>
        </w:rPr>
        <w:t>jurídica.</w:t>
      </w:r>
    </w:p>
    <w:p w14:paraId="2ADC0C25" w14:textId="77777777" w:rsidR="00EC235E" w:rsidRDefault="00EC235E">
      <w:pPr>
        <w:pStyle w:val="Corpodetexto"/>
        <w:spacing w:before="5"/>
        <w:rPr>
          <w:sz w:val="11"/>
        </w:rPr>
      </w:pPr>
    </w:p>
    <w:p w14:paraId="56CABA89" w14:textId="77777777" w:rsidR="00EC235E" w:rsidRDefault="007242F7">
      <w:pPr>
        <w:pStyle w:val="Ttulo2"/>
        <w:numPr>
          <w:ilvl w:val="1"/>
          <w:numId w:val="14"/>
        </w:numPr>
        <w:tabs>
          <w:tab w:val="left" w:pos="2226"/>
        </w:tabs>
        <w:spacing w:before="92"/>
      </w:pPr>
      <w:r>
        <w:t>DOCUMENTAÇÃO COMPLEMENTAR</w:t>
      </w:r>
      <w:r>
        <w:rPr>
          <w:spacing w:val="-2"/>
        </w:rPr>
        <w:t xml:space="preserve"> </w:t>
      </w:r>
      <w:r>
        <w:rPr>
          <w:b w:val="0"/>
        </w:rPr>
        <w:t>(</w:t>
      </w:r>
      <w:r>
        <w:t>Declarações):</w:t>
      </w:r>
    </w:p>
    <w:p w14:paraId="3A630478" w14:textId="77777777" w:rsidR="00EC235E" w:rsidRDefault="00EC235E">
      <w:pPr>
        <w:pStyle w:val="Corpodetexto"/>
        <w:rPr>
          <w:b/>
        </w:rPr>
      </w:pPr>
    </w:p>
    <w:p w14:paraId="03AF3C40" w14:textId="77777777" w:rsidR="00EC235E" w:rsidRDefault="007242F7">
      <w:pPr>
        <w:pStyle w:val="PargrafodaLista"/>
        <w:numPr>
          <w:ilvl w:val="2"/>
          <w:numId w:val="14"/>
        </w:numPr>
        <w:tabs>
          <w:tab w:val="left" w:pos="2560"/>
        </w:tabs>
        <w:ind w:right="406" w:firstLine="1919"/>
        <w:rPr>
          <w:sz w:val="21"/>
        </w:rPr>
      </w:pPr>
      <w:r>
        <w:rPr>
          <w:b/>
          <w:sz w:val="21"/>
        </w:rPr>
        <w:t xml:space="preserve">Declaração </w:t>
      </w:r>
      <w:r>
        <w:rPr>
          <w:sz w:val="21"/>
        </w:rPr>
        <w:t xml:space="preserve">do licitante em papel timbrado e subscrita por seu representante legal, de que se encontra em </w:t>
      </w:r>
      <w:r>
        <w:rPr>
          <w:b/>
          <w:i/>
          <w:sz w:val="21"/>
        </w:rPr>
        <w:t>situação regular perante o Ministério do Trabalho</w:t>
      </w:r>
      <w:r>
        <w:rPr>
          <w:sz w:val="21"/>
        </w:rPr>
        <w:t xml:space="preserve">, conforme </w:t>
      </w:r>
      <w:proofErr w:type="gramStart"/>
      <w:r>
        <w:rPr>
          <w:sz w:val="21"/>
        </w:rPr>
        <w:t xml:space="preserve">modelo estabelecido no </w:t>
      </w:r>
      <w:r>
        <w:rPr>
          <w:b/>
          <w:sz w:val="21"/>
        </w:rPr>
        <w:t>Anexo VI</w:t>
      </w:r>
      <w:proofErr w:type="gramEnd"/>
      <w:r>
        <w:rPr>
          <w:sz w:val="21"/>
        </w:rPr>
        <w:t>.</w:t>
      </w:r>
    </w:p>
    <w:p w14:paraId="74A70FC1" w14:textId="77777777" w:rsidR="00EC235E" w:rsidRDefault="00EC235E">
      <w:pPr>
        <w:pStyle w:val="Corpodetexto"/>
        <w:spacing w:before="1"/>
      </w:pPr>
    </w:p>
    <w:p w14:paraId="48145B45" w14:textId="77777777" w:rsidR="00EC235E" w:rsidRDefault="007242F7">
      <w:pPr>
        <w:pStyle w:val="Ttulo2"/>
        <w:numPr>
          <w:ilvl w:val="1"/>
          <w:numId w:val="14"/>
        </w:numPr>
        <w:tabs>
          <w:tab w:val="left" w:pos="2226"/>
        </w:tabs>
      </w:pPr>
      <w:r>
        <w:t>DISPOSIÇÕES GERAIS DE</w:t>
      </w:r>
      <w:r>
        <w:rPr>
          <w:spacing w:val="-4"/>
        </w:rPr>
        <w:t xml:space="preserve"> </w:t>
      </w:r>
      <w:r>
        <w:t>HABILITAÇÃO</w:t>
      </w:r>
    </w:p>
    <w:p w14:paraId="4FFE3F28" w14:textId="77777777" w:rsidR="00EC235E" w:rsidRDefault="00EC235E">
      <w:pPr>
        <w:pStyle w:val="Corpodetexto"/>
        <w:spacing w:before="11"/>
        <w:rPr>
          <w:b/>
          <w:sz w:val="20"/>
        </w:rPr>
      </w:pPr>
    </w:p>
    <w:p w14:paraId="67C9BA3F" w14:textId="77777777" w:rsidR="00EC235E" w:rsidRDefault="007242F7">
      <w:pPr>
        <w:pStyle w:val="PargrafodaLista"/>
        <w:numPr>
          <w:ilvl w:val="2"/>
          <w:numId w:val="13"/>
        </w:numPr>
        <w:tabs>
          <w:tab w:val="left" w:pos="2918"/>
        </w:tabs>
        <w:ind w:right="411" w:firstLine="1919"/>
        <w:rPr>
          <w:sz w:val="21"/>
        </w:rPr>
      </w:pPr>
      <w:r>
        <w:rPr>
          <w:sz w:val="21"/>
        </w:rPr>
        <w:t xml:space="preserve">Na hipótese de não constar prazo de validade nas certidões apresentadas, a Administração aceitará como válidas as expedidas até </w:t>
      </w:r>
      <w:r>
        <w:rPr>
          <w:b/>
          <w:sz w:val="21"/>
        </w:rPr>
        <w:t xml:space="preserve">90 (noventa) dias </w:t>
      </w:r>
      <w:r>
        <w:rPr>
          <w:sz w:val="21"/>
        </w:rPr>
        <w:t>a contar da data de sua</w:t>
      </w:r>
      <w:r>
        <w:rPr>
          <w:spacing w:val="-18"/>
          <w:sz w:val="21"/>
        </w:rPr>
        <w:t xml:space="preserve"> </w:t>
      </w:r>
      <w:r>
        <w:rPr>
          <w:sz w:val="21"/>
        </w:rPr>
        <w:t>emissão.</w:t>
      </w:r>
    </w:p>
    <w:p w14:paraId="40FADF20" w14:textId="77777777" w:rsidR="00EC235E" w:rsidRDefault="00EC235E">
      <w:pPr>
        <w:pStyle w:val="Corpodetexto"/>
        <w:spacing w:before="1"/>
      </w:pPr>
    </w:p>
    <w:p w14:paraId="734E991A" w14:textId="77777777" w:rsidR="00EC235E" w:rsidRDefault="007242F7">
      <w:pPr>
        <w:pStyle w:val="PargrafodaLista"/>
        <w:numPr>
          <w:ilvl w:val="3"/>
          <w:numId w:val="13"/>
        </w:numPr>
        <w:tabs>
          <w:tab w:val="left" w:pos="3859"/>
        </w:tabs>
        <w:ind w:right="406" w:firstLine="2640"/>
        <w:rPr>
          <w:sz w:val="21"/>
        </w:rPr>
      </w:pPr>
      <w:r>
        <w:rPr>
          <w:b/>
          <w:sz w:val="21"/>
        </w:rPr>
        <w:t xml:space="preserve">Não </w:t>
      </w:r>
      <w:r>
        <w:rPr>
          <w:sz w:val="21"/>
        </w:rPr>
        <w:t xml:space="preserve">serão aceitos </w:t>
      </w:r>
      <w:r>
        <w:rPr>
          <w:b/>
          <w:sz w:val="21"/>
        </w:rPr>
        <w:t xml:space="preserve">protocolos de entrega </w:t>
      </w:r>
      <w:r>
        <w:rPr>
          <w:sz w:val="21"/>
        </w:rPr>
        <w:t xml:space="preserve">ou </w:t>
      </w:r>
      <w:r>
        <w:rPr>
          <w:b/>
          <w:sz w:val="21"/>
        </w:rPr>
        <w:t xml:space="preserve">solicitação de documentos </w:t>
      </w:r>
      <w:r>
        <w:rPr>
          <w:sz w:val="21"/>
        </w:rPr>
        <w:t>em substituição aos documentos ora exigidos, inclusive no que se refere às</w:t>
      </w:r>
      <w:r>
        <w:rPr>
          <w:spacing w:val="-14"/>
          <w:sz w:val="21"/>
        </w:rPr>
        <w:t xml:space="preserve"> </w:t>
      </w:r>
      <w:r>
        <w:rPr>
          <w:sz w:val="21"/>
        </w:rPr>
        <w:t>certidões.</w:t>
      </w:r>
    </w:p>
    <w:p w14:paraId="2954696A" w14:textId="77777777" w:rsidR="00EC235E" w:rsidRDefault="00EC235E">
      <w:pPr>
        <w:pStyle w:val="Corpodetexto"/>
      </w:pPr>
    </w:p>
    <w:p w14:paraId="265CE1CC" w14:textId="77777777" w:rsidR="00EC235E" w:rsidRDefault="007242F7">
      <w:pPr>
        <w:pStyle w:val="PargrafodaLista"/>
        <w:numPr>
          <w:ilvl w:val="3"/>
          <w:numId w:val="13"/>
        </w:numPr>
        <w:tabs>
          <w:tab w:val="left" w:pos="3787"/>
        </w:tabs>
        <w:ind w:right="406" w:firstLine="2640"/>
        <w:rPr>
          <w:sz w:val="21"/>
        </w:rPr>
      </w:pPr>
      <w:r>
        <w:rPr>
          <w:sz w:val="21"/>
        </w:rPr>
        <w:t xml:space="preserve">Se o licitante for a </w:t>
      </w:r>
      <w:r>
        <w:rPr>
          <w:b/>
          <w:sz w:val="21"/>
        </w:rPr>
        <w:t>matriz</w:t>
      </w:r>
      <w:r>
        <w:rPr>
          <w:sz w:val="21"/>
        </w:rPr>
        <w:t xml:space="preserve">, todos os documentos deverão estar em </w:t>
      </w:r>
      <w:r>
        <w:rPr>
          <w:b/>
          <w:sz w:val="21"/>
        </w:rPr>
        <w:t>nome da matriz</w:t>
      </w:r>
      <w:r>
        <w:rPr>
          <w:sz w:val="21"/>
        </w:rPr>
        <w:t xml:space="preserve">, e se for a </w:t>
      </w:r>
      <w:r>
        <w:rPr>
          <w:b/>
          <w:sz w:val="21"/>
        </w:rPr>
        <w:t>filial</w:t>
      </w:r>
      <w:r>
        <w:rPr>
          <w:sz w:val="21"/>
        </w:rPr>
        <w:t xml:space="preserve">, todos os documentos deverão estar em </w:t>
      </w:r>
      <w:r>
        <w:rPr>
          <w:b/>
          <w:sz w:val="21"/>
        </w:rPr>
        <w:t>nome da filial</w:t>
      </w:r>
      <w:r>
        <w:rPr>
          <w:sz w:val="21"/>
        </w:rPr>
        <w:t xml:space="preserve">, </w:t>
      </w:r>
      <w:r>
        <w:rPr>
          <w:sz w:val="21"/>
          <w:u w:val="single"/>
        </w:rPr>
        <w:t>exceto aqueles documentos que</w:t>
      </w:r>
      <w:r>
        <w:rPr>
          <w:sz w:val="21"/>
        </w:rPr>
        <w:t>, pela própria natureza, comprovadamente, forem emitidos somente em nome da</w:t>
      </w:r>
      <w:r>
        <w:rPr>
          <w:spacing w:val="-17"/>
          <w:sz w:val="21"/>
        </w:rPr>
        <w:t xml:space="preserve"> </w:t>
      </w:r>
      <w:r>
        <w:rPr>
          <w:sz w:val="21"/>
        </w:rPr>
        <w:t>matriz.</w:t>
      </w:r>
    </w:p>
    <w:p w14:paraId="544F243A" w14:textId="77777777" w:rsidR="00EC235E" w:rsidRDefault="00EC235E">
      <w:pPr>
        <w:pStyle w:val="Corpodetexto"/>
        <w:spacing w:before="10"/>
        <w:rPr>
          <w:sz w:val="12"/>
        </w:rPr>
      </w:pPr>
    </w:p>
    <w:p w14:paraId="7B2DAC18" w14:textId="77777777" w:rsidR="00EC235E" w:rsidRDefault="007242F7">
      <w:pPr>
        <w:pStyle w:val="PargrafodaLista"/>
        <w:numPr>
          <w:ilvl w:val="2"/>
          <w:numId w:val="13"/>
        </w:numPr>
        <w:tabs>
          <w:tab w:val="left" w:pos="2865"/>
        </w:tabs>
        <w:spacing w:before="93"/>
        <w:ind w:left="2864" w:hanging="527"/>
        <w:rPr>
          <w:sz w:val="21"/>
        </w:rPr>
      </w:pPr>
      <w:r>
        <w:rPr>
          <w:sz w:val="21"/>
        </w:rPr>
        <w:t>Não será aceita documentação remetida via</w:t>
      </w:r>
      <w:r>
        <w:rPr>
          <w:spacing w:val="-5"/>
          <w:sz w:val="21"/>
        </w:rPr>
        <w:t xml:space="preserve"> </w:t>
      </w:r>
      <w:r>
        <w:rPr>
          <w:sz w:val="21"/>
        </w:rPr>
        <w:t>fac-símile.</w:t>
      </w:r>
    </w:p>
    <w:p w14:paraId="22300B8F" w14:textId="77777777" w:rsidR="00EC235E" w:rsidRDefault="00EC235E">
      <w:pPr>
        <w:pStyle w:val="Corpodetexto"/>
        <w:spacing w:before="1"/>
      </w:pPr>
    </w:p>
    <w:p w14:paraId="283823B9" w14:textId="77777777" w:rsidR="00EC235E" w:rsidRDefault="007242F7">
      <w:pPr>
        <w:pStyle w:val="PargrafodaLista"/>
        <w:numPr>
          <w:ilvl w:val="2"/>
          <w:numId w:val="13"/>
        </w:numPr>
        <w:tabs>
          <w:tab w:val="left" w:pos="3004"/>
        </w:tabs>
        <w:spacing w:before="1"/>
        <w:ind w:right="406" w:firstLine="1919"/>
        <w:rPr>
          <w:sz w:val="21"/>
        </w:rPr>
      </w:pPr>
      <w:r>
        <w:rPr>
          <w:sz w:val="21"/>
        </w:rPr>
        <w:t xml:space="preserve">Eventuais falhas, omissões ou outras irregularidades nos documentos efetivamente entregues de habilitação, poderão ser saneadas na sessão pública de processamento do Pregão, até a decisão sobre a habilitação, sendo vedada a apresentação de documentos novos, exceto quanto </w:t>
      </w:r>
      <w:proofErr w:type="gramStart"/>
      <w:r>
        <w:rPr>
          <w:sz w:val="21"/>
        </w:rPr>
        <w:t>as</w:t>
      </w:r>
      <w:proofErr w:type="gramEnd"/>
      <w:r>
        <w:rPr>
          <w:sz w:val="21"/>
        </w:rPr>
        <w:t xml:space="preserve"> declarações constantes dos anexos do edital que poderão ser firmadas na sessão. Quando a licitante apresentar certidão extraída por meio da internet, que não seja original, o Pregoeiro ou a Equipe de Apoio diligenciará efetuando consulta direta nos </w:t>
      </w:r>
      <w:r>
        <w:rPr>
          <w:b/>
          <w:i/>
          <w:sz w:val="21"/>
        </w:rPr>
        <w:t xml:space="preserve">sites </w:t>
      </w:r>
      <w:r>
        <w:rPr>
          <w:sz w:val="21"/>
        </w:rPr>
        <w:t xml:space="preserve">dos órgãos expedidores na Internet para </w:t>
      </w:r>
      <w:r>
        <w:rPr>
          <w:b/>
          <w:sz w:val="21"/>
        </w:rPr>
        <w:t>verificar a veracidade de documentos obtidos por este meio</w:t>
      </w:r>
      <w:r>
        <w:rPr>
          <w:b/>
          <w:spacing w:val="-1"/>
          <w:sz w:val="21"/>
        </w:rPr>
        <w:t xml:space="preserve"> </w:t>
      </w:r>
      <w:r>
        <w:rPr>
          <w:b/>
          <w:sz w:val="21"/>
        </w:rPr>
        <w:t>eletrônico</w:t>
      </w:r>
      <w:r>
        <w:rPr>
          <w:sz w:val="21"/>
        </w:rPr>
        <w:t>.</w:t>
      </w:r>
    </w:p>
    <w:p w14:paraId="0CBF4195" w14:textId="77777777" w:rsidR="00EC235E" w:rsidRDefault="00EC235E">
      <w:pPr>
        <w:pStyle w:val="Corpodetexto"/>
        <w:rPr>
          <w:sz w:val="13"/>
        </w:rPr>
      </w:pPr>
    </w:p>
    <w:p w14:paraId="2043AEA6" w14:textId="77777777" w:rsidR="00EC235E" w:rsidRDefault="007242F7">
      <w:pPr>
        <w:pStyle w:val="PargrafodaLista"/>
        <w:numPr>
          <w:ilvl w:val="3"/>
          <w:numId w:val="13"/>
        </w:numPr>
        <w:tabs>
          <w:tab w:val="left" w:pos="3756"/>
        </w:tabs>
        <w:spacing w:before="92" w:line="241" w:lineRule="exact"/>
        <w:ind w:left="3755" w:hanging="697"/>
        <w:rPr>
          <w:sz w:val="21"/>
        </w:rPr>
      </w:pPr>
      <w:r>
        <w:rPr>
          <w:sz w:val="21"/>
        </w:rPr>
        <w:lastRenderedPageBreak/>
        <w:t>Se</w:t>
      </w:r>
      <w:r>
        <w:rPr>
          <w:spacing w:val="8"/>
          <w:sz w:val="21"/>
        </w:rPr>
        <w:t xml:space="preserve"> </w:t>
      </w:r>
      <w:r>
        <w:rPr>
          <w:sz w:val="21"/>
        </w:rPr>
        <w:t>algum</w:t>
      </w:r>
      <w:r>
        <w:rPr>
          <w:spacing w:val="8"/>
          <w:sz w:val="21"/>
        </w:rPr>
        <w:t xml:space="preserve"> </w:t>
      </w:r>
      <w:r>
        <w:rPr>
          <w:sz w:val="21"/>
        </w:rPr>
        <w:t>documento</w:t>
      </w:r>
      <w:r>
        <w:rPr>
          <w:spacing w:val="11"/>
          <w:sz w:val="21"/>
        </w:rPr>
        <w:t xml:space="preserve"> </w:t>
      </w:r>
      <w:r>
        <w:rPr>
          <w:sz w:val="21"/>
        </w:rPr>
        <w:t>apresentar</w:t>
      </w:r>
      <w:r>
        <w:rPr>
          <w:spacing w:val="11"/>
          <w:sz w:val="21"/>
        </w:rPr>
        <w:t xml:space="preserve"> </w:t>
      </w:r>
      <w:r>
        <w:rPr>
          <w:sz w:val="21"/>
        </w:rPr>
        <w:t>falha</w:t>
      </w:r>
      <w:r>
        <w:rPr>
          <w:spacing w:val="11"/>
          <w:sz w:val="21"/>
        </w:rPr>
        <w:t xml:space="preserve"> </w:t>
      </w:r>
      <w:r>
        <w:rPr>
          <w:sz w:val="21"/>
        </w:rPr>
        <w:t>não</w:t>
      </w:r>
      <w:r>
        <w:rPr>
          <w:spacing w:val="11"/>
          <w:sz w:val="21"/>
        </w:rPr>
        <w:t xml:space="preserve"> </w:t>
      </w:r>
      <w:r>
        <w:rPr>
          <w:sz w:val="21"/>
        </w:rPr>
        <w:t>sanável</w:t>
      </w:r>
      <w:r>
        <w:rPr>
          <w:spacing w:val="10"/>
          <w:sz w:val="21"/>
        </w:rPr>
        <w:t xml:space="preserve"> </w:t>
      </w:r>
      <w:r>
        <w:rPr>
          <w:sz w:val="21"/>
        </w:rPr>
        <w:t>na</w:t>
      </w:r>
      <w:r>
        <w:rPr>
          <w:spacing w:val="10"/>
          <w:sz w:val="21"/>
        </w:rPr>
        <w:t xml:space="preserve"> </w:t>
      </w:r>
      <w:r>
        <w:rPr>
          <w:sz w:val="21"/>
        </w:rPr>
        <w:t>sessão</w:t>
      </w:r>
      <w:r>
        <w:rPr>
          <w:spacing w:val="9"/>
          <w:sz w:val="21"/>
        </w:rPr>
        <w:t xml:space="preserve"> </w:t>
      </w:r>
      <w:r>
        <w:rPr>
          <w:sz w:val="21"/>
        </w:rPr>
        <w:t>acarretará</w:t>
      </w:r>
    </w:p>
    <w:p w14:paraId="5F8FCEA6" w14:textId="77777777" w:rsidR="00EC235E" w:rsidRDefault="007242F7">
      <w:pPr>
        <w:spacing w:line="241" w:lineRule="exact"/>
        <w:ind w:left="418"/>
        <w:rPr>
          <w:sz w:val="21"/>
        </w:rPr>
      </w:pPr>
      <w:proofErr w:type="gramStart"/>
      <w:r>
        <w:rPr>
          <w:sz w:val="21"/>
        </w:rPr>
        <w:t>a</w:t>
      </w:r>
      <w:proofErr w:type="gramEnd"/>
      <w:r>
        <w:rPr>
          <w:sz w:val="21"/>
        </w:rPr>
        <w:t xml:space="preserve"> </w:t>
      </w:r>
      <w:r>
        <w:rPr>
          <w:b/>
          <w:sz w:val="21"/>
        </w:rPr>
        <w:t xml:space="preserve">inabilitação </w:t>
      </w:r>
      <w:r>
        <w:rPr>
          <w:sz w:val="21"/>
        </w:rPr>
        <w:t>do licitante.</w:t>
      </w:r>
    </w:p>
    <w:p w14:paraId="2AF7A6EC" w14:textId="77777777" w:rsidR="00EC235E" w:rsidRDefault="00EC235E">
      <w:pPr>
        <w:pStyle w:val="Corpodetexto"/>
        <w:spacing w:before="6"/>
        <w:rPr>
          <w:sz w:val="16"/>
        </w:rPr>
      </w:pPr>
    </w:p>
    <w:p w14:paraId="79CB85CC" w14:textId="77777777" w:rsidR="00EC235E" w:rsidRDefault="007242F7">
      <w:pPr>
        <w:pStyle w:val="PargrafodaLista"/>
        <w:numPr>
          <w:ilvl w:val="2"/>
          <w:numId w:val="13"/>
        </w:numPr>
        <w:tabs>
          <w:tab w:val="left" w:pos="2874"/>
        </w:tabs>
        <w:spacing w:before="92"/>
        <w:ind w:right="406" w:firstLine="1919"/>
        <w:rPr>
          <w:sz w:val="21"/>
        </w:rPr>
      </w:pPr>
      <w:r>
        <w:rPr>
          <w:sz w:val="21"/>
        </w:rPr>
        <w:t>A verificação será certificada pelo Pregoeiro, anexando aos autos os documentos passíveis de obtenção por meio eletrônico, salvo impossibilidade devidamente</w:t>
      </w:r>
      <w:r>
        <w:rPr>
          <w:spacing w:val="-6"/>
          <w:sz w:val="21"/>
        </w:rPr>
        <w:t xml:space="preserve"> </w:t>
      </w:r>
      <w:r>
        <w:rPr>
          <w:sz w:val="21"/>
        </w:rPr>
        <w:t>justificada.</w:t>
      </w:r>
    </w:p>
    <w:p w14:paraId="0FD8C9B1" w14:textId="77777777" w:rsidR="00EC235E" w:rsidRDefault="00EC235E">
      <w:pPr>
        <w:pStyle w:val="Corpodetexto"/>
        <w:spacing w:before="2"/>
        <w:rPr>
          <w:sz w:val="24"/>
        </w:rPr>
      </w:pPr>
    </w:p>
    <w:p w14:paraId="0ABE320B" w14:textId="77777777" w:rsidR="00EC235E" w:rsidRDefault="007242F7">
      <w:pPr>
        <w:pStyle w:val="PargrafodaLista"/>
        <w:numPr>
          <w:ilvl w:val="2"/>
          <w:numId w:val="13"/>
        </w:numPr>
        <w:tabs>
          <w:tab w:val="left" w:pos="2915"/>
        </w:tabs>
        <w:ind w:right="407" w:firstLine="1919"/>
        <w:rPr>
          <w:sz w:val="21"/>
        </w:rPr>
      </w:pPr>
      <w:r>
        <w:rPr>
          <w:sz w:val="21"/>
        </w:rPr>
        <w:t>A Administração não se responsabilizará pela eventual indisponibilidade dos meios eletrônicos, no momento da verificação. Ocorrendo essa indisponibilidade e não sendo apresentados os documentos alcançados pela verificação, a licitante será</w:t>
      </w:r>
      <w:r>
        <w:rPr>
          <w:spacing w:val="-8"/>
          <w:sz w:val="21"/>
        </w:rPr>
        <w:t xml:space="preserve"> </w:t>
      </w:r>
      <w:r>
        <w:rPr>
          <w:b/>
          <w:i/>
          <w:sz w:val="21"/>
        </w:rPr>
        <w:t>inabilitada</w:t>
      </w:r>
      <w:r>
        <w:rPr>
          <w:sz w:val="21"/>
        </w:rPr>
        <w:t>.</w:t>
      </w:r>
    </w:p>
    <w:p w14:paraId="3D927FF3" w14:textId="77777777" w:rsidR="00EC235E" w:rsidRDefault="00EC235E">
      <w:pPr>
        <w:pStyle w:val="Corpodetexto"/>
        <w:spacing w:before="5"/>
        <w:rPr>
          <w:sz w:val="24"/>
        </w:rPr>
      </w:pPr>
    </w:p>
    <w:p w14:paraId="384370B5" w14:textId="77777777" w:rsidR="00EC235E" w:rsidRDefault="007242F7">
      <w:pPr>
        <w:pStyle w:val="PargrafodaLista"/>
        <w:numPr>
          <w:ilvl w:val="2"/>
          <w:numId w:val="13"/>
        </w:numPr>
        <w:tabs>
          <w:tab w:val="left" w:pos="2891"/>
        </w:tabs>
        <w:ind w:right="407" w:firstLine="1919"/>
        <w:rPr>
          <w:sz w:val="21"/>
        </w:rPr>
      </w:pPr>
      <w:r>
        <w:rPr>
          <w:sz w:val="21"/>
        </w:rPr>
        <w:t xml:space="preserve">Para habilitação das microempresas ou empresas de pequeno porte, as mesmas deverão apresentar todos os documentos elencados nos </w:t>
      </w:r>
      <w:r>
        <w:rPr>
          <w:b/>
          <w:i/>
          <w:sz w:val="21"/>
        </w:rPr>
        <w:t>item 7.2 a 7.5</w:t>
      </w:r>
      <w:r>
        <w:rPr>
          <w:sz w:val="21"/>
        </w:rPr>
        <w:t>, inclusive, toda a documentação exigida para fins de comprovação de regularidade fiscal, mesmo que esta apresente alguma</w:t>
      </w:r>
      <w:r>
        <w:rPr>
          <w:spacing w:val="-7"/>
          <w:sz w:val="21"/>
        </w:rPr>
        <w:t xml:space="preserve"> </w:t>
      </w:r>
      <w:r>
        <w:rPr>
          <w:sz w:val="21"/>
        </w:rPr>
        <w:t>restrição.</w:t>
      </w:r>
    </w:p>
    <w:p w14:paraId="0E47AB05" w14:textId="77777777" w:rsidR="00EC235E" w:rsidRDefault="00EC235E">
      <w:pPr>
        <w:pStyle w:val="Corpodetexto"/>
        <w:spacing w:before="3"/>
        <w:rPr>
          <w:sz w:val="24"/>
        </w:rPr>
      </w:pPr>
    </w:p>
    <w:p w14:paraId="6E789B6E" w14:textId="77777777" w:rsidR="00EC235E" w:rsidRDefault="007242F7">
      <w:pPr>
        <w:pStyle w:val="PargrafodaLista"/>
        <w:numPr>
          <w:ilvl w:val="3"/>
          <w:numId w:val="13"/>
        </w:numPr>
        <w:tabs>
          <w:tab w:val="left" w:pos="3057"/>
        </w:tabs>
        <w:ind w:right="405" w:firstLine="1919"/>
        <w:rPr>
          <w:sz w:val="21"/>
        </w:rPr>
      </w:pPr>
      <w:r>
        <w:rPr>
          <w:sz w:val="21"/>
        </w:rPr>
        <w:t xml:space="preserve">Havendo restrição na comprovação da regularidade fiscal, será assegurado o prazo de </w:t>
      </w:r>
      <w:r>
        <w:rPr>
          <w:b/>
          <w:sz w:val="21"/>
        </w:rPr>
        <w:t>05 (cinco) dias úteis</w:t>
      </w:r>
      <w:r>
        <w:rPr>
          <w:sz w:val="21"/>
        </w:rPr>
        <w:t xml:space="preserve">, a contar da </w:t>
      </w:r>
      <w:r>
        <w:rPr>
          <w:b/>
          <w:sz w:val="21"/>
        </w:rPr>
        <w:t>publicação da homologação do certame</w:t>
      </w:r>
      <w:r>
        <w:rPr>
          <w:sz w:val="21"/>
        </w:rPr>
        <w:t>, prorrogáveis por igual período, a critério da Administração, para a regularização da documentação, pagamento ou parcelamento do débito, e emissão de eventuais certidões negativas ou positivas com efeito de certidão</w:t>
      </w:r>
      <w:r>
        <w:rPr>
          <w:spacing w:val="-13"/>
          <w:sz w:val="21"/>
        </w:rPr>
        <w:t xml:space="preserve"> </w:t>
      </w:r>
      <w:r>
        <w:rPr>
          <w:sz w:val="21"/>
        </w:rPr>
        <w:t>negativa;</w:t>
      </w:r>
    </w:p>
    <w:p w14:paraId="41043F6C" w14:textId="77777777" w:rsidR="00EC235E" w:rsidRDefault="00EC235E">
      <w:pPr>
        <w:pStyle w:val="Corpodetexto"/>
        <w:spacing w:before="5"/>
        <w:rPr>
          <w:sz w:val="11"/>
        </w:rPr>
      </w:pPr>
    </w:p>
    <w:p w14:paraId="5B01E7CD" w14:textId="77777777" w:rsidR="00EC235E" w:rsidRDefault="007242F7">
      <w:pPr>
        <w:pStyle w:val="PargrafodaLista"/>
        <w:numPr>
          <w:ilvl w:val="3"/>
          <w:numId w:val="13"/>
        </w:numPr>
        <w:tabs>
          <w:tab w:val="left" w:pos="3030"/>
        </w:tabs>
        <w:spacing w:before="92"/>
        <w:ind w:right="406" w:firstLine="1919"/>
        <w:rPr>
          <w:sz w:val="21"/>
        </w:rPr>
      </w:pPr>
      <w:r>
        <w:rPr>
          <w:sz w:val="21"/>
        </w:rPr>
        <w:t xml:space="preserve">A </w:t>
      </w:r>
      <w:r>
        <w:rPr>
          <w:b/>
          <w:sz w:val="21"/>
        </w:rPr>
        <w:t>não regularização da documentação</w:t>
      </w:r>
      <w:r>
        <w:rPr>
          <w:sz w:val="21"/>
        </w:rPr>
        <w:t xml:space="preserve">, no prazo previsto no </w:t>
      </w:r>
      <w:r>
        <w:rPr>
          <w:b/>
          <w:i/>
          <w:sz w:val="21"/>
        </w:rPr>
        <w:t>subitem 7.6.6.1</w:t>
      </w:r>
      <w:r>
        <w:rPr>
          <w:sz w:val="21"/>
        </w:rPr>
        <w:t xml:space="preserve">, implicará na </w:t>
      </w:r>
      <w:r>
        <w:rPr>
          <w:b/>
          <w:sz w:val="21"/>
        </w:rPr>
        <w:t>decadência do direito à contratação</w:t>
      </w:r>
      <w:r>
        <w:rPr>
          <w:sz w:val="21"/>
        </w:rPr>
        <w:t>, sem prejuízo das sanções previstas neste edital, procedendo-se à convocação dos licitantes para, em sessão pública, retomar os atos referentes ao procedimento licitatório, nos termos do Artigo 4°, Inciso XXIII, da Lei Federal n°</w:t>
      </w:r>
      <w:r>
        <w:rPr>
          <w:spacing w:val="-8"/>
          <w:sz w:val="21"/>
        </w:rPr>
        <w:t xml:space="preserve"> </w:t>
      </w:r>
      <w:r>
        <w:rPr>
          <w:sz w:val="21"/>
        </w:rPr>
        <w:t>10.520/02.</w:t>
      </w:r>
    </w:p>
    <w:p w14:paraId="73268DF1" w14:textId="77777777" w:rsidR="00EC235E" w:rsidRDefault="00EC235E">
      <w:pPr>
        <w:pStyle w:val="Corpodetexto"/>
        <w:spacing w:before="4"/>
        <w:rPr>
          <w:sz w:val="24"/>
        </w:rPr>
      </w:pPr>
    </w:p>
    <w:p w14:paraId="29205B07" w14:textId="77777777" w:rsidR="00EC235E" w:rsidRDefault="007242F7">
      <w:pPr>
        <w:pStyle w:val="PargrafodaLista"/>
        <w:numPr>
          <w:ilvl w:val="2"/>
          <w:numId w:val="13"/>
        </w:numPr>
        <w:tabs>
          <w:tab w:val="left" w:pos="2877"/>
        </w:tabs>
        <w:ind w:right="412" w:firstLine="1919"/>
        <w:rPr>
          <w:sz w:val="21"/>
        </w:rPr>
      </w:pPr>
      <w:r>
        <w:rPr>
          <w:sz w:val="21"/>
        </w:rPr>
        <w:t>Constatado que o proponente atende as exigências do edital e após ser declarado vencedor, o pregoeiro procederá à adjudicação ao proponente</w:t>
      </w:r>
      <w:r>
        <w:rPr>
          <w:spacing w:val="-1"/>
          <w:sz w:val="21"/>
        </w:rPr>
        <w:t xml:space="preserve"> </w:t>
      </w:r>
      <w:r>
        <w:rPr>
          <w:sz w:val="21"/>
        </w:rPr>
        <w:t>vencedor.</w:t>
      </w:r>
    </w:p>
    <w:p w14:paraId="5950D46A" w14:textId="77777777" w:rsidR="00EC235E" w:rsidRDefault="00EC235E">
      <w:pPr>
        <w:pStyle w:val="Corpodetexto"/>
        <w:rPr>
          <w:sz w:val="22"/>
        </w:rPr>
      </w:pPr>
    </w:p>
    <w:p w14:paraId="0CF1BB2E" w14:textId="77777777" w:rsidR="00EC235E" w:rsidRDefault="00EC235E">
      <w:pPr>
        <w:pStyle w:val="Corpodetexto"/>
        <w:spacing w:before="6"/>
        <w:rPr>
          <w:sz w:val="20"/>
        </w:rPr>
      </w:pPr>
    </w:p>
    <w:p w14:paraId="30A690EE" w14:textId="77777777" w:rsidR="00EC235E" w:rsidRDefault="007242F7">
      <w:pPr>
        <w:pStyle w:val="Ttulo2"/>
        <w:numPr>
          <w:ilvl w:val="0"/>
          <w:numId w:val="29"/>
        </w:numPr>
        <w:tabs>
          <w:tab w:val="left" w:pos="631"/>
        </w:tabs>
        <w:ind w:hanging="213"/>
      </w:pPr>
      <w:r>
        <w:t>DA IMPUGNAÇÃO DO ATO</w:t>
      </w:r>
      <w:r>
        <w:rPr>
          <w:spacing w:val="-9"/>
        </w:rPr>
        <w:t xml:space="preserve"> </w:t>
      </w:r>
      <w:r>
        <w:t>CONVOCATÓRIO</w:t>
      </w:r>
    </w:p>
    <w:p w14:paraId="0112BD4D" w14:textId="77777777" w:rsidR="00EC235E" w:rsidRDefault="00EC235E">
      <w:pPr>
        <w:pStyle w:val="Corpodetexto"/>
        <w:spacing w:before="7"/>
        <w:rPr>
          <w:b/>
          <w:sz w:val="20"/>
        </w:rPr>
      </w:pPr>
    </w:p>
    <w:p w14:paraId="46F4E759" w14:textId="77777777" w:rsidR="00EC235E" w:rsidRDefault="007242F7">
      <w:pPr>
        <w:pStyle w:val="PargrafodaLista"/>
        <w:numPr>
          <w:ilvl w:val="1"/>
          <w:numId w:val="29"/>
        </w:numPr>
        <w:tabs>
          <w:tab w:val="left" w:pos="2248"/>
        </w:tabs>
        <w:ind w:right="405" w:firstLine="1439"/>
        <w:rPr>
          <w:sz w:val="21"/>
        </w:rPr>
      </w:pPr>
      <w:r>
        <w:rPr>
          <w:b/>
          <w:sz w:val="21"/>
        </w:rPr>
        <w:t xml:space="preserve">Até 02 (dois) dias úteis </w:t>
      </w:r>
      <w:r>
        <w:rPr>
          <w:sz w:val="21"/>
        </w:rPr>
        <w:t xml:space="preserve">antes da data fixada para recebimento das propostas, qualquer pessoa poderá solicitar esclarecimentos, providências ou impugnar o ato convocatório do presente pregão, protocolizando o pedido na Divisão de Compras e Licitações da Prefeitura Municipal de Fama/MG, das </w:t>
      </w:r>
      <w:proofErr w:type="gramStart"/>
      <w:r>
        <w:rPr>
          <w:b/>
          <w:i/>
          <w:sz w:val="21"/>
        </w:rPr>
        <w:t>09:00</w:t>
      </w:r>
      <w:proofErr w:type="gramEnd"/>
      <w:r>
        <w:rPr>
          <w:b/>
          <w:i/>
          <w:sz w:val="21"/>
        </w:rPr>
        <w:t xml:space="preserve"> às 16:00 horas (Brasília)</w:t>
      </w:r>
      <w:r>
        <w:rPr>
          <w:sz w:val="21"/>
        </w:rPr>
        <w:t>, na Praça Getúlio Vargas, nº 01, Setor II, centro,</w:t>
      </w:r>
      <w:r>
        <w:rPr>
          <w:spacing w:val="-16"/>
          <w:sz w:val="21"/>
        </w:rPr>
        <w:t xml:space="preserve"> </w:t>
      </w:r>
      <w:r>
        <w:rPr>
          <w:sz w:val="21"/>
        </w:rPr>
        <w:t>Fama/MG.</w:t>
      </w:r>
    </w:p>
    <w:p w14:paraId="3C5C19E6" w14:textId="77777777" w:rsidR="00EC235E" w:rsidRDefault="00EC235E">
      <w:pPr>
        <w:pStyle w:val="Corpodetexto"/>
        <w:spacing w:before="11"/>
        <w:rPr>
          <w:sz w:val="20"/>
        </w:rPr>
      </w:pPr>
    </w:p>
    <w:p w14:paraId="345A6652" w14:textId="77777777" w:rsidR="00EC235E" w:rsidRDefault="007242F7">
      <w:pPr>
        <w:pStyle w:val="PargrafodaLista"/>
        <w:numPr>
          <w:ilvl w:val="2"/>
          <w:numId w:val="29"/>
        </w:numPr>
        <w:tabs>
          <w:tab w:val="left" w:pos="2406"/>
        </w:tabs>
        <w:ind w:right="406" w:firstLine="1439"/>
        <w:rPr>
          <w:sz w:val="21"/>
        </w:rPr>
      </w:pPr>
      <w:r>
        <w:rPr>
          <w:sz w:val="21"/>
        </w:rPr>
        <w:t xml:space="preserve">Eventual impugnação deverá ser dirigida ao subscritor deste Edital e </w:t>
      </w:r>
      <w:r>
        <w:rPr>
          <w:b/>
          <w:sz w:val="21"/>
        </w:rPr>
        <w:t xml:space="preserve">protocolada </w:t>
      </w:r>
      <w:r>
        <w:rPr>
          <w:sz w:val="21"/>
        </w:rPr>
        <w:t xml:space="preserve">no Setor de Compras e Licitações, na Praça Getúlio Vargas, nº 01, Setor </w:t>
      </w:r>
      <w:r>
        <w:rPr>
          <w:spacing w:val="-3"/>
          <w:sz w:val="21"/>
        </w:rPr>
        <w:t xml:space="preserve">II, </w:t>
      </w:r>
      <w:r>
        <w:rPr>
          <w:sz w:val="21"/>
        </w:rPr>
        <w:t>centro,</w:t>
      </w:r>
      <w:r>
        <w:rPr>
          <w:spacing w:val="-8"/>
          <w:sz w:val="21"/>
        </w:rPr>
        <w:t xml:space="preserve"> </w:t>
      </w:r>
      <w:r>
        <w:rPr>
          <w:sz w:val="21"/>
        </w:rPr>
        <w:t>Fama/MG.</w:t>
      </w:r>
    </w:p>
    <w:p w14:paraId="0B14227F" w14:textId="77777777" w:rsidR="00EC235E" w:rsidRDefault="00EC235E">
      <w:pPr>
        <w:pStyle w:val="Corpodetexto"/>
      </w:pPr>
    </w:p>
    <w:p w14:paraId="1E7C1949" w14:textId="1A866CC3" w:rsidR="00EC235E" w:rsidRDefault="007242F7">
      <w:pPr>
        <w:pStyle w:val="PargrafodaLista"/>
        <w:numPr>
          <w:ilvl w:val="2"/>
          <w:numId w:val="29"/>
        </w:numPr>
        <w:tabs>
          <w:tab w:val="left" w:pos="2447"/>
        </w:tabs>
        <w:spacing w:before="1"/>
        <w:ind w:right="409" w:firstLine="1439"/>
        <w:rPr>
          <w:sz w:val="21"/>
        </w:rPr>
      </w:pPr>
      <w:r>
        <w:rPr>
          <w:sz w:val="21"/>
        </w:rPr>
        <w:t xml:space="preserve">Admite-se impugnação por intermédio de “fac-símile </w:t>
      </w:r>
      <w:r>
        <w:rPr>
          <w:b/>
          <w:i/>
          <w:sz w:val="21"/>
        </w:rPr>
        <w:t xml:space="preserve">(35) </w:t>
      </w:r>
      <w:r w:rsidR="007B24B1">
        <w:rPr>
          <w:b/>
          <w:i/>
          <w:sz w:val="21"/>
        </w:rPr>
        <w:t>3296-1180</w:t>
      </w:r>
      <w:r>
        <w:rPr>
          <w:b/>
          <w:i/>
          <w:sz w:val="21"/>
        </w:rPr>
        <w:t xml:space="preserve"> </w:t>
      </w:r>
      <w:r>
        <w:rPr>
          <w:sz w:val="21"/>
        </w:rPr>
        <w:t xml:space="preserve">ou e-mail: </w:t>
      </w:r>
      <w:hyperlink r:id="rId12">
        <w:r>
          <w:rPr>
            <w:b/>
            <w:sz w:val="21"/>
          </w:rPr>
          <w:t>compraslicitacao@fama.mg.gov.br</w:t>
        </w:r>
      </w:hyperlink>
      <w:r>
        <w:rPr>
          <w:sz w:val="21"/>
        </w:rPr>
        <w:t xml:space="preserve">”, ficando a validade do procedimento condicionada à apresentação do original no prazo de </w:t>
      </w:r>
      <w:r>
        <w:rPr>
          <w:b/>
          <w:sz w:val="21"/>
        </w:rPr>
        <w:t>48 (quarenta e oito)</w:t>
      </w:r>
      <w:r>
        <w:rPr>
          <w:b/>
          <w:spacing w:val="-11"/>
          <w:sz w:val="21"/>
        </w:rPr>
        <w:t xml:space="preserve"> </w:t>
      </w:r>
      <w:r>
        <w:rPr>
          <w:b/>
          <w:sz w:val="21"/>
        </w:rPr>
        <w:t>horas</w:t>
      </w:r>
      <w:r>
        <w:rPr>
          <w:sz w:val="21"/>
        </w:rPr>
        <w:t>.</w:t>
      </w:r>
    </w:p>
    <w:p w14:paraId="19E2D35F" w14:textId="77777777" w:rsidR="00EC235E" w:rsidRDefault="00EC235E">
      <w:pPr>
        <w:pStyle w:val="Corpodetexto"/>
        <w:spacing w:before="10"/>
        <w:rPr>
          <w:sz w:val="20"/>
        </w:rPr>
      </w:pPr>
    </w:p>
    <w:p w14:paraId="2DD3B2CA" w14:textId="77777777" w:rsidR="00EC235E" w:rsidRDefault="007242F7">
      <w:pPr>
        <w:pStyle w:val="PargrafodaLista"/>
        <w:numPr>
          <w:ilvl w:val="1"/>
          <w:numId w:val="29"/>
        </w:numPr>
        <w:tabs>
          <w:tab w:val="left" w:pos="2308"/>
        </w:tabs>
        <w:ind w:right="406" w:firstLine="1439"/>
        <w:rPr>
          <w:sz w:val="21"/>
        </w:rPr>
      </w:pPr>
      <w:r>
        <w:rPr>
          <w:sz w:val="21"/>
        </w:rPr>
        <w:t>Acolhida à petição contra o ato convocatório, em despacho fundamentado, será designada nova data para a realização do certame, se fizer necessário, nos termos da</w:t>
      </w:r>
      <w:r>
        <w:rPr>
          <w:spacing w:val="-8"/>
          <w:sz w:val="21"/>
        </w:rPr>
        <w:t xml:space="preserve"> </w:t>
      </w:r>
      <w:r>
        <w:rPr>
          <w:sz w:val="21"/>
        </w:rPr>
        <w:t>lei.</w:t>
      </w:r>
    </w:p>
    <w:p w14:paraId="2D7EA99B" w14:textId="77777777" w:rsidR="00EC235E" w:rsidRDefault="00EC235E">
      <w:pPr>
        <w:pStyle w:val="Corpodetexto"/>
      </w:pPr>
    </w:p>
    <w:p w14:paraId="6F3D57F4" w14:textId="77777777" w:rsidR="00EC235E" w:rsidRDefault="007242F7">
      <w:pPr>
        <w:pStyle w:val="PargrafodaLista"/>
        <w:numPr>
          <w:ilvl w:val="1"/>
          <w:numId w:val="29"/>
        </w:numPr>
        <w:tabs>
          <w:tab w:val="left" w:pos="2298"/>
        </w:tabs>
        <w:spacing w:before="1"/>
        <w:ind w:right="409" w:firstLine="1439"/>
        <w:rPr>
          <w:sz w:val="21"/>
        </w:rPr>
      </w:pPr>
      <w:r>
        <w:rPr>
          <w:sz w:val="21"/>
        </w:rPr>
        <w:t>A impugnação feita tempestivamente não impedirá o licitante de participar deste processo licitatório, caso a decisão sobre a petição não seja prolatada antes da data marcada para o recebimento e abertura dos envelopes proposta e</w:t>
      </w:r>
      <w:r>
        <w:rPr>
          <w:spacing w:val="-5"/>
          <w:sz w:val="21"/>
        </w:rPr>
        <w:t xml:space="preserve"> </w:t>
      </w:r>
      <w:r>
        <w:rPr>
          <w:sz w:val="21"/>
        </w:rPr>
        <w:t>documentação.</w:t>
      </w:r>
    </w:p>
    <w:p w14:paraId="1F6411C5" w14:textId="77777777" w:rsidR="00EC235E" w:rsidRDefault="00EC235E">
      <w:pPr>
        <w:pStyle w:val="Corpodetexto"/>
        <w:spacing w:before="1"/>
      </w:pPr>
    </w:p>
    <w:p w14:paraId="5D0A7C38" w14:textId="77777777" w:rsidR="00EC235E" w:rsidRDefault="007242F7">
      <w:pPr>
        <w:pStyle w:val="PargrafodaLista"/>
        <w:numPr>
          <w:ilvl w:val="1"/>
          <w:numId w:val="29"/>
        </w:numPr>
        <w:tabs>
          <w:tab w:val="left" w:pos="2274"/>
        </w:tabs>
        <w:ind w:right="408" w:firstLine="1439"/>
        <w:rPr>
          <w:sz w:val="21"/>
        </w:rPr>
      </w:pPr>
      <w:r>
        <w:rPr>
          <w:sz w:val="21"/>
        </w:rPr>
        <w:t>A entrega da proposta, sem que tenha sido tempestivamente impugnado este edital, implicará na plena aceitação, por parte das interessadas, das condições nele</w:t>
      </w:r>
      <w:r>
        <w:rPr>
          <w:spacing w:val="-12"/>
          <w:sz w:val="21"/>
        </w:rPr>
        <w:t xml:space="preserve"> </w:t>
      </w:r>
      <w:r>
        <w:rPr>
          <w:sz w:val="21"/>
        </w:rPr>
        <w:t>estabelecidas.</w:t>
      </w:r>
    </w:p>
    <w:p w14:paraId="764C5F62" w14:textId="77777777" w:rsidR="00EC235E" w:rsidRDefault="00EC235E">
      <w:pPr>
        <w:pStyle w:val="Corpodetexto"/>
        <w:spacing w:before="5"/>
      </w:pPr>
    </w:p>
    <w:p w14:paraId="6AF43A25" w14:textId="77777777" w:rsidR="00EC235E" w:rsidRDefault="007242F7">
      <w:pPr>
        <w:pStyle w:val="Ttulo2"/>
        <w:numPr>
          <w:ilvl w:val="0"/>
          <w:numId w:val="29"/>
        </w:numPr>
        <w:tabs>
          <w:tab w:val="left" w:pos="631"/>
        </w:tabs>
        <w:ind w:hanging="213"/>
      </w:pPr>
      <w:r>
        <w:t>DOS</w:t>
      </w:r>
      <w:r>
        <w:rPr>
          <w:spacing w:val="-1"/>
        </w:rPr>
        <w:t xml:space="preserve"> </w:t>
      </w:r>
      <w:r>
        <w:t>RECURSOS</w:t>
      </w:r>
    </w:p>
    <w:p w14:paraId="36678DE9" w14:textId="77777777" w:rsidR="00EC235E" w:rsidRDefault="00EC235E">
      <w:pPr>
        <w:pStyle w:val="Corpodetexto"/>
        <w:spacing w:before="6"/>
        <w:rPr>
          <w:b/>
          <w:sz w:val="20"/>
        </w:rPr>
      </w:pPr>
    </w:p>
    <w:p w14:paraId="3DBBEFD9" w14:textId="77777777" w:rsidR="00EC235E" w:rsidRDefault="007242F7">
      <w:pPr>
        <w:pStyle w:val="PargrafodaLista"/>
        <w:numPr>
          <w:ilvl w:val="1"/>
          <w:numId w:val="29"/>
        </w:numPr>
        <w:tabs>
          <w:tab w:val="left" w:pos="2267"/>
        </w:tabs>
        <w:ind w:right="406" w:firstLine="1439"/>
        <w:rPr>
          <w:sz w:val="21"/>
        </w:rPr>
      </w:pPr>
      <w:r>
        <w:rPr>
          <w:sz w:val="21"/>
        </w:rPr>
        <w:lastRenderedPageBreak/>
        <w:t xml:space="preserve">Dos atos do Pregoeiro cabe recurso, devendo haver manifestação verbal imediata na própria sessão pública, com o devido registro em ata da síntese da motivação da sua intenção, abrindo-se então o prazo de </w:t>
      </w:r>
      <w:r>
        <w:rPr>
          <w:b/>
          <w:sz w:val="21"/>
        </w:rPr>
        <w:t xml:space="preserve">03 (três) dias </w:t>
      </w:r>
      <w:r>
        <w:rPr>
          <w:sz w:val="21"/>
        </w:rPr>
        <w:t xml:space="preserve">que começará a correr a partir do dia em que houver expediente nesta Prefeitura para a apresentação das razões, por meio de memoriais, ficando os demais licitantes, desde logo, intimados para apresentar </w:t>
      </w:r>
      <w:proofErr w:type="gramStart"/>
      <w:r>
        <w:rPr>
          <w:sz w:val="21"/>
        </w:rPr>
        <w:t>contra-razões</w:t>
      </w:r>
      <w:proofErr w:type="gramEnd"/>
      <w:r>
        <w:rPr>
          <w:sz w:val="21"/>
        </w:rPr>
        <w:t>, em igual número de dias, que começarão a correr no término do prazo do recorrente, sendo-lhes assegurada vista imediata dos</w:t>
      </w:r>
      <w:r>
        <w:rPr>
          <w:spacing w:val="-3"/>
          <w:sz w:val="21"/>
        </w:rPr>
        <w:t xml:space="preserve"> </w:t>
      </w:r>
      <w:r>
        <w:rPr>
          <w:sz w:val="21"/>
        </w:rPr>
        <w:t>autos.</w:t>
      </w:r>
    </w:p>
    <w:p w14:paraId="6DED2741" w14:textId="77777777" w:rsidR="00EC235E" w:rsidRDefault="00EC235E">
      <w:pPr>
        <w:pStyle w:val="Corpodetexto"/>
      </w:pPr>
    </w:p>
    <w:p w14:paraId="3E07D722" w14:textId="77777777" w:rsidR="00EC235E" w:rsidRDefault="007242F7">
      <w:pPr>
        <w:pStyle w:val="PargrafodaLista"/>
        <w:numPr>
          <w:ilvl w:val="1"/>
          <w:numId w:val="29"/>
        </w:numPr>
        <w:tabs>
          <w:tab w:val="left" w:pos="2234"/>
        </w:tabs>
        <w:ind w:right="408" w:firstLine="1439"/>
        <w:rPr>
          <w:sz w:val="21"/>
        </w:rPr>
      </w:pPr>
      <w:r>
        <w:rPr>
          <w:sz w:val="21"/>
        </w:rPr>
        <w:t>A ausência de manifestação imediata e motivada do licitante na sessão pública importará a decadência do direito de recurso, na adjudicação do objeto do certame ao licitante vencedor e no encaminhamento do processo à autoridade competente para</w:t>
      </w:r>
      <w:r>
        <w:rPr>
          <w:spacing w:val="-4"/>
          <w:sz w:val="21"/>
        </w:rPr>
        <w:t xml:space="preserve"> </w:t>
      </w:r>
      <w:r>
        <w:rPr>
          <w:sz w:val="21"/>
        </w:rPr>
        <w:t>homologação.</w:t>
      </w:r>
    </w:p>
    <w:p w14:paraId="4DD50A31" w14:textId="77777777" w:rsidR="00EC235E" w:rsidRDefault="00EC235E">
      <w:pPr>
        <w:pStyle w:val="Corpodetexto"/>
        <w:spacing w:before="1"/>
      </w:pPr>
    </w:p>
    <w:p w14:paraId="00F4E7A6" w14:textId="77777777" w:rsidR="00EC235E" w:rsidRDefault="007242F7">
      <w:pPr>
        <w:pStyle w:val="PargrafodaLista"/>
        <w:numPr>
          <w:ilvl w:val="1"/>
          <w:numId w:val="29"/>
        </w:numPr>
        <w:tabs>
          <w:tab w:val="left" w:pos="2236"/>
        </w:tabs>
        <w:ind w:right="406" w:firstLine="1439"/>
        <w:rPr>
          <w:sz w:val="21"/>
        </w:rPr>
      </w:pPr>
      <w:r>
        <w:rPr>
          <w:sz w:val="21"/>
        </w:rPr>
        <w:t>Na hipótese de interposição de recurso, a Pregoeira poderá reconsiderar a sua decisão ou encaminhá-lo devidamente informado à autoridade</w:t>
      </w:r>
      <w:r>
        <w:rPr>
          <w:spacing w:val="-1"/>
          <w:sz w:val="21"/>
        </w:rPr>
        <w:t xml:space="preserve"> </w:t>
      </w:r>
      <w:r>
        <w:rPr>
          <w:sz w:val="21"/>
        </w:rPr>
        <w:t>competente.</w:t>
      </w:r>
    </w:p>
    <w:p w14:paraId="31112F68" w14:textId="77777777" w:rsidR="00EC235E" w:rsidRDefault="00EC235E">
      <w:pPr>
        <w:pStyle w:val="Corpodetexto"/>
        <w:spacing w:before="6"/>
        <w:rPr>
          <w:sz w:val="20"/>
        </w:rPr>
      </w:pPr>
    </w:p>
    <w:p w14:paraId="7B547F52" w14:textId="77777777" w:rsidR="00EC235E" w:rsidRDefault="007242F7">
      <w:pPr>
        <w:pStyle w:val="PargrafodaLista"/>
        <w:numPr>
          <w:ilvl w:val="1"/>
          <w:numId w:val="29"/>
        </w:numPr>
        <w:tabs>
          <w:tab w:val="left" w:pos="2234"/>
        </w:tabs>
        <w:ind w:right="405" w:firstLine="1439"/>
        <w:rPr>
          <w:sz w:val="21"/>
        </w:rPr>
      </w:pPr>
      <w:r>
        <w:rPr>
          <w:sz w:val="21"/>
        </w:rPr>
        <w:t>Uma vez decididos os recursos administrativos eventualmente interpostos e, constatada a regularidade dos atos praticados, a autoridade competente adjudicará o objeto do certame ao licitante vencedor e encaminhará o processo à autoridade competente para a</w:t>
      </w:r>
      <w:r>
        <w:rPr>
          <w:spacing w:val="-4"/>
          <w:sz w:val="21"/>
        </w:rPr>
        <w:t xml:space="preserve"> </w:t>
      </w:r>
      <w:r>
        <w:rPr>
          <w:sz w:val="21"/>
        </w:rPr>
        <w:t>homologação.</w:t>
      </w:r>
    </w:p>
    <w:p w14:paraId="73A5651F" w14:textId="77777777" w:rsidR="00EC235E" w:rsidRDefault="00EC235E">
      <w:pPr>
        <w:pStyle w:val="Corpodetexto"/>
        <w:spacing w:before="10"/>
        <w:rPr>
          <w:sz w:val="20"/>
        </w:rPr>
      </w:pPr>
    </w:p>
    <w:p w14:paraId="2B254BAD" w14:textId="77777777" w:rsidR="00EC235E" w:rsidRDefault="007242F7">
      <w:pPr>
        <w:pStyle w:val="PargrafodaLista"/>
        <w:numPr>
          <w:ilvl w:val="1"/>
          <w:numId w:val="29"/>
        </w:numPr>
        <w:tabs>
          <w:tab w:val="left" w:pos="2284"/>
        </w:tabs>
        <w:spacing w:before="1"/>
        <w:ind w:right="416" w:firstLine="1439"/>
        <w:rPr>
          <w:sz w:val="21"/>
        </w:rPr>
      </w:pPr>
      <w:r>
        <w:rPr>
          <w:sz w:val="21"/>
        </w:rPr>
        <w:t>O recurso contra decisão do Pregoeiro terá efeito suspensivo e o seu acolhimento resultará na invalidação apenas dos atos insuscetíveis de</w:t>
      </w:r>
      <w:r>
        <w:rPr>
          <w:spacing w:val="-5"/>
          <w:sz w:val="21"/>
        </w:rPr>
        <w:t xml:space="preserve"> </w:t>
      </w:r>
      <w:r>
        <w:rPr>
          <w:sz w:val="21"/>
        </w:rPr>
        <w:t>aproveitamento.</w:t>
      </w:r>
    </w:p>
    <w:p w14:paraId="50D4F799" w14:textId="77777777" w:rsidR="00EC235E" w:rsidRDefault="00EC235E">
      <w:pPr>
        <w:pStyle w:val="Corpodetexto"/>
      </w:pPr>
    </w:p>
    <w:p w14:paraId="152B9AED" w14:textId="77777777" w:rsidR="00EC235E" w:rsidRDefault="007242F7">
      <w:pPr>
        <w:pStyle w:val="PargrafodaLista"/>
        <w:numPr>
          <w:ilvl w:val="1"/>
          <w:numId w:val="29"/>
        </w:numPr>
        <w:tabs>
          <w:tab w:val="left" w:pos="2243"/>
        </w:tabs>
        <w:ind w:right="406" w:firstLine="1439"/>
        <w:rPr>
          <w:sz w:val="21"/>
        </w:rPr>
      </w:pPr>
      <w:r>
        <w:rPr>
          <w:sz w:val="21"/>
        </w:rPr>
        <w:t>Os recursos devem protocolados no Setor de Compras e Licitações, localizado na Praça Getúlio Vargas, nº 01, Setor II, centro, Fama/MG e dirigidos ao Prefeito Municipal desta</w:t>
      </w:r>
      <w:r>
        <w:rPr>
          <w:spacing w:val="-17"/>
          <w:sz w:val="21"/>
        </w:rPr>
        <w:t xml:space="preserve"> </w:t>
      </w:r>
      <w:r>
        <w:rPr>
          <w:sz w:val="21"/>
        </w:rPr>
        <w:t>Administração.</w:t>
      </w:r>
    </w:p>
    <w:p w14:paraId="44E3309E" w14:textId="77777777" w:rsidR="00EC235E" w:rsidRDefault="00EC235E">
      <w:pPr>
        <w:pStyle w:val="Corpodetexto"/>
        <w:spacing w:before="1"/>
      </w:pPr>
    </w:p>
    <w:p w14:paraId="5ACCF1EB" w14:textId="77777777" w:rsidR="00EC235E" w:rsidRDefault="007242F7">
      <w:pPr>
        <w:pStyle w:val="PargrafodaLista"/>
        <w:numPr>
          <w:ilvl w:val="1"/>
          <w:numId w:val="29"/>
        </w:numPr>
        <w:tabs>
          <w:tab w:val="left" w:pos="2363"/>
        </w:tabs>
        <w:ind w:right="408" w:firstLine="1439"/>
        <w:rPr>
          <w:sz w:val="21"/>
        </w:rPr>
      </w:pPr>
      <w:r>
        <w:rPr>
          <w:sz w:val="21"/>
        </w:rPr>
        <w:t>A homologação do procedimento licitatório não obriga a Administração à contratação/aquisição do objeto</w:t>
      </w:r>
      <w:r>
        <w:rPr>
          <w:spacing w:val="-1"/>
          <w:sz w:val="21"/>
        </w:rPr>
        <w:t xml:space="preserve"> </w:t>
      </w:r>
      <w:r>
        <w:rPr>
          <w:sz w:val="21"/>
        </w:rPr>
        <w:t>licitado.</w:t>
      </w:r>
    </w:p>
    <w:p w14:paraId="03699A05" w14:textId="77777777" w:rsidR="00EC235E" w:rsidRDefault="00EC235E">
      <w:pPr>
        <w:pStyle w:val="Corpodetexto"/>
        <w:spacing w:before="5"/>
      </w:pPr>
    </w:p>
    <w:p w14:paraId="05465689" w14:textId="77777777" w:rsidR="00EC235E" w:rsidRDefault="007242F7">
      <w:pPr>
        <w:pStyle w:val="Ttulo2"/>
        <w:numPr>
          <w:ilvl w:val="0"/>
          <w:numId w:val="29"/>
        </w:numPr>
        <w:tabs>
          <w:tab w:val="left" w:pos="734"/>
        </w:tabs>
        <w:ind w:left="733" w:hanging="316"/>
      </w:pPr>
      <w:r>
        <w:t>DA ATA DE REGISTRO DE</w:t>
      </w:r>
      <w:r>
        <w:rPr>
          <w:spacing w:val="-13"/>
        </w:rPr>
        <w:t xml:space="preserve"> </w:t>
      </w:r>
      <w:r>
        <w:t>PREÇOS</w:t>
      </w:r>
    </w:p>
    <w:p w14:paraId="76727964" w14:textId="77777777" w:rsidR="00EC235E" w:rsidRDefault="00EC235E">
      <w:pPr>
        <w:pStyle w:val="Corpodetexto"/>
        <w:spacing w:before="6"/>
        <w:rPr>
          <w:b/>
          <w:sz w:val="20"/>
        </w:rPr>
      </w:pPr>
    </w:p>
    <w:p w14:paraId="20A7F74D" w14:textId="77777777" w:rsidR="00EC235E" w:rsidRDefault="007242F7">
      <w:pPr>
        <w:pStyle w:val="PargrafodaLista"/>
        <w:numPr>
          <w:ilvl w:val="1"/>
          <w:numId w:val="29"/>
        </w:numPr>
        <w:tabs>
          <w:tab w:val="left" w:pos="2404"/>
        </w:tabs>
        <w:ind w:right="405" w:firstLine="1439"/>
        <w:rPr>
          <w:sz w:val="21"/>
        </w:rPr>
      </w:pPr>
      <w:r>
        <w:rPr>
          <w:sz w:val="21"/>
        </w:rPr>
        <w:t xml:space="preserve">Publicada a homologação do processo, o proponente vencedor deverá assinar o contrato/ata de registro de preços no prazo máximo de </w:t>
      </w:r>
      <w:r>
        <w:rPr>
          <w:b/>
          <w:sz w:val="21"/>
        </w:rPr>
        <w:t xml:space="preserve">05 (cinco) dias úteis </w:t>
      </w:r>
      <w:r>
        <w:rPr>
          <w:sz w:val="21"/>
        </w:rPr>
        <w:t xml:space="preserve">contados da data de publicação, podendo ser prorrogado em caso de situação justificável e aceita pela Administração. A(s) proponente(s) vencedora(s) </w:t>
      </w:r>
      <w:proofErr w:type="gramStart"/>
      <w:r>
        <w:rPr>
          <w:b/>
          <w:i/>
          <w:sz w:val="21"/>
          <w:u w:val="single"/>
        </w:rPr>
        <w:t>deverá(</w:t>
      </w:r>
      <w:proofErr w:type="gramEnd"/>
      <w:r>
        <w:rPr>
          <w:b/>
          <w:i/>
          <w:sz w:val="21"/>
          <w:u w:val="single"/>
        </w:rPr>
        <w:t>ão) comparecer no Setor de Licitações da Prefeitura Municipal de Fama-MG para realizar a assinatura da referida ata de registro de preços</w:t>
      </w:r>
      <w:r>
        <w:rPr>
          <w:b/>
          <w:i/>
          <w:sz w:val="21"/>
        </w:rPr>
        <w:t xml:space="preserve"> </w:t>
      </w:r>
      <w:r>
        <w:rPr>
          <w:sz w:val="21"/>
        </w:rPr>
        <w:t>não sendo permitido o envio por qualquer meio de correspondência. Desta forma, a(s) proponente(s) fica(m) ciente(s) quanto à condição pré-estabelecida neste Edital.</w:t>
      </w:r>
    </w:p>
    <w:p w14:paraId="66C7161E" w14:textId="77777777" w:rsidR="00EC235E" w:rsidRDefault="00EC235E">
      <w:pPr>
        <w:pStyle w:val="Corpodetexto"/>
      </w:pPr>
    </w:p>
    <w:p w14:paraId="7EA8723C" w14:textId="77777777" w:rsidR="00EC235E" w:rsidRDefault="007242F7">
      <w:pPr>
        <w:pStyle w:val="PargrafodaLista"/>
        <w:numPr>
          <w:ilvl w:val="2"/>
          <w:numId w:val="29"/>
        </w:numPr>
        <w:tabs>
          <w:tab w:val="left" w:pos="3100"/>
        </w:tabs>
        <w:ind w:right="406" w:firstLine="2039"/>
        <w:rPr>
          <w:sz w:val="21"/>
        </w:rPr>
      </w:pPr>
      <w:r>
        <w:rPr>
          <w:sz w:val="21"/>
        </w:rPr>
        <w:t>Para a assinatura do contrato/ata de registro de preços, o proponente vencedor deverá apresentar nova certidão negativa válida (</w:t>
      </w:r>
      <w:r>
        <w:rPr>
          <w:b/>
          <w:sz w:val="21"/>
        </w:rPr>
        <w:t>subitem 7.3, alíneas “b” a “e”</w:t>
      </w:r>
      <w:r>
        <w:rPr>
          <w:sz w:val="21"/>
        </w:rPr>
        <w:t>), caso as certidões apresentadas para Habilitação tenham expirado sua validade entre a data da entrega do envelope II – HABILITAÇÃO e a data da assinatura do</w:t>
      </w:r>
      <w:r>
        <w:rPr>
          <w:spacing w:val="-4"/>
          <w:sz w:val="21"/>
        </w:rPr>
        <w:t xml:space="preserve"> </w:t>
      </w:r>
      <w:r>
        <w:rPr>
          <w:sz w:val="21"/>
        </w:rPr>
        <w:t>contrato.</w:t>
      </w:r>
    </w:p>
    <w:p w14:paraId="1F3352DF" w14:textId="77777777" w:rsidR="00EC235E" w:rsidRDefault="00EC235E">
      <w:pPr>
        <w:pStyle w:val="Corpodetexto"/>
      </w:pPr>
    </w:p>
    <w:p w14:paraId="0EFEFE38" w14:textId="77777777" w:rsidR="00EC235E" w:rsidRDefault="007242F7">
      <w:pPr>
        <w:pStyle w:val="PargrafodaLista"/>
        <w:numPr>
          <w:ilvl w:val="2"/>
          <w:numId w:val="12"/>
        </w:numPr>
        <w:tabs>
          <w:tab w:val="left" w:pos="3050"/>
        </w:tabs>
        <w:spacing w:before="1"/>
        <w:ind w:hanging="652"/>
        <w:rPr>
          <w:sz w:val="21"/>
        </w:rPr>
      </w:pPr>
      <w:r>
        <w:rPr>
          <w:sz w:val="21"/>
        </w:rPr>
        <w:t>–</w:t>
      </w:r>
      <w:r>
        <w:rPr>
          <w:spacing w:val="17"/>
          <w:sz w:val="21"/>
        </w:rPr>
        <w:t xml:space="preserve"> </w:t>
      </w:r>
      <w:r>
        <w:rPr>
          <w:sz w:val="21"/>
        </w:rPr>
        <w:t>Caso</w:t>
      </w:r>
      <w:r>
        <w:rPr>
          <w:spacing w:val="17"/>
          <w:sz w:val="21"/>
        </w:rPr>
        <w:t xml:space="preserve"> </w:t>
      </w:r>
      <w:r>
        <w:rPr>
          <w:sz w:val="21"/>
        </w:rPr>
        <w:t>a</w:t>
      </w:r>
      <w:r>
        <w:rPr>
          <w:spacing w:val="17"/>
          <w:sz w:val="21"/>
        </w:rPr>
        <w:t xml:space="preserve"> </w:t>
      </w:r>
      <w:r>
        <w:rPr>
          <w:sz w:val="21"/>
        </w:rPr>
        <w:t>detentora</w:t>
      </w:r>
      <w:r>
        <w:rPr>
          <w:spacing w:val="17"/>
          <w:sz w:val="21"/>
        </w:rPr>
        <w:t xml:space="preserve"> </w:t>
      </w:r>
      <w:r>
        <w:rPr>
          <w:sz w:val="21"/>
        </w:rPr>
        <w:t>esteja</w:t>
      </w:r>
      <w:r>
        <w:rPr>
          <w:spacing w:val="17"/>
          <w:sz w:val="21"/>
        </w:rPr>
        <w:t xml:space="preserve"> </w:t>
      </w:r>
      <w:r>
        <w:rPr>
          <w:sz w:val="21"/>
        </w:rPr>
        <w:t>enquadrada</w:t>
      </w:r>
      <w:r>
        <w:rPr>
          <w:spacing w:val="16"/>
          <w:sz w:val="21"/>
        </w:rPr>
        <w:t xml:space="preserve"> </w:t>
      </w:r>
      <w:r>
        <w:rPr>
          <w:sz w:val="21"/>
        </w:rPr>
        <w:t>na</w:t>
      </w:r>
      <w:r>
        <w:rPr>
          <w:spacing w:val="17"/>
          <w:sz w:val="21"/>
        </w:rPr>
        <w:t xml:space="preserve"> </w:t>
      </w:r>
      <w:r>
        <w:rPr>
          <w:sz w:val="21"/>
        </w:rPr>
        <w:t>condição</w:t>
      </w:r>
      <w:r>
        <w:rPr>
          <w:spacing w:val="16"/>
          <w:sz w:val="21"/>
        </w:rPr>
        <w:t xml:space="preserve"> </w:t>
      </w:r>
      <w:r>
        <w:rPr>
          <w:sz w:val="21"/>
        </w:rPr>
        <w:t>de</w:t>
      </w:r>
      <w:r>
        <w:rPr>
          <w:spacing w:val="18"/>
          <w:sz w:val="21"/>
        </w:rPr>
        <w:t xml:space="preserve"> </w:t>
      </w:r>
      <w:r>
        <w:rPr>
          <w:b/>
          <w:sz w:val="21"/>
        </w:rPr>
        <w:t>microempresa</w:t>
      </w:r>
      <w:r>
        <w:rPr>
          <w:b/>
          <w:spacing w:val="17"/>
          <w:sz w:val="21"/>
        </w:rPr>
        <w:t xml:space="preserve"> </w:t>
      </w:r>
      <w:r>
        <w:rPr>
          <w:sz w:val="21"/>
        </w:rPr>
        <w:t>ou</w:t>
      </w:r>
    </w:p>
    <w:p w14:paraId="676B6F93" w14:textId="77777777" w:rsidR="00EC235E" w:rsidRDefault="007242F7">
      <w:pPr>
        <w:spacing w:before="1"/>
        <w:ind w:left="418"/>
        <w:rPr>
          <w:sz w:val="21"/>
        </w:rPr>
      </w:pPr>
      <w:proofErr w:type="gramStart"/>
      <w:r>
        <w:rPr>
          <w:b/>
          <w:sz w:val="21"/>
        </w:rPr>
        <w:t>empresa</w:t>
      </w:r>
      <w:proofErr w:type="gramEnd"/>
      <w:r>
        <w:rPr>
          <w:b/>
          <w:sz w:val="21"/>
        </w:rPr>
        <w:t xml:space="preserve"> de pequeno porte</w:t>
      </w:r>
      <w:r>
        <w:rPr>
          <w:sz w:val="21"/>
        </w:rPr>
        <w:t>, a mesma deverá apresentar no ato da assinatura da ata de registro de preços:</w:t>
      </w:r>
    </w:p>
    <w:p w14:paraId="1FA45450" w14:textId="77777777" w:rsidR="00EC235E" w:rsidRDefault="00EC235E">
      <w:pPr>
        <w:pStyle w:val="Corpodetexto"/>
        <w:spacing w:before="10"/>
        <w:rPr>
          <w:sz w:val="20"/>
        </w:rPr>
      </w:pPr>
    </w:p>
    <w:p w14:paraId="7E4348D7" w14:textId="77777777" w:rsidR="00EC235E" w:rsidRDefault="007242F7">
      <w:pPr>
        <w:pStyle w:val="PargrafodaLista"/>
        <w:numPr>
          <w:ilvl w:val="3"/>
          <w:numId w:val="12"/>
        </w:numPr>
        <w:tabs>
          <w:tab w:val="left" w:pos="2853"/>
        </w:tabs>
        <w:spacing w:before="1"/>
        <w:ind w:right="408" w:firstLine="2159"/>
        <w:rPr>
          <w:sz w:val="21"/>
        </w:rPr>
      </w:pPr>
      <w:r>
        <w:rPr>
          <w:sz w:val="21"/>
        </w:rPr>
        <w:t xml:space="preserve">Certidão ou termo de enquadramento </w:t>
      </w:r>
      <w:proofErr w:type="gramStart"/>
      <w:r>
        <w:rPr>
          <w:sz w:val="21"/>
        </w:rPr>
        <w:t>expedida(</w:t>
      </w:r>
      <w:proofErr w:type="gramEnd"/>
      <w:r>
        <w:rPr>
          <w:sz w:val="21"/>
        </w:rPr>
        <w:t>o) pela Junta Comercial, nos termos do Artigo 8º, da IN 103 de</w:t>
      </w:r>
      <w:r>
        <w:rPr>
          <w:spacing w:val="-3"/>
          <w:sz w:val="21"/>
        </w:rPr>
        <w:t xml:space="preserve"> </w:t>
      </w:r>
      <w:r>
        <w:rPr>
          <w:sz w:val="21"/>
        </w:rPr>
        <w:t>30/04/2007</w:t>
      </w:r>
      <w:r>
        <w:rPr>
          <w:sz w:val="21"/>
          <w:vertAlign w:val="superscript"/>
        </w:rPr>
        <w:t>1</w:t>
      </w:r>
      <w:r>
        <w:rPr>
          <w:sz w:val="21"/>
        </w:rPr>
        <w:t>.</w:t>
      </w:r>
    </w:p>
    <w:p w14:paraId="764E60C1" w14:textId="77777777" w:rsidR="00EC235E" w:rsidRDefault="00EC235E">
      <w:pPr>
        <w:pStyle w:val="Corpodetexto"/>
      </w:pPr>
    </w:p>
    <w:p w14:paraId="37E2C7AC" w14:textId="77777777" w:rsidR="00EC235E" w:rsidRDefault="007242F7">
      <w:pPr>
        <w:pStyle w:val="PargrafodaLista"/>
        <w:numPr>
          <w:ilvl w:val="1"/>
          <w:numId w:val="29"/>
        </w:numPr>
        <w:tabs>
          <w:tab w:val="left" w:pos="2339"/>
        </w:tabs>
        <w:ind w:right="406" w:firstLine="1439"/>
        <w:rPr>
          <w:sz w:val="21"/>
        </w:rPr>
      </w:pPr>
      <w:r>
        <w:rPr>
          <w:sz w:val="21"/>
        </w:rPr>
        <w:t xml:space="preserve">Caso o adjudicatário não apresente situação regular no ato de assinatura do instrumento contrato, se recuse assiná-lo ou retirar o instrumento equivalente, </w:t>
      </w:r>
      <w:r>
        <w:rPr>
          <w:b/>
          <w:sz w:val="21"/>
        </w:rPr>
        <w:t>implicará na decadência do direito à contratação</w:t>
      </w:r>
      <w:r>
        <w:rPr>
          <w:sz w:val="21"/>
        </w:rPr>
        <w:t xml:space="preserve">. Neste caso, a Prefeitura Municipal de Fama, sem prejuízo das sanções previstas neste edital, procederá </w:t>
      </w:r>
      <w:proofErr w:type="gramStart"/>
      <w:r>
        <w:rPr>
          <w:sz w:val="21"/>
        </w:rPr>
        <w:t>a</w:t>
      </w:r>
      <w:proofErr w:type="gramEnd"/>
      <w:r>
        <w:rPr>
          <w:sz w:val="21"/>
        </w:rPr>
        <w:t xml:space="preserve"> convocação dos licitantes para, em sessão pública, retomar os atos referentes ao procedimento licitatório, nos termos do Artigo 4°, Inciso XXIII, da Lei Federal n°</w:t>
      </w:r>
      <w:r>
        <w:rPr>
          <w:spacing w:val="-8"/>
          <w:sz w:val="21"/>
        </w:rPr>
        <w:t xml:space="preserve"> </w:t>
      </w:r>
      <w:r>
        <w:rPr>
          <w:sz w:val="21"/>
        </w:rPr>
        <w:t>10.520/02.</w:t>
      </w:r>
    </w:p>
    <w:p w14:paraId="1212D932" w14:textId="77777777" w:rsidR="00EC235E" w:rsidRDefault="007242F7">
      <w:pPr>
        <w:pStyle w:val="Corpodetexto"/>
        <w:ind w:left="418" w:right="409" w:firstLine="2039"/>
        <w:jc w:val="both"/>
      </w:pPr>
      <w:r>
        <w:t xml:space="preserve">10.2.1 A recusa do adjudicatário em assinar o instrumento contratual, dentro do prazo estabelecido no presente edital, caracteriza descumprimento total da obrigação assumida, sujeitando-o às </w:t>
      </w:r>
      <w:r>
        <w:lastRenderedPageBreak/>
        <w:t>penalidades previstas no Artigo 87 da Lei Federal nº 8666/93 e alterações posteriores e nas sanções administrativas previstas neste edital.</w:t>
      </w:r>
    </w:p>
    <w:p w14:paraId="7823001E" w14:textId="77777777" w:rsidR="00EC235E" w:rsidRDefault="00EC235E">
      <w:pPr>
        <w:pStyle w:val="Corpodetexto"/>
        <w:rPr>
          <w:sz w:val="20"/>
        </w:rPr>
      </w:pPr>
    </w:p>
    <w:p w14:paraId="71C87E80" w14:textId="77777777" w:rsidR="00EC235E" w:rsidRDefault="007242F7">
      <w:pPr>
        <w:pStyle w:val="Corpodetexto"/>
        <w:spacing w:before="5"/>
        <w:rPr>
          <w:sz w:val="20"/>
        </w:rPr>
      </w:pPr>
      <w:r>
        <w:rPr>
          <w:noProof/>
          <w:lang w:val="pt-BR" w:eastAsia="pt-BR" w:bidi="ar-SA"/>
        </w:rPr>
        <mc:AlternateContent>
          <mc:Choice Requires="wps">
            <w:drawing>
              <wp:anchor distT="0" distB="0" distL="0" distR="0" simplePos="0" relativeHeight="251648000" behindDoc="1" locked="0" layoutInCell="1" allowOverlap="1" wp14:anchorId="31182FA5" wp14:editId="07E88A50">
                <wp:simplePos x="0" y="0"/>
                <wp:positionH relativeFrom="page">
                  <wp:posOffset>901065</wp:posOffset>
                </wp:positionH>
                <wp:positionV relativeFrom="paragraph">
                  <wp:posOffset>177800</wp:posOffset>
                </wp:positionV>
                <wp:extent cx="1828800" cy="0"/>
                <wp:effectExtent l="0" t="0" r="0" b="0"/>
                <wp:wrapTopAndBottom/>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6146C9" id="Line 5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pt" to="21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jcywEAAIQDAAAOAAAAZHJzL2Uyb0RvYy54bWysU8Fu2zAMvQ/YPwi6L3YCNMiMOD0k6y7Z&#10;FqDdBzCSbAuVRUFSYufvR8lJ1m23oT4Iokg+Pj7S68exN+ysfNBoaz6flZwpK1Bq29b858vTpxVn&#10;IYKVYNCqml9U4I+bjx/Wg6vUAjs0UnlGIDZUg6t5F6OriiKITvUQZuiUJWeDvodIpm8L6WEg9N4U&#10;i7JcFgN66TwKFQK97iYn32T8plEi/miaoCIzNSduMZ8+n8d0Fps1VK0H12lxpQH/waIHbanoHWoH&#10;EdjJ63+gei08BmziTGBfYNNooXIP1M28/Kub5w6cyr2QOMHdZQrvByu+nw+eaVnzB5qUhZ5mtNdW&#10;sYdl0mZwoaKQrT341J0Y7bPbo3gNzOK2A9uqzPHl4ihvnjKKP1KSERxVOA7fUFIMnCJmocbG9wmS&#10;JGBjnsflPg81Ribocb5arFYljU3cfAVUt0TnQ/yqsGfpUnNDpDMwnPchJiJQ3UJSHYtP2pg8bmPZ&#10;UPNl+XmZEwIaLZMzhQXfHrfGszOkhclf7oo8b8MS8g5CN8Vl17RKHk9W5iqdAvnleo+gzXQnVsZe&#10;VUrCTBIfUV4O/qYejTrTv65l2qW3ds7+/fNsfgEAAP//AwBQSwMEFAAGAAgAAAAhAHB7qwPdAAAA&#10;CQEAAA8AAABkcnMvZG93bnJldi54bWxMj8FOwzAQRO9I/IO1SNyo06gCJ8SpEAikHhCirTi78ZKE&#10;xOsodpv071nEAY4z+zQ7U6xn14sTjqH1pGG5SEAgVd62VGvY755vFIgQDVnTe0INZwywLi8vCpNb&#10;P9E7nraxFhxCITcamhiHXMpQNehMWPgBiW+ffnQmshxraUczcbjrZZokt9KZlvhDYwZ8bLDqtken&#10;4VXJJ//WfVTnr2n3otSmy+42e62vr+aHexAR5/gHw099rg4ldzr4I9kgetarZcaohlTxJgZWacbG&#10;4deQZSH/Lyi/AQAA//8DAFBLAQItABQABgAIAAAAIQC2gziS/gAAAOEBAAATAAAAAAAAAAAAAAAA&#10;AAAAAABbQ29udGVudF9UeXBlc10ueG1sUEsBAi0AFAAGAAgAAAAhADj9If/WAAAAlAEAAAsAAAAA&#10;AAAAAAAAAAAALwEAAF9yZWxzLy5yZWxzUEsBAi0AFAAGAAgAAAAhAMMBuNzLAQAAhAMAAA4AAAAA&#10;AAAAAAAAAAAALgIAAGRycy9lMm9Eb2MueG1sUEsBAi0AFAAGAAgAAAAhAHB7qwPdAAAACQEAAA8A&#10;AAAAAAAAAAAAAAAAJQQAAGRycy9kb3ducmV2LnhtbFBLBQYAAAAABAAEAPMAAAAvBQAAAAA=&#10;" strokeweight=".48pt">
                <w10:wrap type="topAndBottom" anchorx="page"/>
              </v:line>
            </w:pict>
          </mc:Fallback>
        </mc:AlternateContent>
      </w:r>
    </w:p>
    <w:p w14:paraId="33A9DB3A" w14:textId="77777777" w:rsidR="00EC235E" w:rsidRDefault="007242F7">
      <w:pPr>
        <w:spacing w:before="22"/>
        <w:ind w:left="418" w:right="447"/>
        <w:rPr>
          <w:rFonts w:ascii="Arial" w:hAnsi="Arial"/>
          <w:i/>
          <w:sz w:val="20"/>
        </w:rPr>
      </w:pPr>
      <w:proofErr w:type="gramStart"/>
      <w:r>
        <w:rPr>
          <w:rFonts w:ascii="Arial" w:hAnsi="Arial"/>
          <w:i/>
          <w:position w:val="10"/>
          <w:sz w:val="13"/>
        </w:rPr>
        <w:t>1</w:t>
      </w:r>
      <w:proofErr w:type="gramEnd"/>
      <w:r>
        <w:rPr>
          <w:rFonts w:ascii="Arial" w:hAnsi="Arial"/>
          <w:i/>
          <w:position w:val="10"/>
          <w:sz w:val="13"/>
        </w:rPr>
        <w:t xml:space="preserve"> </w:t>
      </w:r>
      <w:r>
        <w:rPr>
          <w:rFonts w:ascii="Arial" w:hAnsi="Arial"/>
          <w:i/>
          <w:sz w:val="20"/>
        </w:rPr>
        <w:t>Art. 8º - A comprovação da condição de microempresa ou empresa de pequeno porte pelo empresário ou sociedade será efetuada mediante certidão expedida pela Junta Comercial.</w:t>
      </w:r>
    </w:p>
    <w:p w14:paraId="164C1B1C" w14:textId="77777777" w:rsidR="00EC235E" w:rsidRDefault="00EC235E">
      <w:pPr>
        <w:rPr>
          <w:rFonts w:ascii="Arial" w:hAnsi="Arial"/>
          <w:sz w:val="20"/>
        </w:rPr>
        <w:sectPr w:rsidR="00EC235E">
          <w:pgSz w:w="11910" w:h="16850"/>
          <w:pgMar w:top="2640" w:right="720" w:bottom="920" w:left="1000" w:header="708" w:footer="734" w:gutter="0"/>
          <w:cols w:space="720"/>
        </w:sectPr>
      </w:pPr>
    </w:p>
    <w:p w14:paraId="00B8CF40" w14:textId="77777777" w:rsidR="00EC235E" w:rsidRDefault="00EC235E">
      <w:pPr>
        <w:pStyle w:val="Corpodetexto"/>
        <w:spacing w:before="10"/>
        <w:rPr>
          <w:rFonts w:ascii="Arial"/>
          <w:i/>
          <w:sz w:val="11"/>
        </w:rPr>
      </w:pPr>
    </w:p>
    <w:p w14:paraId="4CF38811" w14:textId="77777777" w:rsidR="00EC235E" w:rsidRDefault="007242F7">
      <w:pPr>
        <w:pStyle w:val="Ttulo2"/>
        <w:numPr>
          <w:ilvl w:val="0"/>
          <w:numId w:val="29"/>
        </w:numPr>
        <w:tabs>
          <w:tab w:val="left" w:pos="734"/>
        </w:tabs>
        <w:spacing w:before="92"/>
        <w:ind w:left="733" w:hanging="316"/>
      </w:pPr>
      <w:r>
        <w:t>DAS CONDIÇÕES DE</w:t>
      </w:r>
      <w:r>
        <w:rPr>
          <w:spacing w:val="-9"/>
        </w:rPr>
        <w:t xml:space="preserve"> </w:t>
      </w:r>
      <w:r>
        <w:t>FORNECIMENTO</w:t>
      </w:r>
    </w:p>
    <w:p w14:paraId="35B7C866" w14:textId="77777777" w:rsidR="00EC235E" w:rsidRDefault="00EC235E">
      <w:pPr>
        <w:pStyle w:val="Corpodetexto"/>
        <w:spacing w:before="6"/>
        <w:rPr>
          <w:b/>
          <w:sz w:val="20"/>
        </w:rPr>
      </w:pPr>
    </w:p>
    <w:p w14:paraId="668FB649" w14:textId="77777777" w:rsidR="00EC235E" w:rsidRDefault="007242F7">
      <w:pPr>
        <w:pStyle w:val="PargrafodaLista"/>
        <w:numPr>
          <w:ilvl w:val="1"/>
          <w:numId w:val="29"/>
        </w:numPr>
        <w:tabs>
          <w:tab w:val="left" w:pos="2378"/>
        </w:tabs>
        <w:ind w:right="408" w:firstLine="1439"/>
        <w:rPr>
          <w:sz w:val="21"/>
        </w:rPr>
      </w:pPr>
      <w:r>
        <w:rPr>
          <w:sz w:val="21"/>
        </w:rPr>
        <w:t xml:space="preserve">Após a assinatura do contrato serão emitidas a(s) </w:t>
      </w:r>
      <w:proofErr w:type="gramStart"/>
      <w:r>
        <w:rPr>
          <w:sz w:val="21"/>
        </w:rPr>
        <w:t>requisição(</w:t>
      </w:r>
      <w:proofErr w:type="gramEnd"/>
      <w:r>
        <w:rPr>
          <w:sz w:val="21"/>
        </w:rPr>
        <w:t>ões) de compra(s), na medida das necessidades da</w:t>
      </w:r>
      <w:r>
        <w:rPr>
          <w:spacing w:val="-6"/>
          <w:sz w:val="21"/>
        </w:rPr>
        <w:t xml:space="preserve"> </w:t>
      </w:r>
      <w:r>
        <w:rPr>
          <w:sz w:val="21"/>
        </w:rPr>
        <w:t>municipalidade.</w:t>
      </w:r>
    </w:p>
    <w:p w14:paraId="3251086E" w14:textId="77777777" w:rsidR="00EC235E" w:rsidRDefault="00EC235E">
      <w:pPr>
        <w:pStyle w:val="Corpodetexto"/>
      </w:pPr>
    </w:p>
    <w:p w14:paraId="69BD2BBD" w14:textId="77777777" w:rsidR="00EC235E" w:rsidRDefault="007242F7">
      <w:pPr>
        <w:pStyle w:val="PargrafodaLista"/>
        <w:numPr>
          <w:ilvl w:val="1"/>
          <w:numId w:val="29"/>
        </w:numPr>
        <w:tabs>
          <w:tab w:val="left" w:pos="2423"/>
        </w:tabs>
        <w:spacing w:before="1"/>
        <w:ind w:right="402" w:firstLine="1439"/>
        <w:rPr>
          <w:b/>
          <w:i/>
          <w:sz w:val="21"/>
        </w:rPr>
      </w:pPr>
      <w:r>
        <w:rPr>
          <w:sz w:val="21"/>
        </w:rPr>
        <w:t xml:space="preserve">O fornecimento do objeto adjudicado será realizado </w:t>
      </w:r>
      <w:r>
        <w:rPr>
          <w:b/>
          <w:i/>
          <w:sz w:val="21"/>
        </w:rPr>
        <w:t>de forma parcelada</w:t>
      </w:r>
      <w:r>
        <w:rPr>
          <w:sz w:val="21"/>
        </w:rP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rPr>
          <w:sz w:val="21"/>
        </w:rPr>
        <w:t>setor(</w:t>
      </w:r>
      <w:proofErr w:type="gramEnd"/>
      <w:r>
        <w:rPr>
          <w:sz w:val="21"/>
        </w:rPr>
        <w:t xml:space="preserve">es), para o período que corresponde </w:t>
      </w:r>
      <w:r>
        <w:rPr>
          <w:b/>
          <w:i/>
          <w:sz w:val="21"/>
        </w:rPr>
        <w:t>a 12</w:t>
      </w:r>
      <w:r>
        <w:rPr>
          <w:b/>
          <w:i/>
          <w:spacing w:val="-6"/>
          <w:sz w:val="21"/>
        </w:rPr>
        <w:t xml:space="preserve"> </w:t>
      </w:r>
      <w:r>
        <w:rPr>
          <w:b/>
          <w:i/>
          <w:sz w:val="21"/>
        </w:rPr>
        <w:t>meses.</w:t>
      </w:r>
    </w:p>
    <w:p w14:paraId="1943F251" w14:textId="77777777" w:rsidR="00EC235E" w:rsidRDefault="00EC235E">
      <w:pPr>
        <w:pStyle w:val="Corpodetexto"/>
        <w:spacing w:before="1"/>
        <w:rPr>
          <w:b/>
          <w:i/>
        </w:rPr>
      </w:pPr>
    </w:p>
    <w:p w14:paraId="5EB3BC2E" w14:textId="77777777" w:rsidR="00EC235E" w:rsidRDefault="007242F7">
      <w:pPr>
        <w:pStyle w:val="PargrafodaLista"/>
        <w:numPr>
          <w:ilvl w:val="1"/>
          <w:numId w:val="29"/>
        </w:numPr>
        <w:tabs>
          <w:tab w:val="left" w:pos="2344"/>
        </w:tabs>
        <w:ind w:left="2343" w:hanging="486"/>
        <w:rPr>
          <w:sz w:val="21"/>
        </w:rPr>
      </w:pPr>
      <w:r>
        <w:rPr>
          <w:sz w:val="21"/>
        </w:rPr>
        <w:t>As</w:t>
      </w:r>
      <w:r>
        <w:rPr>
          <w:spacing w:val="10"/>
          <w:sz w:val="21"/>
        </w:rPr>
        <w:t xml:space="preserve"> </w:t>
      </w:r>
      <w:r>
        <w:rPr>
          <w:sz w:val="21"/>
        </w:rPr>
        <w:t>requisições</w:t>
      </w:r>
      <w:r>
        <w:rPr>
          <w:spacing w:val="10"/>
          <w:sz w:val="21"/>
        </w:rPr>
        <w:t xml:space="preserve"> </w:t>
      </w:r>
      <w:r>
        <w:rPr>
          <w:sz w:val="21"/>
        </w:rPr>
        <w:t>feitas</w:t>
      </w:r>
      <w:r>
        <w:rPr>
          <w:spacing w:val="11"/>
          <w:sz w:val="21"/>
        </w:rPr>
        <w:t xml:space="preserve"> </w:t>
      </w:r>
      <w:r>
        <w:rPr>
          <w:sz w:val="21"/>
        </w:rPr>
        <w:t>pelo</w:t>
      </w:r>
      <w:r>
        <w:rPr>
          <w:spacing w:val="11"/>
          <w:sz w:val="21"/>
        </w:rPr>
        <w:t xml:space="preserve"> </w:t>
      </w:r>
      <w:r>
        <w:rPr>
          <w:sz w:val="21"/>
        </w:rPr>
        <w:t>setor</w:t>
      </w:r>
      <w:r>
        <w:rPr>
          <w:spacing w:val="10"/>
          <w:sz w:val="21"/>
        </w:rPr>
        <w:t xml:space="preserve"> </w:t>
      </w:r>
      <w:r>
        <w:rPr>
          <w:sz w:val="21"/>
        </w:rPr>
        <w:t>responsável</w:t>
      </w:r>
      <w:r>
        <w:rPr>
          <w:spacing w:val="10"/>
          <w:sz w:val="21"/>
        </w:rPr>
        <w:t xml:space="preserve"> </w:t>
      </w:r>
      <w:r>
        <w:rPr>
          <w:sz w:val="21"/>
        </w:rPr>
        <w:t>deverão</w:t>
      </w:r>
      <w:r>
        <w:rPr>
          <w:spacing w:val="10"/>
          <w:sz w:val="21"/>
        </w:rPr>
        <w:t xml:space="preserve"> </w:t>
      </w:r>
      <w:r>
        <w:rPr>
          <w:sz w:val="21"/>
        </w:rPr>
        <w:t>ser</w:t>
      </w:r>
      <w:r>
        <w:rPr>
          <w:spacing w:val="12"/>
          <w:sz w:val="21"/>
        </w:rPr>
        <w:t xml:space="preserve"> </w:t>
      </w:r>
      <w:r>
        <w:rPr>
          <w:sz w:val="21"/>
        </w:rPr>
        <w:t>atendidas</w:t>
      </w:r>
      <w:r>
        <w:rPr>
          <w:spacing w:val="8"/>
          <w:sz w:val="21"/>
        </w:rPr>
        <w:t xml:space="preserve"> </w:t>
      </w:r>
      <w:r>
        <w:rPr>
          <w:sz w:val="21"/>
        </w:rPr>
        <w:t>no</w:t>
      </w:r>
      <w:r>
        <w:rPr>
          <w:spacing w:val="11"/>
          <w:sz w:val="21"/>
        </w:rPr>
        <w:t xml:space="preserve"> </w:t>
      </w:r>
      <w:r>
        <w:rPr>
          <w:sz w:val="21"/>
        </w:rPr>
        <w:t>prazo</w:t>
      </w:r>
      <w:r>
        <w:rPr>
          <w:spacing w:val="10"/>
          <w:sz w:val="21"/>
        </w:rPr>
        <w:t xml:space="preserve"> </w:t>
      </w:r>
      <w:r>
        <w:rPr>
          <w:sz w:val="21"/>
        </w:rPr>
        <w:t>máximo</w:t>
      </w:r>
      <w:r>
        <w:rPr>
          <w:spacing w:val="12"/>
          <w:sz w:val="21"/>
        </w:rPr>
        <w:t xml:space="preserve"> </w:t>
      </w:r>
      <w:r>
        <w:rPr>
          <w:sz w:val="21"/>
        </w:rPr>
        <w:t>de</w:t>
      </w:r>
    </w:p>
    <w:p w14:paraId="304717BD" w14:textId="77777777" w:rsidR="00EC235E" w:rsidRDefault="007242F7">
      <w:pPr>
        <w:spacing w:before="1"/>
        <w:ind w:left="418"/>
        <w:rPr>
          <w:sz w:val="21"/>
        </w:rPr>
      </w:pPr>
      <w:r>
        <w:rPr>
          <w:b/>
          <w:i/>
          <w:sz w:val="21"/>
        </w:rPr>
        <w:t>03 (três) dias úteis</w:t>
      </w:r>
      <w:r>
        <w:rPr>
          <w:sz w:val="21"/>
        </w:rPr>
        <w:t xml:space="preserve">, a contar da data da solicitação à </w:t>
      </w:r>
      <w:r>
        <w:rPr>
          <w:b/>
          <w:sz w:val="21"/>
        </w:rPr>
        <w:t>DETENTORA</w:t>
      </w:r>
      <w:r>
        <w:rPr>
          <w:sz w:val="21"/>
        </w:rPr>
        <w:t>.</w:t>
      </w:r>
    </w:p>
    <w:p w14:paraId="32667E22" w14:textId="77777777" w:rsidR="00EC235E" w:rsidRDefault="00EC235E">
      <w:pPr>
        <w:pStyle w:val="Corpodetexto"/>
        <w:spacing w:before="11"/>
        <w:rPr>
          <w:sz w:val="20"/>
        </w:rPr>
      </w:pPr>
    </w:p>
    <w:p w14:paraId="2101BB57" w14:textId="77777777" w:rsidR="00EC235E" w:rsidRDefault="007242F7">
      <w:pPr>
        <w:pStyle w:val="PargrafodaLista"/>
        <w:numPr>
          <w:ilvl w:val="1"/>
          <w:numId w:val="29"/>
        </w:numPr>
        <w:tabs>
          <w:tab w:val="left" w:pos="2346"/>
        </w:tabs>
        <w:ind w:right="410" w:firstLine="1418"/>
        <w:rPr>
          <w:sz w:val="21"/>
        </w:rPr>
      </w:pPr>
      <w:r>
        <w:rPr>
          <w:sz w:val="21"/>
        </w:rPr>
        <w:t xml:space="preserve">Correrá por conta da empresa adjudicatária as despesas para efetivo atendimento ao objeto licitado, tais como embalagens, </w:t>
      </w:r>
      <w:proofErr w:type="gramStart"/>
      <w:r>
        <w:rPr>
          <w:sz w:val="21"/>
        </w:rPr>
        <w:t>seguro, transporte, tributos, encargos trabalhistas e previdenciários e a entrega deverá ocorrer</w:t>
      </w:r>
      <w:proofErr w:type="gramEnd"/>
      <w:r>
        <w:rPr>
          <w:sz w:val="21"/>
        </w:rPr>
        <w:t xml:space="preserve"> sem prejuízo dos serviços normais desta</w:t>
      </w:r>
      <w:r>
        <w:rPr>
          <w:spacing w:val="-11"/>
          <w:sz w:val="21"/>
        </w:rPr>
        <w:t xml:space="preserve"> </w:t>
      </w:r>
      <w:r>
        <w:rPr>
          <w:sz w:val="21"/>
        </w:rPr>
        <w:t>Prefeitura.</w:t>
      </w:r>
    </w:p>
    <w:p w14:paraId="5A7CBC0A" w14:textId="77777777" w:rsidR="00EC235E" w:rsidRDefault="00EC235E">
      <w:pPr>
        <w:pStyle w:val="Corpodetexto"/>
        <w:spacing w:before="10"/>
        <w:rPr>
          <w:sz w:val="20"/>
        </w:rPr>
      </w:pPr>
    </w:p>
    <w:p w14:paraId="7E46B7C0" w14:textId="77777777" w:rsidR="00EC235E" w:rsidRDefault="007242F7">
      <w:pPr>
        <w:pStyle w:val="PargrafodaLista"/>
        <w:numPr>
          <w:ilvl w:val="1"/>
          <w:numId w:val="29"/>
        </w:numPr>
        <w:tabs>
          <w:tab w:val="left" w:pos="2421"/>
        </w:tabs>
        <w:ind w:right="406" w:firstLine="1418"/>
        <w:rPr>
          <w:sz w:val="21"/>
        </w:rPr>
      </w:pPr>
      <w:r>
        <w:rPr>
          <w:sz w:val="21"/>
        </w:rPr>
        <w:t>Constatadas irregularidades no objeto, esta Municipalidade, sem prejuízo das penalidades cabíveis,</w:t>
      </w:r>
      <w:r>
        <w:rPr>
          <w:spacing w:val="-2"/>
          <w:sz w:val="21"/>
        </w:rPr>
        <w:t xml:space="preserve"> </w:t>
      </w:r>
      <w:r>
        <w:rPr>
          <w:sz w:val="21"/>
        </w:rPr>
        <w:t>poderá:</w:t>
      </w:r>
    </w:p>
    <w:p w14:paraId="7A044512" w14:textId="77777777" w:rsidR="00EC235E" w:rsidRDefault="00EC235E">
      <w:pPr>
        <w:pStyle w:val="Corpodetexto"/>
      </w:pPr>
    </w:p>
    <w:p w14:paraId="10DABB5A" w14:textId="77777777" w:rsidR="00EC235E" w:rsidRDefault="007242F7">
      <w:pPr>
        <w:pStyle w:val="PargrafodaLista"/>
        <w:numPr>
          <w:ilvl w:val="0"/>
          <w:numId w:val="11"/>
        </w:numPr>
        <w:tabs>
          <w:tab w:val="left" w:pos="2694"/>
        </w:tabs>
        <w:spacing w:before="1"/>
        <w:ind w:right="410" w:firstLine="2039"/>
        <w:rPr>
          <w:sz w:val="21"/>
        </w:rPr>
      </w:pPr>
      <w:proofErr w:type="gramStart"/>
      <w:r>
        <w:rPr>
          <w:sz w:val="21"/>
        </w:rPr>
        <w:t>rejeitá</w:t>
      </w:r>
      <w:proofErr w:type="gramEnd"/>
      <w:r>
        <w:rPr>
          <w:sz w:val="21"/>
        </w:rPr>
        <w:t>-lo no todo ou em parte se não corresponder às especificações do memorial descritivo (</w:t>
      </w:r>
      <w:r>
        <w:rPr>
          <w:b/>
          <w:sz w:val="21"/>
        </w:rPr>
        <w:t>Anexo I</w:t>
      </w:r>
      <w:r>
        <w:rPr>
          <w:sz w:val="21"/>
        </w:rPr>
        <w:t>), determinando sua</w:t>
      </w:r>
      <w:r>
        <w:rPr>
          <w:spacing w:val="-1"/>
          <w:sz w:val="21"/>
        </w:rPr>
        <w:t xml:space="preserve"> </w:t>
      </w:r>
      <w:r>
        <w:rPr>
          <w:sz w:val="21"/>
        </w:rPr>
        <w:t>substituição;</w:t>
      </w:r>
    </w:p>
    <w:p w14:paraId="32523042" w14:textId="77777777" w:rsidR="00EC235E" w:rsidRDefault="007242F7">
      <w:pPr>
        <w:pStyle w:val="PargrafodaLista"/>
        <w:numPr>
          <w:ilvl w:val="0"/>
          <w:numId w:val="11"/>
        </w:numPr>
        <w:tabs>
          <w:tab w:val="left" w:pos="2687"/>
        </w:tabs>
        <w:spacing w:line="241" w:lineRule="exact"/>
        <w:ind w:left="2686" w:hanging="229"/>
        <w:rPr>
          <w:sz w:val="21"/>
        </w:rPr>
      </w:pPr>
      <w:proofErr w:type="gramStart"/>
      <w:r>
        <w:rPr>
          <w:sz w:val="21"/>
        </w:rPr>
        <w:t>determinar</w:t>
      </w:r>
      <w:proofErr w:type="gramEnd"/>
      <w:r>
        <w:rPr>
          <w:sz w:val="21"/>
        </w:rPr>
        <w:t xml:space="preserve"> sua complementação se houver diferença de quantidades ou de</w:t>
      </w:r>
      <w:r>
        <w:rPr>
          <w:spacing w:val="-11"/>
          <w:sz w:val="21"/>
        </w:rPr>
        <w:t xml:space="preserve"> </w:t>
      </w:r>
      <w:r>
        <w:rPr>
          <w:sz w:val="21"/>
        </w:rPr>
        <w:t>partes.</w:t>
      </w:r>
    </w:p>
    <w:p w14:paraId="16120F2C" w14:textId="77777777" w:rsidR="00EC235E" w:rsidRDefault="00EC235E">
      <w:pPr>
        <w:pStyle w:val="Corpodetexto"/>
        <w:spacing w:before="2"/>
      </w:pPr>
    </w:p>
    <w:p w14:paraId="4DDCD17E" w14:textId="77777777" w:rsidR="00EC235E" w:rsidRDefault="007242F7">
      <w:pPr>
        <w:pStyle w:val="PargrafodaLista"/>
        <w:numPr>
          <w:ilvl w:val="1"/>
          <w:numId w:val="29"/>
        </w:numPr>
        <w:tabs>
          <w:tab w:val="left" w:pos="2356"/>
        </w:tabs>
        <w:ind w:right="408" w:firstLine="1418"/>
        <w:rPr>
          <w:sz w:val="21"/>
        </w:rPr>
      </w:pPr>
      <w:r>
        <w:rPr>
          <w:sz w:val="21"/>
        </w:rPr>
        <w:t xml:space="preserve">As irregularidades deverão ser sanadas no prazo máximo de </w:t>
      </w:r>
      <w:r>
        <w:rPr>
          <w:b/>
          <w:i/>
          <w:sz w:val="21"/>
        </w:rPr>
        <w:t>05 (cinco) dias úteis</w:t>
      </w:r>
      <w:r>
        <w:rPr>
          <w:sz w:val="21"/>
        </w:rPr>
        <w:t>, contados do recebimento pela adjudicatária da notificação por escrito, mantido o preço inicialmente</w:t>
      </w:r>
      <w:r>
        <w:rPr>
          <w:spacing w:val="-21"/>
          <w:sz w:val="21"/>
        </w:rPr>
        <w:t xml:space="preserve"> </w:t>
      </w:r>
      <w:r>
        <w:rPr>
          <w:sz w:val="21"/>
        </w:rPr>
        <w:t>ofertado.</w:t>
      </w:r>
    </w:p>
    <w:p w14:paraId="2B5DA5B1" w14:textId="77777777" w:rsidR="00EC235E" w:rsidRDefault="00EC235E">
      <w:pPr>
        <w:pStyle w:val="Corpodetexto"/>
      </w:pPr>
    </w:p>
    <w:p w14:paraId="42AA45C0" w14:textId="77777777" w:rsidR="00EC235E" w:rsidRDefault="007242F7">
      <w:pPr>
        <w:pStyle w:val="PargrafodaLista"/>
        <w:numPr>
          <w:ilvl w:val="1"/>
          <w:numId w:val="29"/>
        </w:numPr>
        <w:tabs>
          <w:tab w:val="left" w:pos="2315"/>
        </w:tabs>
        <w:ind w:right="405" w:firstLine="1418"/>
        <w:rPr>
          <w:sz w:val="21"/>
        </w:rPr>
      </w:pPr>
      <w:r>
        <w:rPr>
          <w:sz w:val="21"/>
        </w:rPr>
        <w:t xml:space="preserve">A </w:t>
      </w:r>
      <w:r>
        <w:rPr>
          <w:b/>
          <w:i/>
          <w:sz w:val="21"/>
        </w:rPr>
        <w:t xml:space="preserve">entrega dos produtos deverá ser agendada </w:t>
      </w:r>
      <w:r>
        <w:rPr>
          <w:sz w:val="21"/>
        </w:rPr>
        <w:t xml:space="preserve">através do telefone n° </w:t>
      </w:r>
      <w:r>
        <w:rPr>
          <w:b/>
          <w:i/>
          <w:sz w:val="21"/>
        </w:rPr>
        <w:t xml:space="preserve">(35) 3296-1200 </w:t>
      </w:r>
      <w:r>
        <w:rPr>
          <w:sz w:val="21"/>
        </w:rPr>
        <w:t xml:space="preserve">e o recebimento será realizado pelo </w:t>
      </w:r>
      <w:r>
        <w:rPr>
          <w:b/>
          <w:i/>
          <w:sz w:val="21"/>
        </w:rPr>
        <w:t>Departamento de Saúde</w:t>
      </w:r>
      <w:r>
        <w:rPr>
          <w:sz w:val="21"/>
        </w:rPr>
        <w:t xml:space="preserve">, sito na Rua Antônio Ferreira de Moraes, s/n, nas quantidades determinadas, conforme as necessidades e solicitação do respectivo(s) </w:t>
      </w:r>
      <w:proofErr w:type="gramStart"/>
      <w:r>
        <w:rPr>
          <w:sz w:val="21"/>
        </w:rPr>
        <w:t>setor(</w:t>
      </w:r>
      <w:proofErr w:type="gramEnd"/>
      <w:r>
        <w:rPr>
          <w:sz w:val="21"/>
        </w:rPr>
        <w:t xml:space="preserve">es), que expedirá o </w:t>
      </w:r>
      <w:r>
        <w:rPr>
          <w:b/>
          <w:i/>
          <w:sz w:val="21"/>
        </w:rPr>
        <w:t>Atestado de Recebimento ou atestará na própria Nota Fiscal o recebimento do(s)</w:t>
      </w:r>
      <w:r>
        <w:rPr>
          <w:b/>
          <w:i/>
          <w:spacing w:val="-19"/>
          <w:sz w:val="21"/>
        </w:rPr>
        <w:t xml:space="preserve"> </w:t>
      </w:r>
      <w:r>
        <w:rPr>
          <w:b/>
          <w:i/>
          <w:sz w:val="21"/>
        </w:rPr>
        <w:t>produto(s)</w:t>
      </w:r>
      <w:r>
        <w:rPr>
          <w:sz w:val="21"/>
        </w:rPr>
        <w:t>.</w:t>
      </w:r>
    </w:p>
    <w:p w14:paraId="1942B769" w14:textId="77777777" w:rsidR="00EC235E" w:rsidRDefault="007242F7">
      <w:pPr>
        <w:pStyle w:val="PargrafodaLista"/>
        <w:numPr>
          <w:ilvl w:val="1"/>
          <w:numId w:val="29"/>
        </w:numPr>
        <w:tabs>
          <w:tab w:val="left" w:pos="2382"/>
        </w:tabs>
        <w:ind w:right="412" w:firstLine="1418"/>
        <w:rPr>
          <w:sz w:val="21"/>
        </w:rPr>
      </w:pPr>
      <w:r>
        <w:rPr>
          <w:sz w:val="21"/>
        </w:rPr>
        <w:t>Só será emitido Atestado de Recebimento ou atestará na própria Nota Fiscal o recebimento do(s) produto(s), se atendidas às determinações deste edital e seus</w:t>
      </w:r>
      <w:r>
        <w:rPr>
          <w:spacing w:val="-10"/>
          <w:sz w:val="21"/>
        </w:rPr>
        <w:t xml:space="preserve"> </w:t>
      </w:r>
      <w:r>
        <w:rPr>
          <w:sz w:val="21"/>
        </w:rPr>
        <w:t>anexos.</w:t>
      </w:r>
    </w:p>
    <w:p w14:paraId="2F82F6C3" w14:textId="77777777" w:rsidR="00EC235E" w:rsidRDefault="00EC235E">
      <w:pPr>
        <w:pStyle w:val="Corpodetexto"/>
        <w:spacing w:before="11"/>
        <w:rPr>
          <w:sz w:val="20"/>
        </w:rPr>
      </w:pPr>
    </w:p>
    <w:p w14:paraId="4E41527B" w14:textId="77777777" w:rsidR="00EC235E" w:rsidRDefault="007242F7">
      <w:pPr>
        <w:pStyle w:val="PargrafodaLista"/>
        <w:numPr>
          <w:ilvl w:val="1"/>
          <w:numId w:val="29"/>
        </w:numPr>
        <w:tabs>
          <w:tab w:val="left" w:pos="2358"/>
        </w:tabs>
        <w:ind w:right="406" w:firstLine="1439"/>
        <w:rPr>
          <w:sz w:val="21"/>
        </w:rPr>
      </w:pPr>
      <w:r>
        <w:rPr>
          <w:sz w:val="21"/>
        </w:rPr>
        <w:t xml:space="preserve">O(s) produto(s) ofertado(s) </w:t>
      </w:r>
      <w:proofErr w:type="gramStart"/>
      <w:r>
        <w:rPr>
          <w:sz w:val="21"/>
        </w:rPr>
        <w:t>deverá(</w:t>
      </w:r>
      <w:proofErr w:type="gramEnd"/>
      <w:r>
        <w:rPr>
          <w:sz w:val="21"/>
        </w:rPr>
        <w:t>ão) possuir as mesmas características apresentadas na Sessão Pública, preservando-se inclusive marca e/ou</w:t>
      </w:r>
      <w:r>
        <w:rPr>
          <w:spacing w:val="-5"/>
          <w:sz w:val="21"/>
        </w:rPr>
        <w:t xml:space="preserve"> </w:t>
      </w:r>
      <w:r>
        <w:rPr>
          <w:sz w:val="21"/>
        </w:rPr>
        <w:t>modelo;</w:t>
      </w:r>
    </w:p>
    <w:p w14:paraId="3B062900" w14:textId="77777777" w:rsidR="00EC235E" w:rsidRDefault="00EC235E">
      <w:pPr>
        <w:pStyle w:val="Corpodetexto"/>
      </w:pPr>
    </w:p>
    <w:p w14:paraId="765FC98D" w14:textId="77777777" w:rsidR="00EC235E" w:rsidRDefault="007242F7">
      <w:pPr>
        <w:pStyle w:val="Corpodetexto"/>
        <w:ind w:left="418" w:right="411" w:firstLine="1439"/>
        <w:jc w:val="both"/>
      </w:pPr>
      <w:r>
        <w:t xml:space="preserve">a) A Administração somente aceitará a substituição de marca e/ou modelo decorrente de </w:t>
      </w:r>
      <w:proofErr w:type="gramStart"/>
      <w:r>
        <w:t>fato(</w:t>
      </w:r>
      <w:proofErr w:type="gramEnd"/>
      <w:r>
        <w:t>s) superveniente(s) devidamente comprovado(s).</w:t>
      </w:r>
    </w:p>
    <w:p w14:paraId="53C41D48" w14:textId="77777777" w:rsidR="00EC235E" w:rsidRDefault="00EC235E">
      <w:pPr>
        <w:pStyle w:val="Corpodetexto"/>
        <w:spacing w:before="6"/>
      </w:pPr>
    </w:p>
    <w:p w14:paraId="25A44520" w14:textId="77777777" w:rsidR="00EC235E" w:rsidRDefault="007242F7">
      <w:pPr>
        <w:pStyle w:val="Ttulo2"/>
        <w:numPr>
          <w:ilvl w:val="0"/>
          <w:numId w:val="29"/>
        </w:numPr>
        <w:tabs>
          <w:tab w:val="left" w:pos="734"/>
        </w:tabs>
        <w:ind w:left="733" w:hanging="316"/>
      </w:pPr>
      <w:r>
        <w:t>DAS CONDIÇÕES DE</w:t>
      </w:r>
      <w:r>
        <w:rPr>
          <w:spacing w:val="-9"/>
        </w:rPr>
        <w:t xml:space="preserve"> </w:t>
      </w:r>
      <w:r>
        <w:t>PAGAMENTO</w:t>
      </w:r>
    </w:p>
    <w:p w14:paraId="29FC9AAB" w14:textId="77777777" w:rsidR="00EC235E" w:rsidRDefault="00EC235E">
      <w:pPr>
        <w:pStyle w:val="Corpodetexto"/>
        <w:spacing w:before="6"/>
        <w:rPr>
          <w:b/>
          <w:sz w:val="20"/>
        </w:rPr>
      </w:pPr>
    </w:p>
    <w:p w14:paraId="5AC654E2" w14:textId="77777777" w:rsidR="00EC235E" w:rsidRDefault="007242F7">
      <w:pPr>
        <w:pStyle w:val="PargrafodaLista"/>
        <w:numPr>
          <w:ilvl w:val="1"/>
          <w:numId w:val="29"/>
        </w:numPr>
        <w:tabs>
          <w:tab w:val="left" w:pos="2341"/>
        </w:tabs>
        <w:ind w:right="406" w:firstLine="1439"/>
        <w:rPr>
          <w:sz w:val="21"/>
        </w:rPr>
      </w:pPr>
      <w:r>
        <w:rPr>
          <w:sz w:val="21"/>
        </w:rPr>
        <w:t xml:space="preserve">A Prefeitura Municipal de Fama efetuará o pagamento até </w:t>
      </w:r>
      <w:r>
        <w:rPr>
          <w:b/>
          <w:sz w:val="21"/>
        </w:rPr>
        <w:t xml:space="preserve">30 (trinta) dias </w:t>
      </w:r>
      <w:r>
        <w:rPr>
          <w:sz w:val="21"/>
        </w:rPr>
        <w:t xml:space="preserve">contados da apresentação da(s) respectiva(s) Nota(s) </w:t>
      </w:r>
      <w:proofErr w:type="gramStart"/>
      <w:r>
        <w:rPr>
          <w:sz w:val="21"/>
        </w:rPr>
        <w:t>Fiscal(</w:t>
      </w:r>
      <w:proofErr w:type="gramEnd"/>
      <w:r>
        <w:rPr>
          <w:sz w:val="21"/>
        </w:rPr>
        <w:t xml:space="preserve">is) Eletrônica(s) - </w:t>
      </w:r>
      <w:r>
        <w:rPr>
          <w:b/>
          <w:sz w:val="21"/>
        </w:rPr>
        <w:t>NFE</w:t>
      </w:r>
      <w:r>
        <w:rPr>
          <w:sz w:val="21"/>
        </w:rPr>
        <w:t xml:space="preserve">(s) devidamente atestada(s) pelo setor, </w:t>
      </w:r>
      <w:r>
        <w:rPr>
          <w:b/>
          <w:i/>
          <w:sz w:val="21"/>
        </w:rPr>
        <w:t>em conta corrente vinculada ao CNPJ da detentora</w:t>
      </w:r>
      <w:r>
        <w:rPr>
          <w:sz w:val="21"/>
        </w:rPr>
        <w:t>, observando-se o disposto no artigo 78, inciso XV da Lei Federal nº</w:t>
      </w:r>
      <w:r>
        <w:rPr>
          <w:spacing w:val="-1"/>
          <w:sz w:val="21"/>
        </w:rPr>
        <w:t xml:space="preserve"> </w:t>
      </w:r>
      <w:r>
        <w:rPr>
          <w:sz w:val="21"/>
        </w:rPr>
        <w:t>8.666/93.</w:t>
      </w:r>
    </w:p>
    <w:p w14:paraId="2C5708F4" w14:textId="77777777" w:rsidR="00EC235E" w:rsidRDefault="00EC235E">
      <w:pPr>
        <w:pStyle w:val="Corpodetexto"/>
        <w:spacing w:before="6"/>
        <w:rPr>
          <w:sz w:val="20"/>
        </w:rPr>
      </w:pPr>
    </w:p>
    <w:p w14:paraId="21FF4EE3" w14:textId="77777777" w:rsidR="00EC235E" w:rsidRDefault="007242F7">
      <w:pPr>
        <w:pStyle w:val="Corpodetexto"/>
        <w:ind w:left="418" w:right="411" w:firstLine="1439"/>
        <w:jc w:val="both"/>
      </w:pPr>
      <w:r>
        <w:t>12.3- Caso haja documentos faltantes ou incorretos, notificação interna de pendências ou irregularidades quanto aos produtos ou serviços não será iniciada a contagem do prazo para pagamento.</w:t>
      </w:r>
    </w:p>
    <w:p w14:paraId="5A821090" w14:textId="77777777" w:rsidR="00EC235E" w:rsidRDefault="00EC235E">
      <w:pPr>
        <w:pStyle w:val="Corpodetexto"/>
      </w:pPr>
    </w:p>
    <w:p w14:paraId="4AC243B2" w14:textId="77777777" w:rsidR="00EC235E" w:rsidRDefault="007242F7">
      <w:pPr>
        <w:pStyle w:val="Corpodetexto"/>
        <w:spacing w:before="1"/>
        <w:ind w:left="418" w:right="415" w:firstLine="1439"/>
        <w:jc w:val="both"/>
      </w:pPr>
      <w:r>
        <w:t>12.4- A título de pagamento a contagem do prazo será a data de recebimento da Nota Fiscal atestada por esta prefeitura.</w:t>
      </w:r>
    </w:p>
    <w:p w14:paraId="19ABE646" w14:textId="77777777" w:rsidR="00EC235E" w:rsidRDefault="00EC235E">
      <w:pPr>
        <w:pStyle w:val="Corpodetexto"/>
      </w:pPr>
    </w:p>
    <w:p w14:paraId="72ADC067" w14:textId="77777777" w:rsidR="00EC235E" w:rsidRDefault="007242F7">
      <w:pPr>
        <w:pStyle w:val="Corpodetexto"/>
        <w:ind w:left="418" w:right="406" w:firstLine="1439"/>
        <w:jc w:val="both"/>
      </w:pPr>
      <w:r>
        <w:lastRenderedPageBreak/>
        <w:t>12.5- Quando constatado qualquer irregularidade na Nota Fiscal ou equivalente, será solicitada a empresa detentora carta de correção, caso não caiba, a nota fiscal será devolvida a Detentora para substituição, sendo o prazo de pagamento reiniciado após a entrega da Nota Fiscal</w:t>
      </w:r>
      <w:r>
        <w:rPr>
          <w:spacing w:val="-18"/>
        </w:rPr>
        <w:t xml:space="preserve"> </w:t>
      </w:r>
      <w:r>
        <w:t>substituta.</w:t>
      </w:r>
    </w:p>
    <w:p w14:paraId="0EBB195F" w14:textId="77777777" w:rsidR="00EC235E" w:rsidRDefault="00EC235E">
      <w:pPr>
        <w:pStyle w:val="Corpodetexto"/>
        <w:spacing w:before="4"/>
      </w:pPr>
    </w:p>
    <w:p w14:paraId="3AC8FEFE" w14:textId="77777777" w:rsidR="00EC235E" w:rsidRDefault="007242F7">
      <w:pPr>
        <w:pStyle w:val="Ttulo2"/>
        <w:numPr>
          <w:ilvl w:val="0"/>
          <w:numId w:val="29"/>
        </w:numPr>
        <w:tabs>
          <w:tab w:val="left" w:pos="734"/>
        </w:tabs>
        <w:ind w:left="733" w:hanging="316"/>
      </w:pPr>
      <w:r>
        <w:t>DA DOTAÇÃO</w:t>
      </w:r>
      <w:r>
        <w:rPr>
          <w:spacing w:val="-4"/>
        </w:rPr>
        <w:t xml:space="preserve"> </w:t>
      </w:r>
      <w:r>
        <w:t>ORÇAMENTÁRIA</w:t>
      </w:r>
    </w:p>
    <w:p w14:paraId="4BEB39ED" w14:textId="77777777" w:rsidR="00EC235E" w:rsidRDefault="00EC235E">
      <w:pPr>
        <w:pStyle w:val="Corpodetexto"/>
        <w:spacing w:before="6"/>
        <w:rPr>
          <w:b/>
          <w:sz w:val="20"/>
        </w:rPr>
      </w:pPr>
    </w:p>
    <w:p w14:paraId="78ADEC51" w14:textId="572CA266" w:rsidR="00EC235E" w:rsidRDefault="007242F7" w:rsidP="007B24B1">
      <w:pPr>
        <w:pStyle w:val="Corpodetexto"/>
        <w:ind w:left="418" w:right="405" w:firstLine="1439"/>
        <w:jc w:val="both"/>
      </w:pPr>
      <w:r>
        <w:t xml:space="preserve">13.1 A despesa estimada a ser registrada de R$ 1.474.565,83 (um milhão, quatrocentos e setenta e quatro mil, quinhentos e sessenta e cinco reais e oitenta e três centavos), para a contratação da presente licitação, será suportada pelo financeiro da Prefeitura Municipal de Fama, através de recursos que correrão por conta da(s) seguinte(s) </w:t>
      </w:r>
      <w:proofErr w:type="gramStart"/>
      <w:r>
        <w:t>dotação(</w:t>
      </w:r>
      <w:proofErr w:type="gramEnd"/>
      <w:r>
        <w:t xml:space="preserve">ões) orçamentária(s) do </w:t>
      </w:r>
      <w:r>
        <w:rPr>
          <w:b/>
        </w:rPr>
        <w:t xml:space="preserve">exercício de </w:t>
      </w:r>
      <w:r w:rsidR="007B24B1">
        <w:rPr>
          <w:b/>
        </w:rPr>
        <w:t>2020</w:t>
      </w:r>
      <w:r>
        <w:t xml:space="preserve">: </w:t>
      </w:r>
    </w:p>
    <w:p w14:paraId="665F0BF4" w14:textId="675A74DE" w:rsidR="007B24B1" w:rsidRDefault="007B24B1" w:rsidP="007B24B1">
      <w:pPr>
        <w:pStyle w:val="Corpodetexto"/>
        <w:ind w:left="418" w:right="405" w:firstLine="1439"/>
        <w:jc w:val="both"/>
      </w:pPr>
    </w:p>
    <w:p w14:paraId="54184B43" w14:textId="286B1456" w:rsidR="007B24B1" w:rsidRDefault="007B24B1" w:rsidP="007B24B1">
      <w:pPr>
        <w:pStyle w:val="Corpodetexto"/>
        <w:tabs>
          <w:tab w:val="left" w:pos="5426"/>
        </w:tabs>
        <w:ind w:left="212" w:firstLine="214"/>
        <w:rPr>
          <w:b/>
          <w:lang w:eastAsia="en-US" w:bidi="ar-SA"/>
        </w:rPr>
      </w:pPr>
      <w:r>
        <w:t>Reduzido: 330</w:t>
      </w:r>
      <w:r>
        <w:rPr>
          <w:spacing w:val="-1"/>
        </w:rPr>
        <w:t xml:space="preserve"> </w:t>
      </w:r>
      <w:r>
        <w:t>-</w:t>
      </w:r>
      <w:r>
        <w:rPr>
          <w:spacing w:val="-4"/>
        </w:rPr>
        <w:t xml:space="preserve"> </w:t>
      </w:r>
      <w:r>
        <w:t>02.06.01.10.301.0210.4.071.3390.30.00</w:t>
      </w:r>
      <w:r>
        <w:tab/>
        <w:t>fonte</w:t>
      </w:r>
      <w:r>
        <w:rPr>
          <w:spacing w:val="-2"/>
        </w:rPr>
        <w:t xml:space="preserve"> </w:t>
      </w:r>
      <w:r>
        <w:t>102.00</w:t>
      </w:r>
    </w:p>
    <w:p w14:paraId="430C34DD" w14:textId="599E7613" w:rsidR="007B24B1" w:rsidRDefault="007B24B1" w:rsidP="007B24B1">
      <w:pPr>
        <w:pStyle w:val="Corpodetexto"/>
        <w:ind w:firstLine="214"/>
      </w:pPr>
      <w:r>
        <w:t xml:space="preserve">    Reduzido: 346 - 02.06.01.10.301.0210.4.071.3390.30.00     fonte 102.00</w:t>
      </w:r>
    </w:p>
    <w:p w14:paraId="144251B3" w14:textId="4F450CD4" w:rsidR="007B24B1" w:rsidRDefault="007B24B1" w:rsidP="007B24B1">
      <w:pPr>
        <w:pStyle w:val="Corpodetexto"/>
        <w:ind w:left="418" w:right="405" w:firstLine="1439"/>
        <w:jc w:val="both"/>
      </w:pPr>
    </w:p>
    <w:p w14:paraId="3CB675CF" w14:textId="77777777" w:rsidR="007B24B1" w:rsidRDefault="007B24B1" w:rsidP="007B24B1">
      <w:pPr>
        <w:pStyle w:val="Corpodetexto"/>
        <w:ind w:left="418" w:right="405" w:firstLine="1439"/>
        <w:jc w:val="both"/>
      </w:pPr>
    </w:p>
    <w:p w14:paraId="434FDEBB" w14:textId="77777777" w:rsidR="00EC235E" w:rsidRDefault="007242F7">
      <w:pPr>
        <w:pStyle w:val="Ttulo2"/>
        <w:numPr>
          <w:ilvl w:val="0"/>
          <w:numId w:val="29"/>
        </w:numPr>
        <w:tabs>
          <w:tab w:val="left" w:pos="734"/>
        </w:tabs>
        <w:ind w:left="733" w:hanging="316"/>
      </w:pPr>
      <w:r>
        <w:t>DO AUMENTO OU</w:t>
      </w:r>
      <w:r>
        <w:rPr>
          <w:spacing w:val="-4"/>
        </w:rPr>
        <w:t xml:space="preserve"> </w:t>
      </w:r>
      <w:r>
        <w:t>SUPRESSÃO</w:t>
      </w:r>
    </w:p>
    <w:p w14:paraId="6A2076C9" w14:textId="77777777" w:rsidR="00EC235E" w:rsidRDefault="00EC235E">
      <w:pPr>
        <w:pStyle w:val="Corpodetexto"/>
        <w:spacing w:before="6"/>
        <w:rPr>
          <w:b/>
          <w:sz w:val="20"/>
        </w:rPr>
      </w:pPr>
    </w:p>
    <w:p w14:paraId="7A79E877" w14:textId="77777777" w:rsidR="00EC235E" w:rsidRDefault="007242F7">
      <w:pPr>
        <w:pStyle w:val="PargrafodaLista"/>
        <w:numPr>
          <w:ilvl w:val="1"/>
          <w:numId w:val="29"/>
        </w:numPr>
        <w:tabs>
          <w:tab w:val="left" w:pos="2389"/>
        </w:tabs>
        <w:ind w:right="406" w:firstLine="1439"/>
        <w:rPr>
          <w:sz w:val="21"/>
        </w:rPr>
      </w:pPr>
      <w:r>
        <w:rPr>
          <w:sz w:val="21"/>
        </w:rPr>
        <w:t>Havendo interesse da Prefeitura Municipal de Fama o valor inicial atualizado da aquisição poderá ser aumentado ou suprimido até o limite de 25% (vinte e cinco por cento), nos termos dos parágrafos 1° e 2° do artigo 65, da lei n° 8666/93, ficando o licitante vencedor obrigado a manter as mesmas condições</w:t>
      </w:r>
      <w:r>
        <w:rPr>
          <w:spacing w:val="-2"/>
          <w:sz w:val="21"/>
        </w:rPr>
        <w:t xml:space="preserve"> </w:t>
      </w:r>
      <w:r>
        <w:rPr>
          <w:sz w:val="21"/>
        </w:rPr>
        <w:t>licitadas.</w:t>
      </w:r>
    </w:p>
    <w:p w14:paraId="31D80934" w14:textId="77777777" w:rsidR="00EC235E" w:rsidRDefault="00EC235E">
      <w:pPr>
        <w:pStyle w:val="Corpodetexto"/>
      </w:pPr>
    </w:p>
    <w:p w14:paraId="47E5DFFD" w14:textId="77777777" w:rsidR="00EC235E" w:rsidRDefault="007242F7">
      <w:pPr>
        <w:pStyle w:val="PargrafodaLista"/>
        <w:numPr>
          <w:ilvl w:val="2"/>
          <w:numId w:val="29"/>
        </w:numPr>
        <w:tabs>
          <w:tab w:val="left" w:pos="3121"/>
        </w:tabs>
        <w:ind w:right="408" w:firstLine="2039"/>
        <w:rPr>
          <w:sz w:val="21"/>
        </w:rPr>
      </w:pPr>
      <w:r>
        <w:rPr>
          <w:sz w:val="21"/>
        </w:rPr>
        <w:t>Nenhum acréscimo ou supressão poderá exceder o limite estabelecido neste item, exceto as supressões resultantes de acordo entre as</w:t>
      </w:r>
      <w:r>
        <w:rPr>
          <w:spacing w:val="-12"/>
          <w:sz w:val="21"/>
        </w:rPr>
        <w:t xml:space="preserve"> </w:t>
      </w:r>
      <w:r>
        <w:rPr>
          <w:sz w:val="21"/>
        </w:rPr>
        <w:t>partes.</w:t>
      </w:r>
    </w:p>
    <w:p w14:paraId="58CECD6B" w14:textId="77777777" w:rsidR="00EC235E" w:rsidRDefault="00EC235E">
      <w:pPr>
        <w:pStyle w:val="Corpodetexto"/>
        <w:spacing w:before="5"/>
      </w:pPr>
    </w:p>
    <w:p w14:paraId="10AB59EA" w14:textId="77777777" w:rsidR="00EC235E" w:rsidRDefault="007242F7">
      <w:pPr>
        <w:pStyle w:val="Ttulo2"/>
        <w:numPr>
          <w:ilvl w:val="0"/>
          <w:numId w:val="29"/>
        </w:numPr>
        <w:tabs>
          <w:tab w:val="left" w:pos="734"/>
        </w:tabs>
        <w:ind w:left="733" w:hanging="316"/>
      </w:pPr>
      <w:r>
        <w:t>DAS SANÇÕES</w:t>
      </w:r>
      <w:r>
        <w:rPr>
          <w:spacing w:val="-4"/>
        </w:rPr>
        <w:t xml:space="preserve"> </w:t>
      </w:r>
      <w:r>
        <w:t>ADMINISTRATIVAS</w:t>
      </w:r>
    </w:p>
    <w:p w14:paraId="18A529E5" w14:textId="77777777" w:rsidR="00EC235E" w:rsidRDefault="00EC235E">
      <w:pPr>
        <w:pStyle w:val="Corpodetexto"/>
        <w:spacing w:before="6"/>
        <w:rPr>
          <w:b/>
          <w:sz w:val="20"/>
        </w:rPr>
      </w:pPr>
    </w:p>
    <w:p w14:paraId="1344FF66" w14:textId="77777777" w:rsidR="00EC235E" w:rsidRDefault="007242F7">
      <w:pPr>
        <w:pStyle w:val="PargrafodaLista"/>
        <w:numPr>
          <w:ilvl w:val="1"/>
          <w:numId w:val="10"/>
        </w:numPr>
        <w:tabs>
          <w:tab w:val="left" w:pos="2896"/>
        </w:tabs>
        <w:spacing w:before="1"/>
        <w:ind w:right="410" w:firstLine="2039"/>
        <w:jc w:val="both"/>
        <w:rPr>
          <w:sz w:val="21"/>
        </w:rPr>
      </w:pPr>
      <w:r>
        <w:rPr>
          <w:sz w:val="21"/>
        </w:rPr>
        <w:t>A aplicação de multa na infringência ao disposto nos artigos 81, 86 e 87 da Lei Federal nº 8.666/93, será assim</w:t>
      </w:r>
      <w:r>
        <w:rPr>
          <w:spacing w:val="-8"/>
          <w:sz w:val="21"/>
        </w:rPr>
        <w:t xml:space="preserve"> </w:t>
      </w:r>
      <w:r>
        <w:rPr>
          <w:sz w:val="21"/>
        </w:rPr>
        <w:t>disposta:</w:t>
      </w:r>
    </w:p>
    <w:p w14:paraId="5906B14A" w14:textId="77777777" w:rsidR="00EC235E" w:rsidRDefault="00EC235E">
      <w:pPr>
        <w:pStyle w:val="Corpodetexto"/>
      </w:pPr>
    </w:p>
    <w:p w14:paraId="70CC376D" w14:textId="77777777" w:rsidR="00EC235E" w:rsidRDefault="007242F7">
      <w:pPr>
        <w:pStyle w:val="PargrafodaLista"/>
        <w:numPr>
          <w:ilvl w:val="2"/>
          <w:numId w:val="10"/>
        </w:numPr>
        <w:tabs>
          <w:tab w:val="left" w:pos="3086"/>
        </w:tabs>
        <w:ind w:right="407" w:firstLine="2039"/>
        <w:rPr>
          <w:sz w:val="21"/>
        </w:rPr>
      </w:pPr>
      <w:r>
        <w:rPr>
          <w:sz w:val="21"/>
        </w:rPr>
        <w:t xml:space="preserve">A recusa injustificada do adjudicatário em assinar o contrato na Prefeitura Municipal de Fama, aceitar ou retirar o instrumento equivalente, dentro do prazo estabelecido por esta Municipalidade, caracteriza o descumprimento total da obrigação assumida, sujeitando-o a seguinte penalidade de multa de </w:t>
      </w:r>
      <w:r>
        <w:rPr>
          <w:b/>
          <w:i/>
          <w:sz w:val="21"/>
        </w:rPr>
        <w:t xml:space="preserve">20% (vinte por cento) </w:t>
      </w:r>
      <w:r>
        <w:rPr>
          <w:sz w:val="21"/>
        </w:rPr>
        <w:t>sobre o valor da obrigação não</w:t>
      </w:r>
      <w:r>
        <w:rPr>
          <w:spacing w:val="-11"/>
          <w:sz w:val="21"/>
        </w:rPr>
        <w:t xml:space="preserve"> </w:t>
      </w:r>
      <w:r>
        <w:rPr>
          <w:sz w:val="21"/>
        </w:rPr>
        <w:t>cumprida.</w:t>
      </w:r>
    </w:p>
    <w:p w14:paraId="65773EBE" w14:textId="77777777" w:rsidR="00EC235E" w:rsidRDefault="00EC235E">
      <w:pPr>
        <w:pStyle w:val="Corpodetexto"/>
      </w:pPr>
    </w:p>
    <w:p w14:paraId="2AAED977" w14:textId="77777777" w:rsidR="00EC235E" w:rsidRDefault="007242F7">
      <w:pPr>
        <w:pStyle w:val="PargrafodaLista"/>
        <w:numPr>
          <w:ilvl w:val="2"/>
          <w:numId w:val="10"/>
        </w:numPr>
        <w:tabs>
          <w:tab w:val="left" w:pos="3055"/>
        </w:tabs>
        <w:ind w:right="408" w:firstLine="2039"/>
        <w:rPr>
          <w:sz w:val="21"/>
        </w:rPr>
      </w:pPr>
      <w:r>
        <w:rPr>
          <w:sz w:val="21"/>
        </w:rPr>
        <w:t xml:space="preserve">O atraso injustificado na execução do contrato de serviço, obra, ou na entrega de materiais, sem prejuízo do disposto no parágrafo primeiro do artigo 86 da Lei 8.666/93 e artigo 7º da Lei 10.520/02, sujeitará a detentora à multa de mora sobre o valor da obrigação não cumprida, a partir do primeiro dia útil seguinte ao término do prazo estipulado de </w:t>
      </w:r>
      <w:r>
        <w:rPr>
          <w:b/>
          <w:i/>
          <w:sz w:val="21"/>
        </w:rPr>
        <w:t xml:space="preserve">1% (um por cento), ao dia, </w:t>
      </w:r>
      <w:r>
        <w:rPr>
          <w:sz w:val="21"/>
        </w:rPr>
        <w:t xml:space="preserve">até o 20º (vigésimo) dia de atraso; quando será </w:t>
      </w:r>
      <w:proofErr w:type="gramStart"/>
      <w:r>
        <w:rPr>
          <w:sz w:val="21"/>
        </w:rPr>
        <w:t>caracterizado</w:t>
      </w:r>
      <w:proofErr w:type="gramEnd"/>
      <w:r>
        <w:rPr>
          <w:sz w:val="21"/>
        </w:rPr>
        <w:t xml:space="preserve"> a inexecução total ou parcial, sujeitando-se a penalidade prevista no item 15.1.3.</w:t>
      </w:r>
    </w:p>
    <w:p w14:paraId="10D966ED" w14:textId="77777777" w:rsidR="00EC235E" w:rsidRDefault="00EC235E">
      <w:pPr>
        <w:pStyle w:val="Corpodetexto"/>
        <w:spacing w:before="2"/>
      </w:pPr>
    </w:p>
    <w:p w14:paraId="0EE51CEF" w14:textId="2A1D1E5D" w:rsidR="00EC235E" w:rsidRDefault="007242F7" w:rsidP="00747D3D">
      <w:pPr>
        <w:pStyle w:val="PargrafodaLista"/>
        <w:numPr>
          <w:ilvl w:val="2"/>
          <w:numId w:val="10"/>
        </w:numPr>
        <w:tabs>
          <w:tab w:val="left" w:pos="3095"/>
        </w:tabs>
        <w:spacing w:before="92"/>
        <w:ind w:right="447" w:firstLine="2039"/>
      </w:pPr>
      <w:r>
        <w:rPr>
          <w:sz w:val="21"/>
        </w:rPr>
        <w:t xml:space="preserve">Pela inexecução total ou parcial do serviço, compra ou </w:t>
      </w:r>
      <w:proofErr w:type="gramStart"/>
      <w:r>
        <w:rPr>
          <w:sz w:val="21"/>
        </w:rPr>
        <w:t>obra poderão ser</w:t>
      </w:r>
      <w:proofErr w:type="gramEnd"/>
      <w:r>
        <w:rPr>
          <w:sz w:val="21"/>
        </w:rPr>
        <w:t xml:space="preserve"> aplicada</w:t>
      </w:r>
      <w:r w:rsidRPr="00747D3D">
        <w:rPr>
          <w:spacing w:val="3"/>
          <w:sz w:val="21"/>
        </w:rPr>
        <w:t xml:space="preserve"> </w:t>
      </w:r>
      <w:r>
        <w:rPr>
          <w:sz w:val="21"/>
        </w:rPr>
        <w:t>à</w:t>
      </w:r>
      <w:r w:rsidRPr="00747D3D">
        <w:rPr>
          <w:spacing w:val="5"/>
          <w:sz w:val="21"/>
        </w:rPr>
        <w:t xml:space="preserve"> </w:t>
      </w:r>
      <w:r>
        <w:rPr>
          <w:sz w:val="21"/>
        </w:rPr>
        <w:t>detentora</w:t>
      </w:r>
      <w:r w:rsidRPr="00747D3D">
        <w:rPr>
          <w:spacing w:val="4"/>
          <w:sz w:val="21"/>
        </w:rPr>
        <w:t xml:space="preserve"> </w:t>
      </w:r>
      <w:r>
        <w:rPr>
          <w:sz w:val="21"/>
        </w:rPr>
        <w:t>a</w:t>
      </w:r>
      <w:r w:rsidRPr="00747D3D">
        <w:rPr>
          <w:spacing w:val="2"/>
          <w:sz w:val="21"/>
        </w:rPr>
        <w:t xml:space="preserve"> </w:t>
      </w:r>
      <w:r>
        <w:rPr>
          <w:sz w:val="21"/>
        </w:rPr>
        <w:t>penalidade</w:t>
      </w:r>
      <w:r w:rsidRPr="00747D3D">
        <w:rPr>
          <w:spacing w:val="4"/>
          <w:sz w:val="21"/>
        </w:rPr>
        <w:t xml:space="preserve"> </w:t>
      </w:r>
      <w:r>
        <w:rPr>
          <w:sz w:val="21"/>
        </w:rPr>
        <w:t>de</w:t>
      </w:r>
      <w:r w:rsidRPr="00747D3D">
        <w:rPr>
          <w:spacing w:val="4"/>
          <w:sz w:val="21"/>
        </w:rPr>
        <w:t xml:space="preserve"> </w:t>
      </w:r>
      <w:r>
        <w:rPr>
          <w:sz w:val="21"/>
        </w:rPr>
        <w:t>multa</w:t>
      </w:r>
      <w:r w:rsidRPr="00747D3D">
        <w:rPr>
          <w:spacing w:val="4"/>
          <w:sz w:val="21"/>
        </w:rPr>
        <w:t xml:space="preserve"> </w:t>
      </w:r>
      <w:r>
        <w:rPr>
          <w:sz w:val="21"/>
        </w:rPr>
        <w:t>de</w:t>
      </w:r>
      <w:r w:rsidRPr="00747D3D">
        <w:rPr>
          <w:spacing w:val="5"/>
          <w:sz w:val="21"/>
        </w:rPr>
        <w:t xml:space="preserve"> </w:t>
      </w:r>
      <w:r w:rsidRPr="00747D3D">
        <w:rPr>
          <w:b/>
          <w:i/>
          <w:sz w:val="21"/>
        </w:rPr>
        <w:t>20%</w:t>
      </w:r>
      <w:r w:rsidRPr="00747D3D">
        <w:rPr>
          <w:b/>
          <w:i/>
          <w:spacing w:val="1"/>
          <w:sz w:val="21"/>
        </w:rPr>
        <w:t xml:space="preserve"> </w:t>
      </w:r>
      <w:r w:rsidRPr="00747D3D">
        <w:rPr>
          <w:b/>
          <w:i/>
          <w:sz w:val="21"/>
        </w:rPr>
        <w:t>(vinte</w:t>
      </w:r>
      <w:r w:rsidRPr="00747D3D">
        <w:rPr>
          <w:b/>
          <w:i/>
          <w:spacing w:val="4"/>
          <w:sz w:val="21"/>
        </w:rPr>
        <w:t xml:space="preserve"> </w:t>
      </w:r>
      <w:r w:rsidRPr="00747D3D">
        <w:rPr>
          <w:b/>
          <w:i/>
          <w:sz w:val="21"/>
        </w:rPr>
        <w:t>por</w:t>
      </w:r>
      <w:r w:rsidRPr="00747D3D">
        <w:rPr>
          <w:b/>
          <w:i/>
          <w:spacing w:val="4"/>
          <w:sz w:val="21"/>
        </w:rPr>
        <w:t xml:space="preserve"> </w:t>
      </w:r>
      <w:r w:rsidRPr="00747D3D">
        <w:rPr>
          <w:b/>
          <w:i/>
          <w:sz w:val="21"/>
        </w:rPr>
        <w:t>cento)</w:t>
      </w:r>
      <w:r w:rsidRPr="00747D3D">
        <w:rPr>
          <w:b/>
          <w:i/>
          <w:spacing w:val="5"/>
          <w:sz w:val="21"/>
        </w:rPr>
        <w:t xml:space="preserve"> </w:t>
      </w:r>
      <w:r>
        <w:rPr>
          <w:sz w:val="21"/>
        </w:rPr>
        <w:t>sobre</w:t>
      </w:r>
      <w:r w:rsidRPr="00747D3D">
        <w:rPr>
          <w:spacing w:val="4"/>
          <w:sz w:val="21"/>
        </w:rPr>
        <w:t xml:space="preserve"> </w:t>
      </w:r>
      <w:r>
        <w:rPr>
          <w:sz w:val="21"/>
        </w:rPr>
        <w:t>o</w:t>
      </w:r>
      <w:r w:rsidRPr="00747D3D">
        <w:rPr>
          <w:spacing w:val="4"/>
          <w:sz w:val="21"/>
        </w:rPr>
        <w:t xml:space="preserve"> </w:t>
      </w:r>
      <w:r>
        <w:rPr>
          <w:sz w:val="21"/>
        </w:rPr>
        <w:t>valor</w:t>
      </w:r>
      <w:r w:rsidRPr="00747D3D">
        <w:rPr>
          <w:spacing w:val="3"/>
          <w:sz w:val="21"/>
        </w:rPr>
        <w:t xml:space="preserve"> </w:t>
      </w:r>
      <w:r>
        <w:rPr>
          <w:sz w:val="21"/>
        </w:rPr>
        <w:t>da</w:t>
      </w:r>
      <w:r w:rsidRPr="00747D3D">
        <w:rPr>
          <w:spacing w:val="2"/>
          <w:sz w:val="21"/>
        </w:rPr>
        <w:t xml:space="preserve"> </w:t>
      </w:r>
      <w:r>
        <w:rPr>
          <w:sz w:val="21"/>
        </w:rPr>
        <w:t>obrigação</w:t>
      </w:r>
      <w:r w:rsidRPr="00747D3D">
        <w:rPr>
          <w:spacing w:val="4"/>
          <w:sz w:val="21"/>
        </w:rPr>
        <w:t xml:space="preserve"> </w:t>
      </w:r>
      <w:r>
        <w:rPr>
          <w:sz w:val="21"/>
        </w:rPr>
        <w:t>não</w:t>
      </w:r>
      <w:r w:rsidRPr="00747D3D">
        <w:rPr>
          <w:spacing w:val="4"/>
          <w:sz w:val="21"/>
        </w:rPr>
        <w:t xml:space="preserve"> </w:t>
      </w:r>
      <w:r>
        <w:rPr>
          <w:sz w:val="21"/>
        </w:rPr>
        <w:t>cumprida,</w:t>
      </w:r>
      <w:r w:rsidR="00747D3D">
        <w:rPr>
          <w:sz w:val="21"/>
        </w:rPr>
        <w:t xml:space="preserve"> </w:t>
      </w:r>
      <w:r>
        <w:t>ensejando a mesma multa caso a proponente vencedora não apresente a documentação exigida para assinatura do contrato.</w:t>
      </w:r>
    </w:p>
    <w:p w14:paraId="0693A6F0" w14:textId="77777777" w:rsidR="00EC235E" w:rsidRDefault="00EC235E">
      <w:pPr>
        <w:pStyle w:val="Corpodetexto"/>
        <w:spacing w:before="1"/>
      </w:pPr>
    </w:p>
    <w:p w14:paraId="6977FBCF" w14:textId="77777777" w:rsidR="00EC235E" w:rsidRDefault="007242F7">
      <w:pPr>
        <w:pStyle w:val="PargrafodaLista"/>
        <w:numPr>
          <w:ilvl w:val="1"/>
          <w:numId w:val="10"/>
        </w:numPr>
        <w:tabs>
          <w:tab w:val="left" w:pos="2879"/>
        </w:tabs>
        <w:ind w:right="409" w:firstLine="2039"/>
        <w:jc w:val="both"/>
        <w:rPr>
          <w:sz w:val="21"/>
        </w:rPr>
      </w:pPr>
      <w:r>
        <w:rPr>
          <w:sz w:val="21"/>
        </w:rPr>
        <w:t>As multas aqui previstas não impedem a aplicação de outras sanções previstas nas Leis Federais nºs 8.666/93 e</w:t>
      </w:r>
      <w:r>
        <w:rPr>
          <w:spacing w:val="-3"/>
          <w:sz w:val="21"/>
        </w:rPr>
        <w:t xml:space="preserve"> </w:t>
      </w:r>
      <w:r>
        <w:rPr>
          <w:sz w:val="21"/>
        </w:rPr>
        <w:t>10.520/02.</w:t>
      </w:r>
    </w:p>
    <w:p w14:paraId="3B041E00" w14:textId="77777777" w:rsidR="00EC235E" w:rsidRDefault="00EC235E">
      <w:pPr>
        <w:pStyle w:val="Corpodetexto"/>
      </w:pPr>
    </w:p>
    <w:p w14:paraId="27FFABC3" w14:textId="77777777" w:rsidR="00EC235E" w:rsidRDefault="007242F7">
      <w:pPr>
        <w:pStyle w:val="PargrafodaLista"/>
        <w:numPr>
          <w:ilvl w:val="1"/>
          <w:numId w:val="10"/>
        </w:numPr>
        <w:tabs>
          <w:tab w:val="left" w:pos="2286"/>
        </w:tabs>
        <w:ind w:right="406" w:firstLine="1439"/>
        <w:jc w:val="both"/>
        <w:rPr>
          <w:sz w:val="21"/>
        </w:rPr>
      </w:pPr>
      <w:r>
        <w:rPr>
          <w:sz w:val="21"/>
        </w:rPr>
        <w:t xml:space="preserve">Ficará impedida de licitar e de contratar com a Administração Pública, pelo prazo de </w:t>
      </w:r>
      <w:r>
        <w:rPr>
          <w:b/>
          <w:i/>
          <w:sz w:val="21"/>
        </w:rPr>
        <w:t>até 05 (cinco) anos</w:t>
      </w:r>
      <w:r>
        <w:rPr>
          <w:sz w:val="21"/>
        </w:rPr>
        <w:t>, garantido o direito prévio da citação e da ampla defesa, enquanto perdurarem os motivos determinantes da punição ou até que seja promovida a reabilitação perante a própria autoridade que aplicou a penalidade, a licitante</w:t>
      </w:r>
      <w:r>
        <w:rPr>
          <w:spacing w:val="-4"/>
          <w:sz w:val="21"/>
        </w:rPr>
        <w:t xml:space="preserve"> </w:t>
      </w:r>
      <w:r>
        <w:rPr>
          <w:sz w:val="21"/>
        </w:rPr>
        <w:t>que:</w:t>
      </w:r>
    </w:p>
    <w:p w14:paraId="166D0F71" w14:textId="77777777" w:rsidR="00EC235E" w:rsidRDefault="00EC235E">
      <w:pPr>
        <w:pStyle w:val="Corpodetexto"/>
      </w:pPr>
    </w:p>
    <w:p w14:paraId="70F60CFB" w14:textId="77777777" w:rsidR="00EC235E" w:rsidRDefault="007242F7">
      <w:pPr>
        <w:pStyle w:val="PargrafodaLista"/>
        <w:numPr>
          <w:ilvl w:val="2"/>
          <w:numId w:val="10"/>
        </w:numPr>
        <w:tabs>
          <w:tab w:val="left" w:pos="3041"/>
        </w:tabs>
        <w:ind w:left="3040" w:hanging="583"/>
        <w:rPr>
          <w:sz w:val="21"/>
        </w:rPr>
      </w:pPr>
      <w:r>
        <w:rPr>
          <w:sz w:val="21"/>
        </w:rPr>
        <w:t>- ensejar o retardamento na entrega do objeto deste</w:t>
      </w:r>
      <w:r>
        <w:rPr>
          <w:spacing w:val="-6"/>
          <w:sz w:val="21"/>
        </w:rPr>
        <w:t xml:space="preserve"> </w:t>
      </w:r>
      <w:r>
        <w:rPr>
          <w:sz w:val="21"/>
        </w:rPr>
        <w:t>Pregão;</w:t>
      </w:r>
    </w:p>
    <w:p w14:paraId="2A5CFC76" w14:textId="77777777" w:rsidR="00EC235E" w:rsidRDefault="007242F7">
      <w:pPr>
        <w:pStyle w:val="PargrafodaLista"/>
        <w:numPr>
          <w:ilvl w:val="2"/>
          <w:numId w:val="10"/>
        </w:numPr>
        <w:tabs>
          <w:tab w:val="left" w:pos="3041"/>
        </w:tabs>
        <w:spacing w:before="1" w:line="241" w:lineRule="exact"/>
        <w:ind w:left="3040" w:hanging="583"/>
        <w:rPr>
          <w:sz w:val="21"/>
        </w:rPr>
      </w:pPr>
      <w:r>
        <w:rPr>
          <w:sz w:val="21"/>
        </w:rPr>
        <w:t>- não mantiver a proposta,</w:t>
      </w:r>
      <w:r>
        <w:rPr>
          <w:spacing w:val="-5"/>
          <w:sz w:val="21"/>
        </w:rPr>
        <w:t xml:space="preserve"> </w:t>
      </w:r>
      <w:r>
        <w:rPr>
          <w:sz w:val="21"/>
        </w:rPr>
        <w:t>injustificadamente;</w:t>
      </w:r>
    </w:p>
    <w:p w14:paraId="4C4DF755" w14:textId="77777777" w:rsidR="00EC235E" w:rsidRDefault="007242F7">
      <w:pPr>
        <w:pStyle w:val="PargrafodaLista"/>
        <w:numPr>
          <w:ilvl w:val="2"/>
          <w:numId w:val="10"/>
        </w:numPr>
        <w:tabs>
          <w:tab w:val="left" w:pos="3041"/>
        </w:tabs>
        <w:spacing w:line="241" w:lineRule="exact"/>
        <w:ind w:left="3040" w:hanging="583"/>
        <w:rPr>
          <w:sz w:val="21"/>
        </w:rPr>
      </w:pPr>
      <w:r>
        <w:rPr>
          <w:sz w:val="21"/>
        </w:rPr>
        <w:t>- comportar-se de modo</w:t>
      </w:r>
      <w:r>
        <w:rPr>
          <w:spacing w:val="-3"/>
          <w:sz w:val="21"/>
        </w:rPr>
        <w:t xml:space="preserve"> </w:t>
      </w:r>
      <w:r>
        <w:rPr>
          <w:sz w:val="21"/>
        </w:rPr>
        <w:t>inidôneo;</w:t>
      </w:r>
    </w:p>
    <w:p w14:paraId="6616681F" w14:textId="77777777" w:rsidR="00EC235E" w:rsidRDefault="007242F7">
      <w:pPr>
        <w:pStyle w:val="PargrafodaLista"/>
        <w:numPr>
          <w:ilvl w:val="2"/>
          <w:numId w:val="10"/>
        </w:numPr>
        <w:tabs>
          <w:tab w:val="left" w:pos="3041"/>
        </w:tabs>
        <w:spacing w:before="1" w:line="241" w:lineRule="exact"/>
        <w:ind w:left="3040" w:hanging="583"/>
        <w:rPr>
          <w:sz w:val="21"/>
        </w:rPr>
      </w:pPr>
      <w:r>
        <w:rPr>
          <w:sz w:val="21"/>
        </w:rPr>
        <w:t>- fizer declaração</w:t>
      </w:r>
      <w:r>
        <w:rPr>
          <w:spacing w:val="-7"/>
          <w:sz w:val="21"/>
        </w:rPr>
        <w:t xml:space="preserve"> </w:t>
      </w:r>
      <w:r>
        <w:rPr>
          <w:sz w:val="21"/>
        </w:rPr>
        <w:t>falsa;</w:t>
      </w:r>
    </w:p>
    <w:p w14:paraId="04A54ADA" w14:textId="77777777" w:rsidR="00EC235E" w:rsidRDefault="007242F7">
      <w:pPr>
        <w:pStyle w:val="PargrafodaLista"/>
        <w:numPr>
          <w:ilvl w:val="2"/>
          <w:numId w:val="10"/>
        </w:numPr>
        <w:tabs>
          <w:tab w:val="left" w:pos="3041"/>
        </w:tabs>
        <w:spacing w:line="241" w:lineRule="exact"/>
        <w:ind w:left="3040" w:hanging="583"/>
        <w:rPr>
          <w:sz w:val="21"/>
        </w:rPr>
      </w:pPr>
      <w:r>
        <w:rPr>
          <w:sz w:val="21"/>
        </w:rPr>
        <w:t>- cometer fraude</w:t>
      </w:r>
      <w:r>
        <w:rPr>
          <w:spacing w:val="-9"/>
          <w:sz w:val="21"/>
        </w:rPr>
        <w:t xml:space="preserve"> </w:t>
      </w:r>
      <w:r>
        <w:rPr>
          <w:sz w:val="21"/>
        </w:rPr>
        <w:t>fiscal;</w:t>
      </w:r>
    </w:p>
    <w:p w14:paraId="54353BA6" w14:textId="77777777" w:rsidR="00EC235E" w:rsidRDefault="007242F7">
      <w:pPr>
        <w:pStyle w:val="PargrafodaLista"/>
        <w:numPr>
          <w:ilvl w:val="2"/>
          <w:numId w:val="10"/>
        </w:numPr>
        <w:tabs>
          <w:tab w:val="left" w:pos="3041"/>
        </w:tabs>
        <w:spacing w:before="1"/>
        <w:ind w:left="3040" w:hanging="583"/>
        <w:rPr>
          <w:sz w:val="21"/>
        </w:rPr>
      </w:pPr>
      <w:r>
        <w:rPr>
          <w:sz w:val="21"/>
        </w:rPr>
        <w:t>- falhar ou fraudar a entrega do objeto</w:t>
      </w:r>
      <w:r>
        <w:rPr>
          <w:spacing w:val="-6"/>
          <w:sz w:val="21"/>
        </w:rPr>
        <w:t xml:space="preserve"> </w:t>
      </w:r>
      <w:r>
        <w:rPr>
          <w:sz w:val="21"/>
        </w:rPr>
        <w:t>contratado.</w:t>
      </w:r>
    </w:p>
    <w:p w14:paraId="193E40D3" w14:textId="77777777" w:rsidR="00EC235E" w:rsidRDefault="00EC235E">
      <w:pPr>
        <w:pStyle w:val="Corpodetexto"/>
        <w:spacing w:before="11"/>
        <w:rPr>
          <w:sz w:val="20"/>
        </w:rPr>
      </w:pPr>
    </w:p>
    <w:p w14:paraId="04499940" w14:textId="77777777" w:rsidR="00EC235E" w:rsidRDefault="007242F7">
      <w:pPr>
        <w:pStyle w:val="PargrafodaLista"/>
        <w:numPr>
          <w:ilvl w:val="1"/>
          <w:numId w:val="10"/>
        </w:numPr>
        <w:tabs>
          <w:tab w:val="left" w:pos="2318"/>
        </w:tabs>
        <w:ind w:right="405" w:firstLine="1439"/>
        <w:jc w:val="both"/>
        <w:rPr>
          <w:sz w:val="21"/>
        </w:rPr>
      </w:pPr>
      <w:r>
        <w:rPr>
          <w:sz w:val="21"/>
        </w:rPr>
        <w:t xml:space="preserve">- As sanções aqui previstas poderão ser aplicadas isoladas ou cumulativamente, sem prejuízo de outras medidas cabíveis, facultada a defesa prévia do interessado no prazo </w:t>
      </w:r>
      <w:r>
        <w:rPr>
          <w:b/>
          <w:i/>
          <w:sz w:val="21"/>
        </w:rPr>
        <w:t xml:space="preserve">de 05 (cinco) dias úteis </w:t>
      </w:r>
      <w:r>
        <w:rPr>
          <w:sz w:val="21"/>
        </w:rPr>
        <w:t>após o recebimento da</w:t>
      </w:r>
      <w:r>
        <w:rPr>
          <w:spacing w:val="-2"/>
          <w:sz w:val="21"/>
        </w:rPr>
        <w:t xml:space="preserve"> </w:t>
      </w:r>
      <w:r>
        <w:rPr>
          <w:sz w:val="21"/>
        </w:rPr>
        <w:t>notificação.</w:t>
      </w:r>
    </w:p>
    <w:p w14:paraId="1688E161" w14:textId="77777777" w:rsidR="00EC235E" w:rsidRDefault="00EC235E">
      <w:pPr>
        <w:pStyle w:val="Corpodetexto"/>
        <w:spacing w:before="1"/>
      </w:pPr>
    </w:p>
    <w:p w14:paraId="1C3AF166" w14:textId="77777777" w:rsidR="00EC235E" w:rsidRDefault="007242F7">
      <w:pPr>
        <w:pStyle w:val="PargrafodaLista"/>
        <w:numPr>
          <w:ilvl w:val="1"/>
          <w:numId w:val="10"/>
        </w:numPr>
        <w:tabs>
          <w:tab w:val="left" w:pos="2286"/>
        </w:tabs>
        <w:ind w:right="407" w:firstLine="1439"/>
        <w:jc w:val="both"/>
        <w:rPr>
          <w:sz w:val="21"/>
        </w:rPr>
      </w:pPr>
      <w:r>
        <w:rPr>
          <w:sz w:val="21"/>
        </w:rPr>
        <w:t xml:space="preserve">- A Prefeitura Municipal de Fama/MG poderá efetuar a retenção de qualquer pagamento que for devido, para compensação das multas aplicadas, sendo que o valor da multa será descontado dos pagamentos devidos pela </w:t>
      </w:r>
      <w:r>
        <w:rPr>
          <w:b/>
          <w:sz w:val="21"/>
        </w:rPr>
        <w:t xml:space="preserve">CONTRATANTE </w:t>
      </w:r>
      <w:r>
        <w:rPr>
          <w:sz w:val="21"/>
        </w:rPr>
        <w:t xml:space="preserve">respondendo a </w:t>
      </w:r>
      <w:r>
        <w:rPr>
          <w:b/>
          <w:sz w:val="21"/>
        </w:rPr>
        <w:t xml:space="preserve">DETENTORA </w:t>
      </w:r>
      <w:r>
        <w:rPr>
          <w:sz w:val="21"/>
        </w:rPr>
        <w:t xml:space="preserve">pela sua diferença, a qual deverá ser recolhida no prazo de </w:t>
      </w:r>
      <w:r>
        <w:rPr>
          <w:b/>
          <w:i/>
          <w:sz w:val="21"/>
        </w:rPr>
        <w:t>15 (quinze) dias corridos</w:t>
      </w:r>
      <w:r>
        <w:rPr>
          <w:sz w:val="21"/>
        </w:rPr>
        <w:t>, contados de sua notificação oficial quando</w:t>
      </w:r>
      <w:r>
        <w:rPr>
          <w:spacing w:val="-20"/>
          <w:sz w:val="21"/>
        </w:rPr>
        <w:t xml:space="preserve"> </w:t>
      </w:r>
      <w:r>
        <w:rPr>
          <w:sz w:val="21"/>
        </w:rPr>
        <w:t>ocorrer.</w:t>
      </w:r>
    </w:p>
    <w:p w14:paraId="1C4BA183" w14:textId="77777777" w:rsidR="00EC235E" w:rsidRDefault="00EC235E">
      <w:pPr>
        <w:pStyle w:val="Corpodetexto"/>
        <w:spacing w:before="5"/>
      </w:pPr>
    </w:p>
    <w:p w14:paraId="1C7FCEB2" w14:textId="77777777" w:rsidR="00EC235E" w:rsidRDefault="007242F7">
      <w:pPr>
        <w:pStyle w:val="Ttulo2"/>
        <w:numPr>
          <w:ilvl w:val="0"/>
          <w:numId w:val="29"/>
        </w:numPr>
        <w:tabs>
          <w:tab w:val="left" w:pos="734"/>
        </w:tabs>
        <w:ind w:left="733" w:hanging="316"/>
      </w:pPr>
      <w:r>
        <w:t>DA ANULAÇÃO E DA REVOGAÇÃO DO</w:t>
      </w:r>
      <w:r>
        <w:rPr>
          <w:spacing w:val="-15"/>
        </w:rPr>
        <w:t xml:space="preserve"> </w:t>
      </w:r>
      <w:r>
        <w:t>PREGÃO</w:t>
      </w:r>
    </w:p>
    <w:p w14:paraId="6E294DAA" w14:textId="77777777" w:rsidR="00EC235E" w:rsidRDefault="00EC235E">
      <w:pPr>
        <w:pStyle w:val="Corpodetexto"/>
        <w:spacing w:before="6"/>
        <w:rPr>
          <w:b/>
          <w:sz w:val="20"/>
        </w:rPr>
      </w:pPr>
    </w:p>
    <w:p w14:paraId="41956C24" w14:textId="77777777" w:rsidR="00EC235E" w:rsidRDefault="007242F7">
      <w:pPr>
        <w:pStyle w:val="PargrafodaLista"/>
        <w:numPr>
          <w:ilvl w:val="1"/>
          <w:numId w:val="29"/>
        </w:numPr>
        <w:tabs>
          <w:tab w:val="left" w:pos="2332"/>
        </w:tabs>
        <w:spacing w:before="1"/>
        <w:ind w:left="2331" w:hanging="474"/>
        <w:rPr>
          <w:sz w:val="21"/>
        </w:rPr>
      </w:pPr>
      <w:proofErr w:type="gramStart"/>
      <w:r>
        <w:rPr>
          <w:sz w:val="21"/>
        </w:rPr>
        <w:t>A critério</w:t>
      </w:r>
      <w:proofErr w:type="gramEnd"/>
      <w:r>
        <w:rPr>
          <w:sz w:val="21"/>
        </w:rPr>
        <w:t xml:space="preserve"> da Prefeitura Municipal de Fama, este pregão</w:t>
      </w:r>
      <w:r>
        <w:rPr>
          <w:spacing w:val="-7"/>
          <w:sz w:val="21"/>
        </w:rPr>
        <w:t xml:space="preserve"> </w:t>
      </w:r>
      <w:r>
        <w:rPr>
          <w:sz w:val="21"/>
        </w:rPr>
        <w:t>poderá:</w:t>
      </w:r>
    </w:p>
    <w:p w14:paraId="1C6284CF" w14:textId="77777777" w:rsidR="00EC235E" w:rsidRDefault="007242F7">
      <w:pPr>
        <w:pStyle w:val="PargrafodaLista"/>
        <w:numPr>
          <w:ilvl w:val="0"/>
          <w:numId w:val="9"/>
        </w:numPr>
        <w:tabs>
          <w:tab w:val="left" w:pos="2737"/>
        </w:tabs>
        <w:spacing w:before="1"/>
        <w:ind w:right="408" w:firstLine="2039"/>
        <w:rPr>
          <w:sz w:val="21"/>
        </w:rPr>
      </w:pPr>
      <w:proofErr w:type="gramStart"/>
      <w:r>
        <w:rPr>
          <w:sz w:val="21"/>
        </w:rPr>
        <w:t>ser</w:t>
      </w:r>
      <w:proofErr w:type="gramEnd"/>
      <w:r>
        <w:rPr>
          <w:sz w:val="21"/>
        </w:rPr>
        <w:t xml:space="preserve"> anulado se houver ilegalidade, de ofício ou por provocação de terceiros, mediante justificativa escrita e devidamente fundamentada;</w:t>
      </w:r>
      <w:r>
        <w:rPr>
          <w:spacing w:val="-2"/>
          <w:sz w:val="21"/>
        </w:rPr>
        <w:t xml:space="preserve"> </w:t>
      </w:r>
      <w:r>
        <w:rPr>
          <w:sz w:val="21"/>
        </w:rPr>
        <w:t>ou</w:t>
      </w:r>
    </w:p>
    <w:p w14:paraId="0A8DC9FA" w14:textId="77777777" w:rsidR="00EC235E" w:rsidRDefault="00EC235E">
      <w:pPr>
        <w:pStyle w:val="Corpodetexto"/>
      </w:pPr>
    </w:p>
    <w:p w14:paraId="7C8A27F3" w14:textId="77777777" w:rsidR="00EC235E" w:rsidRDefault="007242F7">
      <w:pPr>
        <w:pStyle w:val="PargrafodaLista"/>
        <w:numPr>
          <w:ilvl w:val="0"/>
          <w:numId w:val="9"/>
        </w:numPr>
        <w:tabs>
          <w:tab w:val="left" w:pos="2704"/>
        </w:tabs>
        <w:ind w:right="406" w:firstLine="2039"/>
        <w:rPr>
          <w:sz w:val="21"/>
        </w:rPr>
      </w:pPr>
      <w:proofErr w:type="gramStart"/>
      <w:r>
        <w:rPr>
          <w:sz w:val="21"/>
        </w:rPr>
        <w:t>ser</w:t>
      </w:r>
      <w:proofErr w:type="gramEnd"/>
      <w:r>
        <w:rPr>
          <w:sz w:val="21"/>
        </w:rPr>
        <w:t xml:space="preserve"> revogado se for considerado inoportuno ou inconveniente ao interesse público, decorrente de fato superveniente devidamente comprovado, pertinente e suficiente para justificar tal conduta; ou</w:t>
      </w:r>
    </w:p>
    <w:p w14:paraId="5B2B94F4" w14:textId="77777777" w:rsidR="00EC235E" w:rsidRDefault="00EC235E">
      <w:pPr>
        <w:pStyle w:val="Corpodetexto"/>
        <w:spacing w:before="10"/>
        <w:rPr>
          <w:sz w:val="20"/>
        </w:rPr>
      </w:pPr>
    </w:p>
    <w:p w14:paraId="31FE4243" w14:textId="77777777" w:rsidR="00EC235E" w:rsidRDefault="007242F7">
      <w:pPr>
        <w:pStyle w:val="PargrafodaLista"/>
        <w:numPr>
          <w:ilvl w:val="0"/>
          <w:numId w:val="9"/>
        </w:numPr>
        <w:tabs>
          <w:tab w:val="left" w:pos="2709"/>
        </w:tabs>
        <w:ind w:right="409" w:firstLine="2039"/>
        <w:rPr>
          <w:sz w:val="21"/>
        </w:rPr>
      </w:pPr>
      <w:proofErr w:type="gramStart"/>
      <w:r>
        <w:rPr>
          <w:sz w:val="21"/>
        </w:rPr>
        <w:t>ter</w:t>
      </w:r>
      <w:proofErr w:type="gramEnd"/>
      <w:r>
        <w:rPr>
          <w:sz w:val="21"/>
        </w:rPr>
        <w:t xml:space="preserve"> sua data de abertura dos envelopes documentação e proposta transferida, por conveniência exclusiva da Prefeitura Municipal de</w:t>
      </w:r>
      <w:r>
        <w:rPr>
          <w:spacing w:val="-5"/>
          <w:sz w:val="21"/>
        </w:rPr>
        <w:t xml:space="preserve"> </w:t>
      </w:r>
      <w:r>
        <w:rPr>
          <w:sz w:val="21"/>
        </w:rPr>
        <w:t>Fama.</w:t>
      </w:r>
    </w:p>
    <w:p w14:paraId="0240D438" w14:textId="77777777" w:rsidR="00EC235E" w:rsidRDefault="00EC235E">
      <w:pPr>
        <w:pStyle w:val="Corpodetexto"/>
        <w:spacing w:before="1"/>
      </w:pPr>
    </w:p>
    <w:p w14:paraId="0C1A0D96" w14:textId="77777777" w:rsidR="00EC235E" w:rsidRDefault="007242F7">
      <w:pPr>
        <w:pStyle w:val="PargrafodaLista"/>
        <w:numPr>
          <w:ilvl w:val="1"/>
          <w:numId w:val="29"/>
        </w:numPr>
        <w:tabs>
          <w:tab w:val="left" w:pos="2334"/>
        </w:tabs>
        <w:ind w:left="2334" w:hanging="476"/>
        <w:rPr>
          <w:sz w:val="21"/>
        </w:rPr>
      </w:pPr>
      <w:r>
        <w:rPr>
          <w:sz w:val="21"/>
        </w:rPr>
        <w:t>Será observado, ainda, quanto ao procedimento deste</w:t>
      </w:r>
      <w:r>
        <w:rPr>
          <w:spacing w:val="-10"/>
          <w:sz w:val="21"/>
        </w:rPr>
        <w:t xml:space="preserve"> </w:t>
      </w:r>
      <w:r>
        <w:rPr>
          <w:sz w:val="21"/>
        </w:rPr>
        <w:t>pregão:</w:t>
      </w:r>
    </w:p>
    <w:p w14:paraId="5E87F189" w14:textId="77777777" w:rsidR="00EC235E" w:rsidRDefault="00EC235E">
      <w:pPr>
        <w:pStyle w:val="Corpodetexto"/>
        <w:spacing w:before="11"/>
        <w:rPr>
          <w:sz w:val="20"/>
        </w:rPr>
      </w:pPr>
    </w:p>
    <w:p w14:paraId="2049EE87" w14:textId="77777777" w:rsidR="00EC235E" w:rsidRDefault="007242F7">
      <w:pPr>
        <w:pStyle w:val="PargrafodaLista"/>
        <w:numPr>
          <w:ilvl w:val="0"/>
          <w:numId w:val="8"/>
        </w:numPr>
        <w:tabs>
          <w:tab w:val="left" w:pos="2675"/>
        </w:tabs>
        <w:ind w:right="407" w:firstLine="2039"/>
        <w:rPr>
          <w:sz w:val="21"/>
        </w:rPr>
      </w:pPr>
      <w:proofErr w:type="gramStart"/>
      <w:r>
        <w:rPr>
          <w:sz w:val="21"/>
        </w:rPr>
        <w:t>a</w:t>
      </w:r>
      <w:proofErr w:type="gramEnd"/>
      <w:r>
        <w:rPr>
          <w:sz w:val="21"/>
        </w:rPr>
        <w:t xml:space="preserve"> anulação do procedimento licitatório por motivo de ilegalidade não gera obrigação de indenizar, ressalvado o disposto no parágrafo único do art. 59 da Lei Federal n°</w:t>
      </w:r>
      <w:r>
        <w:rPr>
          <w:spacing w:val="-12"/>
          <w:sz w:val="21"/>
        </w:rPr>
        <w:t xml:space="preserve"> </w:t>
      </w:r>
      <w:r>
        <w:rPr>
          <w:sz w:val="21"/>
        </w:rPr>
        <w:t>8.666/93;</w:t>
      </w:r>
    </w:p>
    <w:p w14:paraId="4F506C76" w14:textId="77777777" w:rsidR="00EC235E" w:rsidRDefault="00EC235E">
      <w:pPr>
        <w:pStyle w:val="Corpodetexto"/>
        <w:rPr>
          <w:sz w:val="13"/>
        </w:rPr>
      </w:pPr>
    </w:p>
    <w:p w14:paraId="5B5DC647" w14:textId="77777777" w:rsidR="00EC235E" w:rsidRDefault="007242F7">
      <w:pPr>
        <w:pStyle w:val="PargrafodaLista"/>
        <w:numPr>
          <w:ilvl w:val="0"/>
          <w:numId w:val="8"/>
        </w:numPr>
        <w:tabs>
          <w:tab w:val="left" w:pos="2697"/>
        </w:tabs>
        <w:spacing w:before="93"/>
        <w:ind w:left="2696" w:hanging="239"/>
        <w:rPr>
          <w:sz w:val="21"/>
        </w:rPr>
      </w:pPr>
      <w:proofErr w:type="gramStart"/>
      <w:r>
        <w:rPr>
          <w:sz w:val="21"/>
        </w:rPr>
        <w:t>no</w:t>
      </w:r>
      <w:proofErr w:type="gramEnd"/>
      <w:r>
        <w:rPr>
          <w:spacing w:val="8"/>
          <w:sz w:val="21"/>
        </w:rPr>
        <w:t xml:space="preserve"> </w:t>
      </w:r>
      <w:r>
        <w:rPr>
          <w:sz w:val="21"/>
        </w:rPr>
        <w:t>caso</w:t>
      </w:r>
      <w:r>
        <w:rPr>
          <w:spacing w:val="8"/>
          <w:sz w:val="21"/>
        </w:rPr>
        <w:t xml:space="preserve"> </w:t>
      </w:r>
      <w:r>
        <w:rPr>
          <w:sz w:val="21"/>
        </w:rPr>
        <w:t>de</w:t>
      </w:r>
      <w:r>
        <w:rPr>
          <w:spacing w:val="6"/>
          <w:sz w:val="21"/>
        </w:rPr>
        <w:t xml:space="preserve"> </w:t>
      </w:r>
      <w:r>
        <w:rPr>
          <w:sz w:val="21"/>
        </w:rPr>
        <w:t>desfazimento</w:t>
      </w:r>
      <w:r>
        <w:rPr>
          <w:spacing w:val="7"/>
          <w:sz w:val="21"/>
        </w:rPr>
        <w:t xml:space="preserve"> </w:t>
      </w:r>
      <w:r>
        <w:rPr>
          <w:sz w:val="21"/>
        </w:rPr>
        <w:t>do</w:t>
      </w:r>
      <w:r>
        <w:rPr>
          <w:spacing w:val="8"/>
          <w:sz w:val="21"/>
        </w:rPr>
        <w:t xml:space="preserve"> </w:t>
      </w:r>
      <w:r>
        <w:rPr>
          <w:sz w:val="21"/>
        </w:rPr>
        <w:t>processo</w:t>
      </w:r>
      <w:r>
        <w:rPr>
          <w:spacing w:val="8"/>
          <w:sz w:val="21"/>
        </w:rPr>
        <w:t xml:space="preserve"> </w:t>
      </w:r>
      <w:r>
        <w:rPr>
          <w:sz w:val="21"/>
        </w:rPr>
        <w:t>licitatório,</w:t>
      </w:r>
      <w:r>
        <w:rPr>
          <w:spacing w:val="9"/>
          <w:sz w:val="21"/>
        </w:rPr>
        <w:t xml:space="preserve"> </w:t>
      </w:r>
      <w:r>
        <w:rPr>
          <w:sz w:val="21"/>
        </w:rPr>
        <w:t>fica</w:t>
      </w:r>
      <w:r>
        <w:rPr>
          <w:spacing w:val="8"/>
          <w:sz w:val="21"/>
        </w:rPr>
        <w:t xml:space="preserve"> </w:t>
      </w:r>
      <w:r>
        <w:rPr>
          <w:sz w:val="21"/>
        </w:rPr>
        <w:t>assegurado</w:t>
      </w:r>
      <w:r>
        <w:rPr>
          <w:spacing w:val="6"/>
          <w:sz w:val="21"/>
        </w:rPr>
        <w:t xml:space="preserve"> </w:t>
      </w:r>
      <w:r>
        <w:rPr>
          <w:sz w:val="21"/>
        </w:rPr>
        <w:t>o</w:t>
      </w:r>
      <w:r>
        <w:rPr>
          <w:spacing w:val="9"/>
          <w:sz w:val="21"/>
        </w:rPr>
        <w:t xml:space="preserve"> </w:t>
      </w:r>
      <w:r>
        <w:rPr>
          <w:sz w:val="21"/>
        </w:rPr>
        <w:t>contraditório</w:t>
      </w:r>
      <w:r>
        <w:rPr>
          <w:spacing w:val="8"/>
          <w:sz w:val="21"/>
        </w:rPr>
        <w:t xml:space="preserve"> </w:t>
      </w:r>
      <w:r>
        <w:rPr>
          <w:sz w:val="21"/>
        </w:rPr>
        <w:t>e</w:t>
      </w:r>
      <w:r>
        <w:rPr>
          <w:spacing w:val="6"/>
          <w:sz w:val="21"/>
        </w:rPr>
        <w:t xml:space="preserve"> </w:t>
      </w:r>
      <w:r>
        <w:rPr>
          <w:sz w:val="21"/>
        </w:rPr>
        <w:t>a</w:t>
      </w:r>
    </w:p>
    <w:p w14:paraId="43210F65" w14:textId="41DA4150" w:rsidR="00EC235E" w:rsidRDefault="007242F7" w:rsidP="00747D3D">
      <w:pPr>
        <w:pStyle w:val="Corpodetexto"/>
        <w:ind w:left="418"/>
      </w:pPr>
      <w:proofErr w:type="gramStart"/>
      <w:r>
        <w:t>ampla</w:t>
      </w:r>
      <w:proofErr w:type="gramEnd"/>
      <w:r>
        <w:t xml:space="preserve"> defesa.</w:t>
      </w:r>
      <w:r w:rsidR="00747D3D">
        <w:t xml:space="preserve"> </w:t>
      </w:r>
    </w:p>
    <w:p w14:paraId="6D0864C3" w14:textId="77777777" w:rsidR="00747D3D" w:rsidRDefault="00747D3D" w:rsidP="00747D3D">
      <w:pPr>
        <w:pStyle w:val="Corpodetexto"/>
        <w:ind w:left="418"/>
        <w:rPr>
          <w:sz w:val="11"/>
        </w:rPr>
      </w:pPr>
    </w:p>
    <w:p w14:paraId="66586437" w14:textId="77777777" w:rsidR="00EC235E" w:rsidRDefault="007242F7">
      <w:pPr>
        <w:pStyle w:val="Ttulo2"/>
        <w:numPr>
          <w:ilvl w:val="0"/>
          <w:numId w:val="29"/>
        </w:numPr>
        <w:tabs>
          <w:tab w:val="left" w:pos="734"/>
        </w:tabs>
        <w:spacing w:before="92"/>
        <w:ind w:left="733" w:hanging="316"/>
      </w:pPr>
      <w:r>
        <w:t>DAS DISPOSIÇÕES</w:t>
      </w:r>
      <w:r>
        <w:rPr>
          <w:spacing w:val="-4"/>
        </w:rPr>
        <w:t xml:space="preserve"> </w:t>
      </w:r>
      <w:r>
        <w:t>GERAIS</w:t>
      </w:r>
    </w:p>
    <w:p w14:paraId="6809799B" w14:textId="77777777" w:rsidR="00EC235E" w:rsidRDefault="00EC235E">
      <w:pPr>
        <w:pStyle w:val="Corpodetexto"/>
        <w:spacing w:before="6"/>
        <w:rPr>
          <w:b/>
          <w:sz w:val="20"/>
        </w:rPr>
      </w:pPr>
    </w:p>
    <w:p w14:paraId="4E8B112A" w14:textId="0D2DE54E" w:rsidR="00EC235E" w:rsidRDefault="007242F7">
      <w:pPr>
        <w:pStyle w:val="PargrafodaLista"/>
        <w:numPr>
          <w:ilvl w:val="1"/>
          <w:numId w:val="29"/>
        </w:numPr>
        <w:tabs>
          <w:tab w:val="left" w:pos="2378"/>
        </w:tabs>
        <w:ind w:right="407" w:firstLine="1439"/>
        <w:rPr>
          <w:sz w:val="21"/>
        </w:rPr>
      </w:pPr>
      <w:r>
        <w:rPr>
          <w:sz w:val="21"/>
        </w:rPr>
        <w:t xml:space="preserve">A Pregoeira e sua Equipe de Apoio prestarão, às empresas interessadas, quaisquer esclarecimentos relativos </w:t>
      </w:r>
      <w:proofErr w:type="gramStart"/>
      <w:r>
        <w:rPr>
          <w:sz w:val="21"/>
        </w:rPr>
        <w:t>à</w:t>
      </w:r>
      <w:proofErr w:type="gramEnd"/>
      <w:r>
        <w:rPr>
          <w:sz w:val="21"/>
        </w:rPr>
        <w:t xml:space="preserve"> presente licitação, na Prefeitura Municipal de Fama/MG, na Praça Getúlio Vargas, nº 01, Setor II, centro, na cidade de Fama, ou pelo telefone </w:t>
      </w:r>
      <w:r>
        <w:rPr>
          <w:b/>
          <w:i/>
          <w:sz w:val="21"/>
        </w:rPr>
        <w:t>(35) 3296-1</w:t>
      </w:r>
      <w:r w:rsidR="007B24B1">
        <w:rPr>
          <w:b/>
          <w:i/>
          <w:sz w:val="21"/>
        </w:rPr>
        <w:t>180</w:t>
      </w:r>
      <w:r>
        <w:rPr>
          <w:b/>
          <w:i/>
          <w:sz w:val="21"/>
        </w:rPr>
        <w:t xml:space="preserve">, </w:t>
      </w:r>
      <w:r>
        <w:rPr>
          <w:sz w:val="21"/>
        </w:rPr>
        <w:t xml:space="preserve">das </w:t>
      </w:r>
      <w:r>
        <w:rPr>
          <w:b/>
          <w:i/>
          <w:sz w:val="21"/>
        </w:rPr>
        <w:t>08:00 às 16:30 horas (Brasília)</w:t>
      </w:r>
      <w:r>
        <w:rPr>
          <w:sz w:val="21"/>
        </w:rPr>
        <w:t>.</w:t>
      </w:r>
    </w:p>
    <w:p w14:paraId="481E5AA3" w14:textId="77777777" w:rsidR="00EC235E" w:rsidRDefault="00EC235E">
      <w:pPr>
        <w:pStyle w:val="Corpodetexto"/>
        <w:spacing w:before="2"/>
      </w:pPr>
    </w:p>
    <w:p w14:paraId="4F880C03" w14:textId="77777777" w:rsidR="00EC235E" w:rsidRDefault="007242F7">
      <w:pPr>
        <w:pStyle w:val="PargrafodaLista"/>
        <w:numPr>
          <w:ilvl w:val="1"/>
          <w:numId w:val="29"/>
        </w:numPr>
        <w:tabs>
          <w:tab w:val="left" w:pos="2452"/>
        </w:tabs>
        <w:ind w:right="407" w:firstLine="1439"/>
        <w:rPr>
          <w:sz w:val="21"/>
        </w:rPr>
      </w:pPr>
      <w:r>
        <w:rPr>
          <w:sz w:val="21"/>
        </w:rPr>
        <w:t>Os casos omissos no presente Edital serão resolvidos pela Pregoeira com assessoramento da Equipe de Apoio com base na legislação</w:t>
      </w:r>
      <w:r>
        <w:rPr>
          <w:spacing w:val="-14"/>
          <w:sz w:val="21"/>
        </w:rPr>
        <w:t xml:space="preserve"> </w:t>
      </w:r>
      <w:r>
        <w:rPr>
          <w:sz w:val="21"/>
        </w:rPr>
        <w:t>vigente.</w:t>
      </w:r>
    </w:p>
    <w:p w14:paraId="31419F0A" w14:textId="77777777" w:rsidR="00EC235E" w:rsidRDefault="00EC235E">
      <w:pPr>
        <w:pStyle w:val="Corpodetexto"/>
        <w:spacing w:before="10"/>
        <w:rPr>
          <w:sz w:val="20"/>
        </w:rPr>
      </w:pPr>
    </w:p>
    <w:p w14:paraId="3D7F1534" w14:textId="77777777" w:rsidR="00EC235E" w:rsidRDefault="007242F7">
      <w:pPr>
        <w:pStyle w:val="PargrafodaLista"/>
        <w:numPr>
          <w:ilvl w:val="1"/>
          <w:numId w:val="29"/>
        </w:numPr>
        <w:tabs>
          <w:tab w:val="left" w:pos="2397"/>
        </w:tabs>
        <w:spacing w:before="1"/>
        <w:ind w:right="408" w:firstLine="1439"/>
        <w:rPr>
          <w:sz w:val="21"/>
        </w:rPr>
      </w:pPr>
      <w:r>
        <w:rPr>
          <w:sz w:val="21"/>
        </w:rPr>
        <w:t>As normas que disciplinam este Pregão serão sempre interpretadas em favor da ampliação da disputa entre os interessados, desde que não comprometam o interesse da Administração, a finalidade e a segurança da</w:t>
      </w:r>
      <w:r>
        <w:rPr>
          <w:spacing w:val="-2"/>
          <w:sz w:val="21"/>
        </w:rPr>
        <w:t xml:space="preserve"> </w:t>
      </w:r>
      <w:r>
        <w:rPr>
          <w:sz w:val="21"/>
        </w:rPr>
        <w:t>contratação.</w:t>
      </w:r>
    </w:p>
    <w:p w14:paraId="4F5D4C2C" w14:textId="77777777" w:rsidR="00EC235E" w:rsidRDefault="00EC235E">
      <w:pPr>
        <w:pStyle w:val="Corpodetexto"/>
        <w:spacing w:before="5"/>
      </w:pPr>
    </w:p>
    <w:p w14:paraId="49401D7C" w14:textId="77777777" w:rsidR="00EC235E" w:rsidRDefault="007242F7">
      <w:pPr>
        <w:pStyle w:val="Ttulo2"/>
        <w:numPr>
          <w:ilvl w:val="0"/>
          <w:numId w:val="29"/>
        </w:numPr>
        <w:tabs>
          <w:tab w:val="left" w:pos="734"/>
        </w:tabs>
        <w:spacing w:before="1"/>
        <w:ind w:left="733" w:hanging="316"/>
      </w:pPr>
      <w:r>
        <w:t>DO</w:t>
      </w:r>
      <w:r>
        <w:rPr>
          <w:spacing w:val="-1"/>
        </w:rPr>
        <w:t xml:space="preserve"> </w:t>
      </w:r>
      <w:r>
        <w:t>FORO</w:t>
      </w:r>
    </w:p>
    <w:p w14:paraId="3BB7EE4C" w14:textId="77777777" w:rsidR="00EC235E" w:rsidRDefault="00EC235E">
      <w:pPr>
        <w:pStyle w:val="Corpodetexto"/>
        <w:spacing w:before="6"/>
        <w:rPr>
          <w:b/>
          <w:sz w:val="20"/>
        </w:rPr>
      </w:pPr>
    </w:p>
    <w:p w14:paraId="1A3DA1B1" w14:textId="77777777" w:rsidR="00EC235E" w:rsidRDefault="007242F7">
      <w:pPr>
        <w:pStyle w:val="PargrafodaLista"/>
        <w:numPr>
          <w:ilvl w:val="1"/>
          <w:numId w:val="29"/>
        </w:numPr>
        <w:tabs>
          <w:tab w:val="left" w:pos="2366"/>
        </w:tabs>
        <w:ind w:right="405" w:firstLine="1439"/>
        <w:rPr>
          <w:sz w:val="21"/>
        </w:rPr>
      </w:pPr>
      <w:r>
        <w:rPr>
          <w:sz w:val="21"/>
        </w:rPr>
        <w:t xml:space="preserve">Fica eleito o foro da Comarca de Paraguaçu- MG, como o único capaz de conhecer </w:t>
      </w:r>
      <w:r>
        <w:rPr>
          <w:sz w:val="21"/>
        </w:rPr>
        <w:lastRenderedPageBreak/>
        <w:t>dirimir as dúvidas e litígios oriundos do presente instrumento e seu</w:t>
      </w:r>
      <w:r>
        <w:rPr>
          <w:spacing w:val="-6"/>
          <w:sz w:val="21"/>
        </w:rPr>
        <w:t xml:space="preserve"> </w:t>
      </w:r>
      <w:r>
        <w:rPr>
          <w:sz w:val="21"/>
        </w:rPr>
        <w:t>objeto.</w:t>
      </w:r>
    </w:p>
    <w:p w14:paraId="4970D319" w14:textId="77777777" w:rsidR="00EC235E" w:rsidRDefault="00EC235E">
      <w:pPr>
        <w:pStyle w:val="Corpodetexto"/>
        <w:spacing w:before="5"/>
      </w:pPr>
    </w:p>
    <w:p w14:paraId="085F5115" w14:textId="77777777" w:rsidR="00EC235E" w:rsidRDefault="007242F7">
      <w:pPr>
        <w:pStyle w:val="Ttulo2"/>
        <w:numPr>
          <w:ilvl w:val="0"/>
          <w:numId w:val="29"/>
        </w:numPr>
        <w:tabs>
          <w:tab w:val="left" w:pos="734"/>
        </w:tabs>
        <w:ind w:left="733" w:hanging="316"/>
      </w:pPr>
      <w:r>
        <w:t>ANEXOS DO</w:t>
      </w:r>
      <w:r>
        <w:rPr>
          <w:spacing w:val="-8"/>
        </w:rPr>
        <w:t xml:space="preserve"> </w:t>
      </w:r>
      <w:r>
        <w:t>EDITAL</w:t>
      </w:r>
    </w:p>
    <w:p w14:paraId="4BB654CA" w14:textId="77777777" w:rsidR="00EC235E" w:rsidRDefault="00EC235E">
      <w:pPr>
        <w:pStyle w:val="Corpodetexto"/>
        <w:spacing w:before="6"/>
        <w:rPr>
          <w:b/>
          <w:sz w:val="20"/>
        </w:rPr>
      </w:pPr>
    </w:p>
    <w:p w14:paraId="2CDFB222" w14:textId="77777777" w:rsidR="00EC235E" w:rsidRDefault="007242F7">
      <w:pPr>
        <w:pStyle w:val="PargrafodaLista"/>
        <w:numPr>
          <w:ilvl w:val="1"/>
          <w:numId w:val="29"/>
        </w:numPr>
        <w:tabs>
          <w:tab w:val="left" w:pos="2334"/>
        </w:tabs>
        <w:spacing w:line="300" w:lineRule="auto"/>
        <w:ind w:left="2458" w:right="2570" w:hanging="600"/>
        <w:rPr>
          <w:sz w:val="21"/>
        </w:rPr>
      </w:pPr>
      <w:r>
        <w:rPr>
          <w:sz w:val="21"/>
        </w:rPr>
        <w:t>Fazem parte integrante do presente edital, os seguintes anexos: I – Memorial descritivo/Objeto da</w:t>
      </w:r>
      <w:r>
        <w:rPr>
          <w:spacing w:val="-6"/>
          <w:sz w:val="21"/>
        </w:rPr>
        <w:t xml:space="preserve"> </w:t>
      </w:r>
      <w:r>
        <w:rPr>
          <w:sz w:val="21"/>
        </w:rPr>
        <w:t>licitação;</w:t>
      </w:r>
    </w:p>
    <w:p w14:paraId="1CC199A5" w14:textId="77777777" w:rsidR="00EC235E" w:rsidRDefault="007242F7">
      <w:pPr>
        <w:pStyle w:val="PargrafodaLista"/>
        <w:numPr>
          <w:ilvl w:val="0"/>
          <w:numId w:val="7"/>
        </w:numPr>
        <w:tabs>
          <w:tab w:val="left" w:pos="2649"/>
        </w:tabs>
        <w:spacing w:line="240" w:lineRule="exact"/>
        <w:ind w:hanging="191"/>
        <w:rPr>
          <w:sz w:val="21"/>
        </w:rPr>
      </w:pPr>
      <w:r>
        <w:rPr>
          <w:sz w:val="21"/>
        </w:rPr>
        <w:t>– Recibo de Retirada de Edital pela</w:t>
      </w:r>
      <w:r>
        <w:rPr>
          <w:spacing w:val="-8"/>
          <w:sz w:val="21"/>
        </w:rPr>
        <w:t xml:space="preserve"> </w:t>
      </w:r>
      <w:r>
        <w:rPr>
          <w:sz w:val="21"/>
        </w:rPr>
        <w:t>Internet;</w:t>
      </w:r>
    </w:p>
    <w:p w14:paraId="4A3019DF" w14:textId="77777777" w:rsidR="00EC235E" w:rsidRDefault="007242F7">
      <w:pPr>
        <w:pStyle w:val="PargrafodaLista"/>
        <w:numPr>
          <w:ilvl w:val="0"/>
          <w:numId w:val="7"/>
        </w:numPr>
        <w:tabs>
          <w:tab w:val="left" w:pos="2718"/>
        </w:tabs>
        <w:spacing w:before="61" w:line="300" w:lineRule="auto"/>
        <w:ind w:left="2458" w:right="1050" w:firstLine="0"/>
        <w:rPr>
          <w:sz w:val="21"/>
        </w:rPr>
      </w:pPr>
      <w:r>
        <w:rPr>
          <w:sz w:val="21"/>
        </w:rPr>
        <w:t>– Modelo de Declaração de Habilitação e Inexistência de Fatos Impeditivos; IV – Modelo de Declaração de Microempresa ou Empresa de Pequeno</w:t>
      </w:r>
      <w:r>
        <w:rPr>
          <w:spacing w:val="-13"/>
          <w:sz w:val="21"/>
        </w:rPr>
        <w:t xml:space="preserve"> </w:t>
      </w:r>
      <w:r>
        <w:rPr>
          <w:sz w:val="21"/>
        </w:rPr>
        <w:t>Porte;</w:t>
      </w:r>
    </w:p>
    <w:p w14:paraId="325D4C11" w14:textId="77777777" w:rsidR="00EC235E" w:rsidRDefault="007242F7">
      <w:pPr>
        <w:pStyle w:val="Corpodetexto"/>
        <w:spacing w:line="300" w:lineRule="auto"/>
        <w:ind w:left="2458" w:right="819"/>
      </w:pPr>
      <w:r>
        <w:t>V – Modelo de Declaração de Situação Regular perante o Ministério do Trabalho; VI – Modelo de Proposta;</w:t>
      </w:r>
    </w:p>
    <w:p w14:paraId="403BE9AA" w14:textId="77777777" w:rsidR="00EC235E" w:rsidRDefault="007242F7">
      <w:pPr>
        <w:pStyle w:val="Corpodetexto"/>
        <w:spacing w:line="297" w:lineRule="auto"/>
        <w:ind w:left="2458" w:right="3263"/>
      </w:pPr>
      <w:r>
        <w:t>VII – Modelo de Procuração para Credenciamento; e VIII – Minuta de Contrato.</w:t>
      </w:r>
    </w:p>
    <w:p w14:paraId="557FEF28" w14:textId="612E934F" w:rsidR="00EC235E" w:rsidRDefault="007242F7">
      <w:pPr>
        <w:pStyle w:val="Corpodetexto"/>
        <w:spacing w:before="184"/>
        <w:ind w:left="10"/>
        <w:jc w:val="center"/>
      </w:pPr>
      <w:r>
        <w:t xml:space="preserve">Fama, </w:t>
      </w:r>
      <w:r w:rsidR="00301E2D">
        <w:t>19 de maio de 2020.</w:t>
      </w:r>
    </w:p>
    <w:p w14:paraId="2806A78D" w14:textId="77777777" w:rsidR="00EC235E" w:rsidRDefault="00EC235E">
      <w:pPr>
        <w:pStyle w:val="Corpodetexto"/>
        <w:rPr>
          <w:sz w:val="20"/>
        </w:rPr>
      </w:pPr>
    </w:p>
    <w:p w14:paraId="225693C8" w14:textId="77777777" w:rsidR="00EC235E" w:rsidRDefault="007242F7">
      <w:pPr>
        <w:pStyle w:val="Corpodetexto"/>
        <w:rPr>
          <w:sz w:val="18"/>
        </w:rPr>
      </w:pPr>
      <w:r>
        <w:rPr>
          <w:noProof/>
          <w:lang w:val="pt-BR" w:eastAsia="pt-BR" w:bidi="ar-SA"/>
        </w:rPr>
        <mc:AlternateContent>
          <mc:Choice Requires="wps">
            <w:drawing>
              <wp:anchor distT="0" distB="0" distL="0" distR="0" simplePos="0" relativeHeight="251651072" behindDoc="1" locked="0" layoutInCell="1" allowOverlap="1" wp14:anchorId="7F0EC978" wp14:editId="7553F973">
                <wp:simplePos x="0" y="0"/>
                <wp:positionH relativeFrom="page">
                  <wp:posOffset>2538095</wp:posOffset>
                </wp:positionH>
                <wp:positionV relativeFrom="paragraph">
                  <wp:posOffset>160655</wp:posOffset>
                </wp:positionV>
                <wp:extent cx="2668905" cy="0"/>
                <wp:effectExtent l="0" t="0" r="0" b="0"/>
                <wp:wrapTopAndBottom/>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8905"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F6112" id="Line 5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85pt,12.65pt" to="41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rrzQEAAIQDAAAOAAAAZHJzL2Uyb0RvYy54bWysU8GO2jAQvVfqP1i+lwS0UDYi7AG6vdAW&#10;abcfMNhOYtXxWB5D4O9rO0C37a1qDpbHM/PmzZvJ6uncG3ZSnjTamk8nJWfKCpTatjX//vr8YckZ&#10;BbASDFpV84si/rR+/241uErNsEMjlWcRxFI1uJp3IbiqKEh0qgeaoFM2Ohv0PYRo+raQHoaI3pti&#10;VpaLYkAvnUehiOLrdnTydcZvGiXCt6YhFZipeeQW8unzeUhnsV5B1XpwnRZXGvAPLHrQNha9Q20h&#10;ADt6/RdUr4VHwiZMBPYFNo0WKvcQu5mWf3Tz0oFTuZcoDrm7TPT/YMXX094zLWs+/8iZhT7OaKet&#10;YvN50mZwVMWQjd371J042xe3Q/GDmMVNB7ZVmePrxcW8acoofktJBrlY4TB8QRlj4BgwC3VufJ8g&#10;owTsnOdxuc9DnQMT8XG2WCwfyzln4uYroLolOk/hs8KepUvNTSSdgeG0o5CIQHULSXUsPmtj8riN&#10;ZUPNlw8PjzmB0GiZnCmMfHvYGM9OkBYmf7mr6HkblpC3QN0Yl13jKnk8WpmrdArkp+s9gDbjPbIy&#10;9qpSEmaU+IDysvc39eKoM/3rWqZdemvn7F8/z/onAAAA//8DAFBLAwQUAAYACAAAACEAkkXAht0A&#10;AAAJAQAADwAAAGRycy9kb3ducmV2LnhtbEyPwU7DMAyG70i8Q2QkLoilrGPduqYTmoS4soG0a9p4&#10;bUXjRE26lbfHiAM72v70/5+L7WR7ccYhdI4UPM0SEEi1Mx01Cj4/Xh9XIELUZHTvCBV8Y4BteXtT&#10;6Ny4C+3xfIiN4BAKuVbQxuhzKUPdotVh5jwS305usDryODTSDPrC4baX8yRZSqs74oZWe9y1WH8d&#10;RqvAvz8spmphsuPuLT3tx6WPNvNK3d9NLxsQEaf4D8OvPqtDyU6VG8kE0StI1+uMUQXz5xQEAyvu&#10;A1H9LWRZyOsPyh8AAAD//wMAUEsBAi0AFAAGAAgAAAAhALaDOJL+AAAA4QEAABMAAAAAAAAAAAAA&#10;AAAAAAAAAFtDb250ZW50X1R5cGVzXS54bWxQSwECLQAUAAYACAAAACEAOP0h/9YAAACUAQAACwAA&#10;AAAAAAAAAAAAAAAvAQAAX3JlbHMvLnJlbHNQSwECLQAUAAYACAAAACEAuKIK680BAACEAwAADgAA&#10;AAAAAAAAAAAAAAAuAgAAZHJzL2Uyb0RvYy54bWxQSwECLQAUAAYACAAAACEAkkXAht0AAAAJAQAA&#10;DwAAAAAAAAAAAAAAAAAnBAAAZHJzL2Rvd25yZXYueG1sUEsFBgAAAAAEAAQA8wAAADEFAAAAAA==&#10;" strokeweight=".23469mm">
                <w10:wrap type="topAndBottom" anchorx="page"/>
              </v:line>
            </w:pict>
          </mc:Fallback>
        </mc:AlternateContent>
      </w:r>
    </w:p>
    <w:p w14:paraId="29327175" w14:textId="77777777" w:rsidR="007B24B1" w:rsidRDefault="007B24B1">
      <w:pPr>
        <w:pStyle w:val="Ttulo2"/>
        <w:spacing w:line="209" w:lineRule="exact"/>
        <w:ind w:left="3" w:firstLine="0"/>
        <w:jc w:val="center"/>
      </w:pPr>
    </w:p>
    <w:p w14:paraId="6E70250A" w14:textId="34C29DF4" w:rsidR="00EC235E" w:rsidRDefault="007242F7">
      <w:pPr>
        <w:pStyle w:val="Ttulo2"/>
        <w:spacing w:line="209" w:lineRule="exact"/>
        <w:ind w:left="3" w:firstLine="0"/>
        <w:jc w:val="center"/>
      </w:pPr>
      <w:r>
        <w:t>FLÁVIA PIZANI JUNQUEIRA BERTOCCO</w:t>
      </w:r>
    </w:p>
    <w:p w14:paraId="5F49D21D" w14:textId="77777777" w:rsidR="00EC235E" w:rsidRDefault="007242F7">
      <w:pPr>
        <w:pStyle w:val="Corpodetexto"/>
        <w:spacing w:line="240" w:lineRule="exact"/>
        <w:ind w:left="7"/>
        <w:jc w:val="center"/>
      </w:pPr>
      <w:r>
        <w:t>Pregoeira</w:t>
      </w:r>
    </w:p>
    <w:p w14:paraId="2E0E8884" w14:textId="77777777" w:rsidR="00EC235E" w:rsidRDefault="00EC235E">
      <w:pPr>
        <w:spacing w:line="240" w:lineRule="exact"/>
        <w:jc w:val="center"/>
        <w:sectPr w:rsidR="00EC235E">
          <w:pgSz w:w="11910" w:h="16850"/>
          <w:pgMar w:top="2640" w:right="720" w:bottom="920" w:left="1000" w:header="708" w:footer="734" w:gutter="0"/>
          <w:cols w:space="720"/>
        </w:sectPr>
      </w:pPr>
    </w:p>
    <w:p w14:paraId="7E97EB98" w14:textId="77777777" w:rsidR="00EC235E" w:rsidRDefault="00EC235E">
      <w:pPr>
        <w:pStyle w:val="Corpodetexto"/>
        <w:spacing w:before="11"/>
        <w:rPr>
          <w:sz w:val="11"/>
        </w:rPr>
      </w:pPr>
    </w:p>
    <w:p w14:paraId="2536168A" w14:textId="77777777" w:rsidR="00EC235E" w:rsidRDefault="007242F7">
      <w:pPr>
        <w:pStyle w:val="Ttulo1"/>
        <w:spacing w:before="91"/>
        <w:ind w:left="8"/>
        <w:jc w:val="center"/>
      </w:pPr>
      <w:r>
        <w:t>ANEXO I - TERMO DE REFERÊNCIA</w:t>
      </w:r>
    </w:p>
    <w:p w14:paraId="270B6A66" w14:textId="77777777" w:rsidR="00EC235E" w:rsidRDefault="00EC235E">
      <w:pPr>
        <w:pStyle w:val="Corpodetexto"/>
        <w:spacing w:before="1"/>
        <w:rPr>
          <w:b/>
          <w:sz w:val="22"/>
        </w:rPr>
      </w:pPr>
    </w:p>
    <w:p w14:paraId="7BFDA2B8" w14:textId="0237B77E" w:rsidR="00EC235E" w:rsidRDefault="007242F7">
      <w:pPr>
        <w:ind w:left="418"/>
        <w:jc w:val="both"/>
        <w:rPr>
          <w:b/>
        </w:rPr>
      </w:pPr>
      <w:r>
        <w:rPr>
          <w:b/>
        </w:rPr>
        <w:t>Processo</w:t>
      </w:r>
      <w:r w:rsidR="007B24B1">
        <w:rPr>
          <w:b/>
        </w:rPr>
        <w:t xml:space="preserve"> Adminsitrativo - </w:t>
      </w:r>
      <w:r>
        <w:rPr>
          <w:b/>
        </w:rPr>
        <w:t>0</w:t>
      </w:r>
      <w:r w:rsidR="007B24B1">
        <w:rPr>
          <w:b/>
        </w:rPr>
        <w:t>62</w:t>
      </w:r>
      <w:r>
        <w:rPr>
          <w:b/>
        </w:rPr>
        <w:t>/</w:t>
      </w:r>
      <w:r w:rsidR="007B24B1">
        <w:rPr>
          <w:b/>
        </w:rPr>
        <w:t>2020</w:t>
      </w:r>
      <w:r>
        <w:rPr>
          <w:b/>
        </w:rPr>
        <w:t xml:space="preserve"> - Pregão (Presencial) n° </w:t>
      </w:r>
      <w:r w:rsidR="007B24B1">
        <w:rPr>
          <w:b/>
        </w:rPr>
        <w:t>035/2020</w:t>
      </w:r>
    </w:p>
    <w:p w14:paraId="4C585A9D" w14:textId="77777777" w:rsidR="00EC235E" w:rsidRDefault="00EC235E">
      <w:pPr>
        <w:pStyle w:val="Corpodetexto"/>
        <w:spacing w:before="7"/>
        <w:rPr>
          <w:b/>
        </w:rPr>
      </w:pPr>
    </w:p>
    <w:p w14:paraId="749916EB" w14:textId="3860E437" w:rsidR="00EC235E" w:rsidRDefault="007242F7">
      <w:pPr>
        <w:ind w:left="418" w:right="413"/>
        <w:jc w:val="both"/>
      </w:pPr>
      <w:r>
        <w:t>Objeto: o registro de preço para futura e eventual aquisição de produtos para suplementação nutricional para atender à demanda da Secretaria de Saúde do Município de Fama/MG, pelo período que compreende 12 (doze) meses, conforme Anexo I</w:t>
      </w:r>
      <w:r w:rsidR="00E443BE">
        <w:t xml:space="preserve"> e descritivo que</w:t>
      </w:r>
      <w:r>
        <w:t xml:space="preserve"> segue:</w:t>
      </w:r>
    </w:p>
    <w:p w14:paraId="073EC7A5" w14:textId="77777777" w:rsidR="00AB31AB" w:rsidRDefault="00AB31AB">
      <w:pPr>
        <w:ind w:left="418" w:right="413"/>
        <w:jc w:val="both"/>
      </w:pPr>
    </w:p>
    <w:p w14:paraId="52D62493" w14:textId="77777777" w:rsidR="00301E2D" w:rsidRDefault="00301E2D">
      <w:pPr>
        <w:ind w:left="418" w:right="413"/>
        <w:jc w:val="both"/>
      </w:pPr>
    </w:p>
    <w:tbl>
      <w:tblPr>
        <w:tblStyle w:val="Tabelacomgrade"/>
        <w:tblW w:w="0" w:type="auto"/>
        <w:tblInd w:w="867" w:type="dxa"/>
        <w:tblLook w:val="04A0" w:firstRow="1" w:lastRow="0" w:firstColumn="1" w:lastColumn="0" w:noHBand="0" w:noVBand="1"/>
      </w:tblPr>
      <w:tblGrid>
        <w:gridCol w:w="2071"/>
        <w:gridCol w:w="2473"/>
        <w:gridCol w:w="787"/>
        <w:gridCol w:w="1134"/>
        <w:gridCol w:w="1726"/>
      </w:tblGrid>
      <w:tr w:rsidR="00301E2D" w:rsidRPr="003D5223" w14:paraId="210C11B8" w14:textId="77777777" w:rsidTr="00301E2D">
        <w:tc>
          <w:tcPr>
            <w:tcW w:w="2071" w:type="dxa"/>
          </w:tcPr>
          <w:p w14:paraId="251FE334" w14:textId="77777777" w:rsidR="00301E2D" w:rsidRPr="003D5223" w:rsidRDefault="00301E2D" w:rsidP="009331A9">
            <w:pPr>
              <w:autoSpaceDE w:val="0"/>
              <w:autoSpaceDN w:val="0"/>
              <w:adjustRightInd w:val="0"/>
              <w:jc w:val="center"/>
              <w:rPr>
                <w:b/>
                <w:bCs/>
                <w:noProof/>
                <w:color w:val="000000"/>
                <w:sz w:val="24"/>
                <w:szCs w:val="24"/>
              </w:rPr>
            </w:pPr>
            <w:r w:rsidRPr="003D5223">
              <w:rPr>
                <w:b/>
                <w:bCs/>
                <w:noProof/>
                <w:color w:val="000000"/>
                <w:sz w:val="24"/>
                <w:szCs w:val="24"/>
              </w:rPr>
              <w:t>Item</w:t>
            </w:r>
          </w:p>
        </w:tc>
        <w:tc>
          <w:tcPr>
            <w:tcW w:w="2473" w:type="dxa"/>
          </w:tcPr>
          <w:p w14:paraId="535C04A7" w14:textId="77777777" w:rsidR="00301E2D" w:rsidRPr="003D5223" w:rsidRDefault="00301E2D" w:rsidP="009331A9">
            <w:pPr>
              <w:autoSpaceDE w:val="0"/>
              <w:autoSpaceDN w:val="0"/>
              <w:adjustRightInd w:val="0"/>
              <w:jc w:val="center"/>
              <w:rPr>
                <w:b/>
                <w:bCs/>
                <w:noProof/>
                <w:color w:val="000000"/>
                <w:sz w:val="24"/>
                <w:szCs w:val="24"/>
              </w:rPr>
            </w:pPr>
            <w:r w:rsidRPr="003D5223">
              <w:rPr>
                <w:b/>
                <w:bCs/>
                <w:noProof/>
                <w:color w:val="000000"/>
                <w:sz w:val="24"/>
                <w:szCs w:val="24"/>
              </w:rPr>
              <w:t>Descrição</w:t>
            </w:r>
          </w:p>
        </w:tc>
        <w:tc>
          <w:tcPr>
            <w:tcW w:w="787" w:type="dxa"/>
          </w:tcPr>
          <w:p w14:paraId="0C2B4E71" w14:textId="77777777" w:rsidR="00301E2D" w:rsidRDefault="00301E2D" w:rsidP="009331A9">
            <w:pPr>
              <w:autoSpaceDE w:val="0"/>
              <w:autoSpaceDN w:val="0"/>
              <w:adjustRightInd w:val="0"/>
              <w:jc w:val="center"/>
              <w:rPr>
                <w:b/>
                <w:bCs/>
                <w:noProof/>
                <w:color w:val="000000"/>
                <w:sz w:val="24"/>
                <w:szCs w:val="24"/>
              </w:rPr>
            </w:pPr>
            <w:r>
              <w:rPr>
                <w:b/>
                <w:bCs/>
                <w:noProof/>
                <w:color w:val="000000"/>
                <w:sz w:val="24"/>
                <w:szCs w:val="24"/>
              </w:rPr>
              <w:t>Unid.</w:t>
            </w:r>
          </w:p>
        </w:tc>
        <w:tc>
          <w:tcPr>
            <w:tcW w:w="1134" w:type="dxa"/>
          </w:tcPr>
          <w:p w14:paraId="746CFB5F" w14:textId="77777777" w:rsidR="00301E2D" w:rsidRPr="00167226" w:rsidRDefault="00301E2D" w:rsidP="009331A9">
            <w:pPr>
              <w:autoSpaceDE w:val="0"/>
              <w:autoSpaceDN w:val="0"/>
              <w:adjustRightInd w:val="0"/>
              <w:jc w:val="center"/>
              <w:rPr>
                <w:b/>
                <w:bCs/>
                <w:noProof/>
                <w:color w:val="000000"/>
                <w:sz w:val="24"/>
                <w:szCs w:val="24"/>
              </w:rPr>
            </w:pPr>
            <w:r>
              <w:rPr>
                <w:b/>
                <w:bCs/>
                <w:noProof/>
                <w:color w:val="000000"/>
                <w:sz w:val="24"/>
                <w:szCs w:val="24"/>
              </w:rPr>
              <w:t>Qdade.</w:t>
            </w:r>
          </w:p>
        </w:tc>
        <w:tc>
          <w:tcPr>
            <w:tcW w:w="1726" w:type="dxa"/>
          </w:tcPr>
          <w:p w14:paraId="13F45FCE" w14:textId="63A0EC94" w:rsidR="00301E2D" w:rsidRDefault="00301E2D" w:rsidP="009331A9">
            <w:pPr>
              <w:autoSpaceDE w:val="0"/>
              <w:autoSpaceDN w:val="0"/>
              <w:adjustRightInd w:val="0"/>
              <w:jc w:val="center"/>
              <w:rPr>
                <w:b/>
                <w:bCs/>
                <w:noProof/>
                <w:color w:val="000000"/>
                <w:sz w:val="24"/>
                <w:szCs w:val="24"/>
              </w:rPr>
            </w:pPr>
            <w:r>
              <w:rPr>
                <w:b/>
                <w:bCs/>
                <w:noProof/>
                <w:color w:val="000000"/>
                <w:sz w:val="24"/>
                <w:szCs w:val="24"/>
              </w:rPr>
              <w:t>Valor Médio Unit.</w:t>
            </w:r>
          </w:p>
        </w:tc>
      </w:tr>
      <w:tr w:rsidR="00301E2D" w:rsidRPr="003D5223" w14:paraId="75FE15A4" w14:textId="77777777" w:rsidTr="00301E2D">
        <w:tc>
          <w:tcPr>
            <w:tcW w:w="2071" w:type="dxa"/>
            <w:vAlign w:val="center"/>
          </w:tcPr>
          <w:p w14:paraId="199A1594" w14:textId="77777777" w:rsidR="00301E2D" w:rsidRDefault="00301E2D" w:rsidP="009331A9">
            <w:pPr>
              <w:autoSpaceDE w:val="0"/>
              <w:autoSpaceDN w:val="0"/>
              <w:adjustRightInd w:val="0"/>
              <w:jc w:val="center"/>
              <w:rPr>
                <w:noProof/>
                <w:color w:val="000000"/>
                <w:sz w:val="24"/>
                <w:szCs w:val="24"/>
              </w:rPr>
            </w:pPr>
            <w:r w:rsidRPr="00167226">
              <w:rPr>
                <w:noProof/>
                <w:color w:val="000000"/>
                <w:sz w:val="24"/>
                <w:szCs w:val="24"/>
              </w:rPr>
              <w:t>01</w:t>
            </w:r>
          </w:p>
          <w:p w14:paraId="671075F1" w14:textId="58B8224C" w:rsidR="00AB31AB" w:rsidRPr="003D5223" w:rsidRDefault="00AB31AB" w:rsidP="009331A9">
            <w:pPr>
              <w:autoSpaceDE w:val="0"/>
              <w:autoSpaceDN w:val="0"/>
              <w:adjustRightInd w:val="0"/>
              <w:jc w:val="center"/>
              <w:rPr>
                <w:noProof/>
                <w:color w:val="000000"/>
                <w:sz w:val="24"/>
                <w:szCs w:val="24"/>
              </w:rPr>
            </w:pPr>
            <w:r>
              <w:rPr>
                <w:noProof/>
                <w:color w:val="000000"/>
                <w:sz w:val="24"/>
                <w:szCs w:val="24"/>
              </w:rPr>
              <w:t>(16496)</w:t>
            </w:r>
          </w:p>
        </w:tc>
        <w:tc>
          <w:tcPr>
            <w:tcW w:w="2473" w:type="dxa"/>
          </w:tcPr>
          <w:p w14:paraId="7D897DEE" w14:textId="77777777" w:rsidR="00301E2D" w:rsidRPr="00167226" w:rsidRDefault="00301E2D" w:rsidP="00301E2D">
            <w:pPr>
              <w:numPr>
                <w:ilvl w:val="0"/>
                <w:numId w:val="32"/>
              </w:numPr>
              <w:spacing w:before="100" w:beforeAutospacing="1" w:after="100" w:afterAutospacing="1"/>
              <w:ind w:left="0"/>
              <w:jc w:val="both"/>
              <w:rPr>
                <w:noProof/>
                <w:color w:val="000000"/>
              </w:rPr>
            </w:pPr>
            <w:r>
              <w:t>Complemento alimentar lácteo infantil, em pó de excelente sabor, completo em vitaminas e minerais, para criança de 01 a 10 anos. Não contém glúten. Sabores: Baunilha, morango e chocolate. Embalagem 330g MARCA DE SUGESTÃO: Sustain Jr/ Nutren Kids/ Sustemil Kids</w:t>
            </w:r>
          </w:p>
        </w:tc>
        <w:tc>
          <w:tcPr>
            <w:tcW w:w="787" w:type="dxa"/>
          </w:tcPr>
          <w:p w14:paraId="1EB11C6F"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0B9C834D"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0E65E490" w14:textId="47DA8EB9" w:rsidR="00301E2D" w:rsidRDefault="00AB31AB" w:rsidP="009331A9">
            <w:pPr>
              <w:autoSpaceDE w:val="0"/>
              <w:autoSpaceDN w:val="0"/>
              <w:adjustRightInd w:val="0"/>
              <w:jc w:val="center"/>
              <w:rPr>
                <w:noProof/>
                <w:color w:val="000000"/>
                <w:sz w:val="24"/>
                <w:szCs w:val="24"/>
              </w:rPr>
            </w:pPr>
            <w:r>
              <w:rPr>
                <w:noProof/>
                <w:color w:val="000000"/>
                <w:sz w:val="24"/>
                <w:szCs w:val="24"/>
              </w:rPr>
              <w:t>R$ 46,20</w:t>
            </w:r>
          </w:p>
        </w:tc>
      </w:tr>
      <w:tr w:rsidR="00301E2D" w:rsidRPr="003D5223" w14:paraId="2387322E" w14:textId="77777777" w:rsidTr="00301E2D">
        <w:tc>
          <w:tcPr>
            <w:tcW w:w="2071" w:type="dxa"/>
            <w:vAlign w:val="center"/>
          </w:tcPr>
          <w:p w14:paraId="2B0895A7"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2</w:t>
            </w:r>
          </w:p>
          <w:p w14:paraId="2F9130A9" w14:textId="4C4B83FB" w:rsidR="00AB31AB" w:rsidRPr="00167226" w:rsidRDefault="00AB31AB" w:rsidP="009331A9">
            <w:pPr>
              <w:autoSpaceDE w:val="0"/>
              <w:autoSpaceDN w:val="0"/>
              <w:adjustRightInd w:val="0"/>
              <w:jc w:val="center"/>
              <w:rPr>
                <w:noProof/>
                <w:color w:val="000000"/>
                <w:sz w:val="24"/>
                <w:szCs w:val="24"/>
              </w:rPr>
            </w:pPr>
            <w:r>
              <w:rPr>
                <w:noProof/>
                <w:color w:val="000000"/>
                <w:sz w:val="24"/>
                <w:szCs w:val="24"/>
              </w:rPr>
              <w:t>(16497)</w:t>
            </w:r>
          </w:p>
        </w:tc>
        <w:tc>
          <w:tcPr>
            <w:tcW w:w="2473" w:type="dxa"/>
          </w:tcPr>
          <w:p w14:paraId="70049570" w14:textId="77777777" w:rsidR="00301E2D" w:rsidRDefault="00301E2D" w:rsidP="00301E2D">
            <w:pPr>
              <w:numPr>
                <w:ilvl w:val="0"/>
                <w:numId w:val="32"/>
              </w:numPr>
              <w:spacing w:before="100" w:beforeAutospacing="1" w:after="100" w:afterAutospacing="1"/>
              <w:ind w:left="0"/>
              <w:jc w:val="both"/>
            </w:pPr>
            <w:r>
              <w:t xml:space="preserve">Suplemento alimentar nutricionalmente completo oral e enteral, para crianças de 1 a 10 anos. Suplemento com fibras, indicado para prevenção de desnutrição e recuperação do estado nutricional, anorexia e situações onde há baixa ingestão de nutrientes, aumento das necessidades nutricionais como pré e </w:t>
            </w:r>
            <w:proofErr w:type="gramStart"/>
            <w:r>
              <w:t>pós operatório</w:t>
            </w:r>
            <w:proofErr w:type="gramEnd"/>
            <w:r>
              <w:t xml:space="preserve">, oncologia, trauma, infecções e outros quadros hipermetabólicos. Teor máximo de lactose de 100mg por </w:t>
            </w:r>
            <w:proofErr w:type="gramStart"/>
            <w:r>
              <w:t>100ml</w:t>
            </w:r>
            <w:proofErr w:type="gramEnd"/>
            <w:r>
              <w:t xml:space="preserve"> do 7produto pronto para consumo. Isenta de glúten. Sabor baunilha. Possui sacarose. Lata 400g. MARCA DE SUGESTÃO: </w:t>
            </w:r>
            <w:r>
              <w:lastRenderedPageBreak/>
              <w:t>PEDIASURE / NUTREN JUNIOR PRESCRIÇÃO MÉDICA</w:t>
            </w:r>
          </w:p>
        </w:tc>
        <w:tc>
          <w:tcPr>
            <w:tcW w:w="787" w:type="dxa"/>
          </w:tcPr>
          <w:p w14:paraId="7AE5E5EA"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lata</w:t>
            </w:r>
          </w:p>
        </w:tc>
        <w:tc>
          <w:tcPr>
            <w:tcW w:w="1134" w:type="dxa"/>
          </w:tcPr>
          <w:p w14:paraId="60B2485A"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328E98C3" w14:textId="607A41AE" w:rsidR="00301E2D" w:rsidRDefault="00AB31AB" w:rsidP="009331A9">
            <w:pPr>
              <w:autoSpaceDE w:val="0"/>
              <w:autoSpaceDN w:val="0"/>
              <w:adjustRightInd w:val="0"/>
              <w:jc w:val="center"/>
              <w:rPr>
                <w:noProof/>
                <w:color w:val="000000"/>
                <w:sz w:val="24"/>
                <w:szCs w:val="24"/>
              </w:rPr>
            </w:pPr>
            <w:r>
              <w:rPr>
                <w:noProof/>
                <w:color w:val="000000"/>
                <w:sz w:val="24"/>
                <w:szCs w:val="24"/>
              </w:rPr>
              <w:t>R$ 64,46</w:t>
            </w:r>
          </w:p>
        </w:tc>
      </w:tr>
      <w:tr w:rsidR="00301E2D" w:rsidRPr="003D5223" w14:paraId="4D9B40BB" w14:textId="77777777" w:rsidTr="00301E2D">
        <w:tc>
          <w:tcPr>
            <w:tcW w:w="2071" w:type="dxa"/>
            <w:vAlign w:val="center"/>
          </w:tcPr>
          <w:p w14:paraId="081307B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3</w:t>
            </w:r>
          </w:p>
          <w:p w14:paraId="149CD12D" w14:textId="2368E0B0" w:rsidR="00AB31AB" w:rsidRDefault="00AB31AB" w:rsidP="009331A9">
            <w:pPr>
              <w:autoSpaceDE w:val="0"/>
              <w:autoSpaceDN w:val="0"/>
              <w:adjustRightInd w:val="0"/>
              <w:jc w:val="center"/>
              <w:rPr>
                <w:noProof/>
                <w:color w:val="000000"/>
                <w:sz w:val="24"/>
                <w:szCs w:val="24"/>
              </w:rPr>
            </w:pPr>
            <w:r>
              <w:rPr>
                <w:noProof/>
                <w:color w:val="000000"/>
                <w:sz w:val="24"/>
                <w:szCs w:val="24"/>
              </w:rPr>
              <w:t>(16498)</w:t>
            </w:r>
          </w:p>
        </w:tc>
        <w:tc>
          <w:tcPr>
            <w:tcW w:w="2473" w:type="dxa"/>
          </w:tcPr>
          <w:p w14:paraId="5F11633E" w14:textId="77777777" w:rsidR="00301E2D" w:rsidRDefault="00301E2D" w:rsidP="00301E2D">
            <w:pPr>
              <w:numPr>
                <w:ilvl w:val="0"/>
                <w:numId w:val="32"/>
              </w:numPr>
              <w:spacing w:before="100" w:beforeAutospacing="1" w:after="100" w:afterAutospacing="1"/>
              <w:ind w:left="0"/>
              <w:jc w:val="both"/>
            </w:pPr>
            <w:r>
              <w:t xml:space="preserve">Complemento alimentar para adolescentes, adultos e idosos. Com fibras, no mínimo 25 vitaminas, minerais e nutrientes balanceados, além de ter 0% de gordura e nutrientes balanceados. Indicado para pacientes com baixo peso ou precisam de reforço de vitaminas e minerais e/ou pessoas que rejeitam algum tipo de alimento. Não contém </w:t>
            </w:r>
            <w:proofErr w:type="gramStart"/>
            <w:r>
              <w:t>quantidade significativas de gorduras totais</w:t>
            </w:r>
            <w:proofErr w:type="gramEnd"/>
            <w:r>
              <w:t>, trans, saturadas, monoinsaturadas, polinsaturadas e colesterol. Não contém gluten. Sabores: chocolate, morango e baunilha. Lata de 400 a 450g. MARCA DE SUGESTÃO: Sustain Actve/ Sustemil + fibras / Nutren Active</w:t>
            </w:r>
          </w:p>
        </w:tc>
        <w:tc>
          <w:tcPr>
            <w:tcW w:w="787" w:type="dxa"/>
          </w:tcPr>
          <w:p w14:paraId="39192EB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16212F18"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121869B0" w14:textId="3FC002F8" w:rsidR="00301E2D" w:rsidRDefault="00AB31AB" w:rsidP="009331A9">
            <w:pPr>
              <w:autoSpaceDE w:val="0"/>
              <w:autoSpaceDN w:val="0"/>
              <w:adjustRightInd w:val="0"/>
              <w:jc w:val="center"/>
              <w:rPr>
                <w:noProof/>
                <w:color w:val="000000"/>
                <w:sz w:val="24"/>
                <w:szCs w:val="24"/>
              </w:rPr>
            </w:pPr>
            <w:r>
              <w:rPr>
                <w:noProof/>
                <w:color w:val="000000"/>
                <w:sz w:val="24"/>
                <w:szCs w:val="24"/>
              </w:rPr>
              <w:t>R$ 48,18</w:t>
            </w:r>
          </w:p>
        </w:tc>
      </w:tr>
      <w:tr w:rsidR="00301E2D" w:rsidRPr="003D5223" w14:paraId="02E2FBC0" w14:textId="77777777" w:rsidTr="00301E2D">
        <w:tc>
          <w:tcPr>
            <w:tcW w:w="2071" w:type="dxa"/>
            <w:vAlign w:val="center"/>
          </w:tcPr>
          <w:p w14:paraId="0980809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4</w:t>
            </w:r>
          </w:p>
          <w:p w14:paraId="580F1DD3" w14:textId="3CAF705C" w:rsidR="00AB31AB" w:rsidRDefault="00AB31AB" w:rsidP="009331A9">
            <w:pPr>
              <w:autoSpaceDE w:val="0"/>
              <w:autoSpaceDN w:val="0"/>
              <w:adjustRightInd w:val="0"/>
              <w:jc w:val="center"/>
              <w:rPr>
                <w:noProof/>
                <w:color w:val="000000"/>
                <w:sz w:val="24"/>
                <w:szCs w:val="24"/>
              </w:rPr>
            </w:pPr>
            <w:r>
              <w:rPr>
                <w:noProof/>
                <w:color w:val="000000"/>
                <w:sz w:val="24"/>
                <w:szCs w:val="24"/>
              </w:rPr>
              <w:t>(16499)</w:t>
            </w:r>
          </w:p>
        </w:tc>
        <w:tc>
          <w:tcPr>
            <w:tcW w:w="2473" w:type="dxa"/>
          </w:tcPr>
          <w:p w14:paraId="56F803F7" w14:textId="77777777" w:rsidR="00301E2D" w:rsidRDefault="00301E2D" w:rsidP="00301E2D">
            <w:pPr>
              <w:numPr>
                <w:ilvl w:val="0"/>
                <w:numId w:val="32"/>
              </w:numPr>
              <w:spacing w:before="100" w:beforeAutospacing="1" w:after="100" w:afterAutospacing="1"/>
              <w:ind w:left="0"/>
              <w:jc w:val="both"/>
            </w:pPr>
            <w:r>
              <w:t xml:space="preserve">Dieta enteral formulada para estado de intolerância anormal á glicose. Nutrição completa hiperproteica e especializada para recuperação e/ou manutenção do estado nutricional e de adequado controle glicêmico. Isenta de glúten, colesterol e lactose. Embalagem </w:t>
            </w:r>
            <w:proofErr w:type="gramStart"/>
            <w:r>
              <w:t>1000ml</w:t>
            </w:r>
            <w:proofErr w:type="gramEnd"/>
            <w:r>
              <w:t xml:space="preserve"> MARCA DE SUGESTÃO: Novasource GC/ Nutri Diabetic</w:t>
            </w:r>
          </w:p>
        </w:tc>
        <w:tc>
          <w:tcPr>
            <w:tcW w:w="787" w:type="dxa"/>
          </w:tcPr>
          <w:p w14:paraId="03BCEC2E"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litro</w:t>
            </w:r>
          </w:p>
        </w:tc>
        <w:tc>
          <w:tcPr>
            <w:tcW w:w="1134" w:type="dxa"/>
          </w:tcPr>
          <w:p w14:paraId="01BD6533"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59E009C0" w14:textId="0CA5558D" w:rsidR="00301E2D" w:rsidRDefault="00AB31AB" w:rsidP="009331A9">
            <w:pPr>
              <w:autoSpaceDE w:val="0"/>
              <w:autoSpaceDN w:val="0"/>
              <w:adjustRightInd w:val="0"/>
              <w:jc w:val="center"/>
              <w:rPr>
                <w:noProof/>
                <w:color w:val="000000"/>
                <w:sz w:val="24"/>
                <w:szCs w:val="24"/>
              </w:rPr>
            </w:pPr>
            <w:r>
              <w:rPr>
                <w:noProof/>
                <w:color w:val="000000"/>
                <w:sz w:val="24"/>
                <w:szCs w:val="24"/>
              </w:rPr>
              <w:t>R$ 61,74</w:t>
            </w:r>
          </w:p>
        </w:tc>
      </w:tr>
      <w:tr w:rsidR="00301E2D" w:rsidRPr="003D5223" w14:paraId="3B5B653F" w14:textId="77777777" w:rsidTr="00301E2D">
        <w:tc>
          <w:tcPr>
            <w:tcW w:w="2071" w:type="dxa"/>
            <w:vAlign w:val="center"/>
          </w:tcPr>
          <w:p w14:paraId="31763F2E"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5</w:t>
            </w:r>
          </w:p>
          <w:p w14:paraId="58E09591" w14:textId="0EDE3D92" w:rsidR="00AB31AB" w:rsidRDefault="00AB31AB" w:rsidP="009331A9">
            <w:pPr>
              <w:autoSpaceDE w:val="0"/>
              <w:autoSpaceDN w:val="0"/>
              <w:adjustRightInd w:val="0"/>
              <w:jc w:val="center"/>
              <w:rPr>
                <w:noProof/>
                <w:color w:val="000000"/>
                <w:sz w:val="24"/>
                <w:szCs w:val="24"/>
              </w:rPr>
            </w:pPr>
            <w:r>
              <w:rPr>
                <w:noProof/>
                <w:color w:val="000000"/>
                <w:sz w:val="24"/>
                <w:szCs w:val="24"/>
              </w:rPr>
              <w:t>(16500)</w:t>
            </w:r>
          </w:p>
        </w:tc>
        <w:tc>
          <w:tcPr>
            <w:tcW w:w="2473" w:type="dxa"/>
          </w:tcPr>
          <w:p w14:paraId="3AD6CAF3" w14:textId="77777777" w:rsidR="00301E2D" w:rsidRDefault="00301E2D" w:rsidP="00301E2D">
            <w:pPr>
              <w:numPr>
                <w:ilvl w:val="0"/>
                <w:numId w:val="32"/>
              </w:numPr>
              <w:spacing w:before="100" w:beforeAutospacing="1" w:after="100" w:afterAutospacing="1"/>
              <w:ind w:left="0"/>
              <w:jc w:val="both"/>
            </w:pPr>
            <w:r>
              <w:t xml:space="preserve">Dieta enteral nutricionalmente completa, normocalórica, fonte proteica a base de caseinato de cálcio e proteína do soro do leite, com seus nutrientes em percentuais normais e baixa osmolalidade. Isenta de lactose, glúten e sacarose. Emgalagem de 1 litro. MARCA DE SUGESTÃO: Isosurce/ </w:t>
            </w:r>
            <w:proofErr w:type="gramStart"/>
            <w:r>
              <w:t>Nutri</w:t>
            </w:r>
            <w:proofErr w:type="gramEnd"/>
            <w:r>
              <w:t xml:space="preserve"> Enteral/ Nutrison / Osmolite</w:t>
            </w:r>
          </w:p>
        </w:tc>
        <w:tc>
          <w:tcPr>
            <w:tcW w:w="787" w:type="dxa"/>
          </w:tcPr>
          <w:p w14:paraId="5D348CA4"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litro</w:t>
            </w:r>
          </w:p>
        </w:tc>
        <w:tc>
          <w:tcPr>
            <w:tcW w:w="1134" w:type="dxa"/>
          </w:tcPr>
          <w:p w14:paraId="44044A8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73AC7D9A" w14:textId="293B34B6" w:rsidR="00301E2D" w:rsidRDefault="00AB31AB" w:rsidP="009331A9">
            <w:pPr>
              <w:autoSpaceDE w:val="0"/>
              <w:autoSpaceDN w:val="0"/>
              <w:adjustRightInd w:val="0"/>
              <w:jc w:val="center"/>
              <w:rPr>
                <w:noProof/>
                <w:color w:val="000000"/>
                <w:sz w:val="24"/>
                <w:szCs w:val="24"/>
              </w:rPr>
            </w:pPr>
            <w:r>
              <w:rPr>
                <w:noProof/>
                <w:color w:val="000000"/>
                <w:sz w:val="24"/>
                <w:szCs w:val="24"/>
              </w:rPr>
              <w:t>R$ 58,94</w:t>
            </w:r>
          </w:p>
        </w:tc>
      </w:tr>
      <w:tr w:rsidR="00301E2D" w:rsidRPr="003D5223" w14:paraId="3B53AFAF" w14:textId="77777777" w:rsidTr="00301E2D">
        <w:tc>
          <w:tcPr>
            <w:tcW w:w="2071" w:type="dxa"/>
            <w:vAlign w:val="center"/>
          </w:tcPr>
          <w:p w14:paraId="7EECC681"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6</w:t>
            </w:r>
          </w:p>
          <w:p w14:paraId="3C47F5BB" w14:textId="346DA783" w:rsidR="00AB31AB" w:rsidRDefault="00AB31AB" w:rsidP="009331A9">
            <w:pPr>
              <w:autoSpaceDE w:val="0"/>
              <w:autoSpaceDN w:val="0"/>
              <w:adjustRightInd w:val="0"/>
              <w:jc w:val="center"/>
              <w:rPr>
                <w:noProof/>
                <w:color w:val="000000"/>
                <w:sz w:val="24"/>
                <w:szCs w:val="24"/>
              </w:rPr>
            </w:pPr>
            <w:r>
              <w:rPr>
                <w:noProof/>
                <w:color w:val="000000"/>
                <w:sz w:val="24"/>
                <w:szCs w:val="24"/>
              </w:rPr>
              <w:t>(16501)</w:t>
            </w:r>
          </w:p>
        </w:tc>
        <w:tc>
          <w:tcPr>
            <w:tcW w:w="2473" w:type="dxa"/>
          </w:tcPr>
          <w:p w14:paraId="2FAAEA97" w14:textId="77777777" w:rsidR="00301E2D" w:rsidRDefault="00301E2D" w:rsidP="00301E2D">
            <w:pPr>
              <w:numPr>
                <w:ilvl w:val="0"/>
                <w:numId w:val="32"/>
              </w:numPr>
              <w:spacing w:before="100" w:beforeAutospacing="1" w:after="100" w:afterAutospacing="1"/>
              <w:ind w:left="0"/>
              <w:jc w:val="both"/>
            </w:pPr>
            <w:r>
              <w:t xml:space="preserve">Dieta nutricional a base de ácidos graxos ARA e DHA, nucleotídeos e TCN. Formula infantil de aminoácidos </w:t>
            </w:r>
            <w:proofErr w:type="gramStart"/>
            <w:r>
              <w:t>livres adequada</w:t>
            </w:r>
            <w:proofErr w:type="gramEnd"/>
            <w:r>
              <w:t xml:space="preserve"> ás necessidades de criança desde o nascimento. Com nucleotídeos, adicionada de </w:t>
            </w:r>
            <w:proofErr w:type="gramStart"/>
            <w:r>
              <w:t>LCPufas</w:t>
            </w:r>
            <w:proofErr w:type="gramEnd"/>
            <w:r>
              <w:t xml:space="preserve"> (ARA e DHA), alta absorção, com mínimo risco de intolerância. Isenta de proteína láctea, lactose, galactose, sacarose, frutose, glúten e ingredientes de origem animal. Com estudos científicos comprovando sua eficaz. Lata de 400g. MARCA DE SUGESTÃO: Neocate LCP/ Alfamino</w:t>
            </w:r>
          </w:p>
        </w:tc>
        <w:tc>
          <w:tcPr>
            <w:tcW w:w="787" w:type="dxa"/>
          </w:tcPr>
          <w:p w14:paraId="4AF66CA9"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6AB3660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7F5D5A07" w14:textId="24D86999" w:rsidR="00301E2D" w:rsidRDefault="00AB31AB" w:rsidP="009331A9">
            <w:pPr>
              <w:autoSpaceDE w:val="0"/>
              <w:autoSpaceDN w:val="0"/>
              <w:adjustRightInd w:val="0"/>
              <w:jc w:val="center"/>
              <w:rPr>
                <w:noProof/>
                <w:color w:val="000000"/>
                <w:sz w:val="24"/>
                <w:szCs w:val="24"/>
              </w:rPr>
            </w:pPr>
            <w:r>
              <w:rPr>
                <w:noProof/>
                <w:color w:val="000000"/>
                <w:sz w:val="24"/>
                <w:szCs w:val="24"/>
              </w:rPr>
              <w:t>R$ 263,08</w:t>
            </w:r>
          </w:p>
        </w:tc>
      </w:tr>
      <w:tr w:rsidR="00301E2D" w:rsidRPr="003D5223" w14:paraId="2BEC083D" w14:textId="77777777" w:rsidTr="00301E2D">
        <w:tc>
          <w:tcPr>
            <w:tcW w:w="2071" w:type="dxa"/>
            <w:vAlign w:val="center"/>
          </w:tcPr>
          <w:p w14:paraId="6DC017BE"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w:t>
            </w:r>
          </w:p>
          <w:p w14:paraId="1487B10E" w14:textId="67308414" w:rsidR="00AB31AB" w:rsidRDefault="00AB31AB" w:rsidP="009331A9">
            <w:pPr>
              <w:autoSpaceDE w:val="0"/>
              <w:autoSpaceDN w:val="0"/>
              <w:adjustRightInd w:val="0"/>
              <w:jc w:val="center"/>
              <w:rPr>
                <w:noProof/>
                <w:color w:val="000000"/>
                <w:sz w:val="24"/>
                <w:szCs w:val="24"/>
              </w:rPr>
            </w:pPr>
            <w:r>
              <w:rPr>
                <w:noProof/>
                <w:color w:val="000000"/>
                <w:sz w:val="24"/>
                <w:szCs w:val="24"/>
              </w:rPr>
              <w:t>(16502)</w:t>
            </w:r>
          </w:p>
        </w:tc>
        <w:tc>
          <w:tcPr>
            <w:tcW w:w="2473" w:type="dxa"/>
          </w:tcPr>
          <w:p w14:paraId="34A02FD1" w14:textId="77777777" w:rsidR="00301E2D" w:rsidRDefault="00301E2D" w:rsidP="00301E2D">
            <w:pPr>
              <w:numPr>
                <w:ilvl w:val="0"/>
                <w:numId w:val="32"/>
              </w:numPr>
              <w:spacing w:before="100" w:beforeAutospacing="1" w:after="100" w:afterAutospacing="1"/>
              <w:ind w:left="0"/>
              <w:jc w:val="both"/>
            </w:pPr>
            <w:r>
              <w:t xml:space="preserve">Dieta nutricionalmente completa e balanceada, normocalórica. Completa em fibras, hipercalórica, hiperproteica, atendendo as necessidades de vários pacientes. Rica em vitaminas e minerais com excelente perfil lipídico. Isento de glúten, lactose e sacarose. Embalagem: 330g. Sem Sabor. </w:t>
            </w:r>
            <w:r>
              <w:lastRenderedPageBreak/>
              <w:t>MARCA DE SUGESTÃO: Nutridrink Max/ Pleni SF/ Nutren Senior/ Sustemil Max</w:t>
            </w:r>
          </w:p>
        </w:tc>
        <w:tc>
          <w:tcPr>
            <w:tcW w:w="787" w:type="dxa"/>
          </w:tcPr>
          <w:p w14:paraId="00573494"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Lata</w:t>
            </w:r>
          </w:p>
        </w:tc>
        <w:tc>
          <w:tcPr>
            <w:tcW w:w="1134" w:type="dxa"/>
          </w:tcPr>
          <w:p w14:paraId="2C88C877"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167F47A3" w14:textId="386270AB" w:rsidR="00301E2D" w:rsidRDefault="00AB31AB" w:rsidP="009331A9">
            <w:pPr>
              <w:autoSpaceDE w:val="0"/>
              <w:autoSpaceDN w:val="0"/>
              <w:adjustRightInd w:val="0"/>
              <w:jc w:val="center"/>
              <w:rPr>
                <w:noProof/>
                <w:color w:val="000000"/>
                <w:sz w:val="24"/>
                <w:szCs w:val="24"/>
              </w:rPr>
            </w:pPr>
            <w:r>
              <w:rPr>
                <w:noProof/>
                <w:color w:val="000000"/>
                <w:sz w:val="24"/>
                <w:szCs w:val="24"/>
              </w:rPr>
              <w:t>R$ 51,91</w:t>
            </w:r>
          </w:p>
        </w:tc>
      </w:tr>
      <w:tr w:rsidR="00301E2D" w:rsidRPr="003D5223" w14:paraId="407D2124" w14:textId="77777777" w:rsidTr="00301E2D">
        <w:tc>
          <w:tcPr>
            <w:tcW w:w="2071" w:type="dxa"/>
            <w:vAlign w:val="center"/>
          </w:tcPr>
          <w:p w14:paraId="4B47EC0D"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8</w:t>
            </w:r>
          </w:p>
          <w:p w14:paraId="1904E5B4" w14:textId="0A2FB8E0" w:rsidR="00AB31AB" w:rsidRDefault="00AB31AB" w:rsidP="009331A9">
            <w:pPr>
              <w:autoSpaceDE w:val="0"/>
              <w:autoSpaceDN w:val="0"/>
              <w:adjustRightInd w:val="0"/>
              <w:jc w:val="center"/>
              <w:rPr>
                <w:noProof/>
                <w:color w:val="000000"/>
                <w:sz w:val="24"/>
                <w:szCs w:val="24"/>
              </w:rPr>
            </w:pPr>
            <w:r>
              <w:rPr>
                <w:noProof/>
                <w:color w:val="000000"/>
                <w:sz w:val="24"/>
                <w:szCs w:val="24"/>
              </w:rPr>
              <w:t>(16503)</w:t>
            </w:r>
          </w:p>
        </w:tc>
        <w:tc>
          <w:tcPr>
            <w:tcW w:w="2473" w:type="dxa"/>
          </w:tcPr>
          <w:p w14:paraId="6BECE030" w14:textId="77777777" w:rsidR="00301E2D" w:rsidRDefault="00301E2D" w:rsidP="00301E2D">
            <w:pPr>
              <w:numPr>
                <w:ilvl w:val="0"/>
                <w:numId w:val="32"/>
              </w:numPr>
              <w:spacing w:before="100" w:beforeAutospacing="1" w:after="100" w:afterAutospacing="1"/>
              <w:ind w:left="0"/>
              <w:jc w:val="both"/>
            </w:pPr>
            <w:r>
              <w:t xml:space="preserve">Formula </w:t>
            </w:r>
            <w:proofErr w:type="gramStart"/>
            <w:r>
              <w:t>anti regurgitação</w:t>
            </w:r>
            <w:proofErr w:type="gramEnd"/>
            <w:r>
              <w:t xml:space="preserve"> para lactentes, desde o nascimento com sintomas de regurtição e/ou regluxo gastresofágico. Embalagem 800g. MARCA DE SUGESTÃO: Aptamil AR / Nan AR</w:t>
            </w:r>
          </w:p>
        </w:tc>
        <w:tc>
          <w:tcPr>
            <w:tcW w:w="787" w:type="dxa"/>
          </w:tcPr>
          <w:p w14:paraId="79617B4F"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2BC478DE"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2B5D972B" w14:textId="1D386AFB" w:rsidR="00301E2D" w:rsidRDefault="00AB31AB" w:rsidP="009331A9">
            <w:pPr>
              <w:autoSpaceDE w:val="0"/>
              <w:autoSpaceDN w:val="0"/>
              <w:adjustRightInd w:val="0"/>
              <w:jc w:val="center"/>
              <w:rPr>
                <w:noProof/>
                <w:color w:val="000000"/>
                <w:sz w:val="24"/>
                <w:szCs w:val="24"/>
              </w:rPr>
            </w:pPr>
            <w:r>
              <w:rPr>
                <w:noProof/>
                <w:color w:val="000000"/>
                <w:sz w:val="24"/>
                <w:szCs w:val="24"/>
              </w:rPr>
              <w:t>R$ 49,33</w:t>
            </w:r>
          </w:p>
        </w:tc>
      </w:tr>
      <w:tr w:rsidR="00301E2D" w:rsidRPr="003D5223" w14:paraId="07D85ECE" w14:textId="77777777" w:rsidTr="00301E2D">
        <w:tc>
          <w:tcPr>
            <w:tcW w:w="2071" w:type="dxa"/>
            <w:vAlign w:val="center"/>
          </w:tcPr>
          <w:p w14:paraId="63D4122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9</w:t>
            </w:r>
          </w:p>
          <w:p w14:paraId="1B6D37B9" w14:textId="27E94EDD" w:rsidR="00AB31AB" w:rsidRDefault="00AB31AB" w:rsidP="009331A9">
            <w:pPr>
              <w:autoSpaceDE w:val="0"/>
              <w:autoSpaceDN w:val="0"/>
              <w:adjustRightInd w:val="0"/>
              <w:jc w:val="center"/>
              <w:rPr>
                <w:noProof/>
                <w:color w:val="000000"/>
                <w:sz w:val="24"/>
                <w:szCs w:val="24"/>
              </w:rPr>
            </w:pPr>
            <w:r>
              <w:rPr>
                <w:noProof/>
                <w:color w:val="000000"/>
                <w:sz w:val="24"/>
                <w:szCs w:val="24"/>
              </w:rPr>
              <w:t>(16504)</w:t>
            </w:r>
          </w:p>
        </w:tc>
        <w:tc>
          <w:tcPr>
            <w:tcW w:w="2473" w:type="dxa"/>
          </w:tcPr>
          <w:p w14:paraId="47FF7F49" w14:textId="77777777" w:rsidR="00301E2D" w:rsidRDefault="00301E2D" w:rsidP="00301E2D">
            <w:pPr>
              <w:numPr>
                <w:ilvl w:val="0"/>
                <w:numId w:val="32"/>
              </w:numPr>
              <w:spacing w:before="100" w:beforeAutospacing="1" w:after="100" w:afterAutospacing="1"/>
              <w:ind w:left="0"/>
              <w:jc w:val="both"/>
            </w:pPr>
            <w:r>
              <w:t>Formula infantil de partida enriquecida com ferro. 0 a 6 meses. Enriquecida com ferro, prebioticos para faixa etária de 0 a 6 meses. Fornece todos os nutrientes para o adequado crescimento e desenvolvimento dos lactentes no primeiro semestre de vida. Com DHA/ARA e nucleotidios. Embalagem 400g. MARCA DE SUGESTÃO: Nan Confor 1/ Aptamil</w:t>
            </w:r>
          </w:p>
        </w:tc>
        <w:tc>
          <w:tcPr>
            <w:tcW w:w="787" w:type="dxa"/>
          </w:tcPr>
          <w:p w14:paraId="2FC2ED8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641E73D5"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7F4EA9E3" w14:textId="451DC6FC" w:rsidR="00301E2D" w:rsidRDefault="00AB31AB" w:rsidP="009331A9">
            <w:pPr>
              <w:autoSpaceDE w:val="0"/>
              <w:autoSpaceDN w:val="0"/>
              <w:adjustRightInd w:val="0"/>
              <w:jc w:val="center"/>
              <w:rPr>
                <w:noProof/>
                <w:color w:val="000000"/>
                <w:sz w:val="24"/>
                <w:szCs w:val="24"/>
              </w:rPr>
            </w:pPr>
            <w:r>
              <w:rPr>
                <w:noProof/>
                <w:color w:val="000000"/>
                <w:sz w:val="24"/>
                <w:szCs w:val="24"/>
              </w:rPr>
              <w:t>R$ 24,00</w:t>
            </w:r>
          </w:p>
        </w:tc>
      </w:tr>
      <w:tr w:rsidR="00301E2D" w:rsidRPr="003D5223" w14:paraId="272CDD71" w14:textId="77777777" w:rsidTr="00301E2D">
        <w:tc>
          <w:tcPr>
            <w:tcW w:w="2071" w:type="dxa"/>
            <w:vAlign w:val="center"/>
          </w:tcPr>
          <w:p w14:paraId="3C8344FC"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10</w:t>
            </w:r>
          </w:p>
          <w:p w14:paraId="12B9C98C" w14:textId="6BC8897C" w:rsidR="00AB31AB" w:rsidRDefault="00AB31AB" w:rsidP="009331A9">
            <w:pPr>
              <w:autoSpaceDE w:val="0"/>
              <w:autoSpaceDN w:val="0"/>
              <w:adjustRightInd w:val="0"/>
              <w:jc w:val="center"/>
              <w:rPr>
                <w:noProof/>
                <w:color w:val="000000"/>
                <w:sz w:val="24"/>
                <w:szCs w:val="24"/>
              </w:rPr>
            </w:pPr>
            <w:r>
              <w:rPr>
                <w:noProof/>
                <w:color w:val="000000"/>
                <w:sz w:val="24"/>
                <w:szCs w:val="24"/>
              </w:rPr>
              <w:t>(16505)</w:t>
            </w:r>
          </w:p>
        </w:tc>
        <w:tc>
          <w:tcPr>
            <w:tcW w:w="2473" w:type="dxa"/>
          </w:tcPr>
          <w:p w14:paraId="7C75C8FC" w14:textId="77777777" w:rsidR="00301E2D" w:rsidRDefault="00301E2D" w:rsidP="00301E2D">
            <w:pPr>
              <w:numPr>
                <w:ilvl w:val="0"/>
                <w:numId w:val="32"/>
              </w:numPr>
              <w:spacing w:before="100" w:beforeAutospacing="1" w:after="100" w:afterAutospacing="1"/>
              <w:ind w:left="0"/>
              <w:jc w:val="both"/>
            </w:pPr>
            <w:r>
              <w:t xml:space="preserve">Formula infantil de segmento enriquecida com ferro- 6 a 12 meses. Fornece todos os nutrientes para o adequado crescimento e desenvolvimento dos lactentes no primeiro semestre de vida. Embalagem 800g. MARCA DE SUGESTÃO: Nestogeno 2 / Milupa 2 / Enfamil </w:t>
            </w:r>
            <w:proofErr w:type="gramStart"/>
            <w:r>
              <w:t>2</w:t>
            </w:r>
            <w:proofErr w:type="gramEnd"/>
          </w:p>
        </w:tc>
        <w:tc>
          <w:tcPr>
            <w:tcW w:w="787" w:type="dxa"/>
          </w:tcPr>
          <w:p w14:paraId="4DAC768A"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6C4C63DF"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49A056C0" w14:textId="03D86F63" w:rsidR="00301E2D" w:rsidRDefault="00AB31AB" w:rsidP="009331A9">
            <w:pPr>
              <w:autoSpaceDE w:val="0"/>
              <w:autoSpaceDN w:val="0"/>
              <w:adjustRightInd w:val="0"/>
              <w:jc w:val="center"/>
              <w:rPr>
                <w:noProof/>
                <w:color w:val="000000"/>
                <w:sz w:val="24"/>
                <w:szCs w:val="24"/>
              </w:rPr>
            </w:pPr>
            <w:r>
              <w:rPr>
                <w:noProof/>
                <w:color w:val="000000"/>
                <w:sz w:val="24"/>
                <w:szCs w:val="24"/>
              </w:rPr>
              <w:t>R$ 32,92</w:t>
            </w:r>
          </w:p>
        </w:tc>
      </w:tr>
      <w:tr w:rsidR="00301E2D" w:rsidRPr="003D5223" w14:paraId="73D52BE2" w14:textId="77777777" w:rsidTr="00301E2D">
        <w:tc>
          <w:tcPr>
            <w:tcW w:w="2071" w:type="dxa"/>
            <w:vAlign w:val="center"/>
          </w:tcPr>
          <w:p w14:paraId="074F53CF"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11</w:t>
            </w:r>
          </w:p>
          <w:p w14:paraId="7F37FBC8" w14:textId="2E9F774E" w:rsidR="00AB31AB" w:rsidRDefault="00AB31AB" w:rsidP="009331A9">
            <w:pPr>
              <w:autoSpaceDE w:val="0"/>
              <w:autoSpaceDN w:val="0"/>
              <w:adjustRightInd w:val="0"/>
              <w:jc w:val="center"/>
              <w:rPr>
                <w:noProof/>
                <w:color w:val="000000"/>
                <w:sz w:val="24"/>
                <w:szCs w:val="24"/>
              </w:rPr>
            </w:pPr>
            <w:r>
              <w:rPr>
                <w:noProof/>
                <w:color w:val="000000"/>
                <w:sz w:val="24"/>
                <w:szCs w:val="24"/>
              </w:rPr>
              <w:t>(16506)</w:t>
            </w:r>
          </w:p>
        </w:tc>
        <w:tc>
          <w:tcPr>
            <w:tcW w:w="2473" w:type="dxa"/>
          </w:tcPr>
          <w:p w14:paraId="21C32FA7" w14:textId="77777777" w:rsidR="00301E2D" w:rsidRDefault="00301E2D" w:rsidP="00301E2D">
            <w:pPr>
              <w:numPr>
                <w:ilvl w:val="0"/>
                <w:numId w:val="32"/>
              </w:numPr>
              <w:spacing w:before="100" w:beforeAutospacing="1" w:after="100" w:afterAutospacing="1"/>
              <w:ind w:left="0"/>
              <w:jc w:val="both"/>
            </w:pPr>
            <w:r>
              <w:t xml:space="preserve">Formula infantil de segmento enriquecida </w:t>
            </w:r>
            <w:r>
              <w:lastRenderedPageBreak/>
              <w:t xml:space="preserve">com ferro para crianças de 6 a 12 meses sem lactose. Formula infantil a base de proteína isolada de soja, enriquecida com ferro e adicionada de l-metionina. Para faixa etária de 6 a 12 meses. </w:t>
            </w:r>
            <w:proofErr w:type="gramStart"/>
            <w:r>
              <w:t>Isenta</w:t>
            </w:r>
            <w:proofErr w:type="gramEnd"/>
            <w:r>
              <w:t xml:space="preserve"> de sacarose, lactose e proteínas lácteas. Lata de 800g. MARCA DE SUGESTÃO: Isomil, Nan Soy, Aptamil soja </w:t>
            </w:r>
            <w:proofErr w:type="gramStart"/>
            <w:r>
              <w:t>2</w:t>
            </w:r>
            <w:proofErr w:type="gramEnd"/>
          </w:p>
        </w:tc>
        <w:tc>
          <w:tcPr>
            <w:tcW w:w="787" w:type="dxa"/>
          </w:tcPr>
          <w:p w14:paraId="5807E738"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lata</w:t>
            </w:r>
          </w:p>
        </w:tc>
        <w:tc>
          <w:tcPr>
            <w:tcW w:w="1134" w:type="dxa"/>
          </w:tcPr>
          <w:p w14:paraId="423E291C"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65BBE1E0" w14:textId="0760E95A" w:rsidR="00301E2D" w:rsidRDefault="00AB31AB" w:rsidP="009331A9">
            <w:pPr>
              <w:autoSpaceDE w:val="0"/>
              <w:autoSpaceDN w:val="0"/>
              <w:adjustRightInd w:val="0"/>
              <w:jc w:val="center"/>
              <w:rPr>
                <w:noProof/>
                <w:color w:val="000000"/>
                <w:sz w:val="24"/>
                <w:szCs w:val="24"/>
              </w:rPr>
            </w:pPr>
            <w:r>
              <w:rPr>
                <w:noProof/>
                <w:color w:val="000000"/>
                <w:sz w:val="24"/>
                <w:szCs w:val="24"/>
              </w:rPr>
              <w:t>R$ 67,85</w:t>
            </w:r>
          </w:p>
        </w:tc>
      </w:tr>
      <w:tr w:rsidR="00301E2D" w:rsidRPr="003D5223" w14:paraId="7A80247F" w14:textId="77777777" w:rsidTr="00301E2D">
        <w:tc>
          <w:tcPr>
            <w:tcW w:w="2071" w:type="dxa"/>
            <w:vAlign w:val="center"/>
          </w:tcPr>
          <w:p w14:paraId="36B0B36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12</w:t>
            </w:r>
          </w:p>
          <w:p w14:paraId="54017150" w14:textId="141CFD6D" w:rsidR="00AB31AB" w:rsidRDefault="00AB31AB" w:rsidP="009331A9">
            <w:pPr>
              <w:autoSpaceDE w:val="0"/>
              <w:autoSpaceDN w:val="0"/>
              <w:adjustRightInd w:val="0"/>
              <w:jc w:val="center"/>
              <w:rPr>
                <w:noProof/>
                <w:color w:val="000000"/>
                <w:sz w:val="24"/>
                <w:szCs w:val="24"/>
              </w:rPr>
            </w:pPr>
            <w:r>
              <w:rPr>
                <w:noProof/>
                <w:color w:val="000000"/>
                <w:sz w:val="24"/>
                <w:szCs w:val="24"/>
              </w:rPr>
              <w:t>(16507)</w:t>
            </w:r>
          </w:p>
        </w:tc>
        <w:tc>
          <w:tcPr>
            <w:tcW w:w="2473" w:type="dxa"/>
          </w:tcPr>
          <w:p w14:paraId="5664FFC6" w14:textId="77777777" w:rsidR="00301E2D" w:rsidRDefault="00301E2D" w:rsidP="00301E2D">
            <w:pPr>
              <w:numPr>
                <w:ilvl w:val="0"/>
                <w:numId w:val="32"/>
              </w:numPr>
              <w:spacing w:before="100" w:beforeAutospacing="1" w:after="100" w:afterAutospacing="1"/>
              <w:ind w:left="0"/>
              <w:jc w:val="both"/>
            </w:pPr>
            <w:r>
              <w:t>Formula infantil enriquecida com ferro para crianças de 0 a 12 meses, sem lactose. Formula infantil isenta de lactos, contendo vitaminas, minerais e oligoelementos necessários ao bom desenvolvimento e crescimento. Contém nucleotídeos e LCPUFAS, ácidos graxos poli-insaturados de cadeia longa. Indicado para lactentes menores de 01 ano de idade com intolerância a lactose. Embalgem de 800g. MARCA REFERÊNCIA: Aptamil sem lactose / Nan sem lactose</w:t>
            </w:r>
          </w:p>
        </w:tc>
        <w:tc>
          <w:tcPr>
            <w:tcW w:w="787" w:type="dxa"/>
          </w:tcPr>
          <w:p w14:paraId="7BB5367A"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71F7E79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4E7BB29E" w14:textId="43169121" w:rsidR="00301E2D" w:rsidRDefault="00AB31AB" w:rsidP="009331A9">
            <w:pPr>
              <w:autoSpaceDE w:val="0"/>
              <w:autoSpaceDN w:val="0"/>
              <w:adjustRightInd w:val="0"/>
              <w:jc w:val="center"/>
              <w:rPr>
                <w:noProof/>
                <w:color w:val="000000"/>
                <w:sz w:val="24"/>
                <w:szCs w:val="24"/>
              </w:rPr>
            </w:pPr>
            <w:r>
              <w:rPr>
                <w:noProof/>
                <w:color w:val="000000"/>
                <w:sz w:val="24"/>
                <w:szCs w:val="24"/>
              </w:rPr>
              <w:t>R$ 96,17</w:t>
            </w:r>
          </w:p>
        </w:tc>
      </w:tr>
      <w:tr w:rsidR="00301E2D" w:rsidRPr="003D5223" w14:paraId="00BD357D" w14:textId="77777777" w:rsidTr="00301E2D">
        <w:tc>
          <w:tcPr>
            <w:tcW w:w="2071" w:type="dxa"/>
            <w:vAlign w:val="center"/>
          </w:tcPr>
          <w:p w14:paraId="210518D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13</w:t>
            </w:r>
          </w:p>
          <w:p w14:paraId="373300FC" w14:textId="31462653" w:rsidR="00AB31AB" w:rsidRDefault="00AB31AB" w:rsidP="009331A9">
            <w:pPr>
              <w:autoSpaceDE w:val="0"/>
              <w:autoSpaceDN w:val="0"/>
              <w:adjustRightInd w:val="0"/>
              <w:jc w:val="center"/>
              <w:rPr>
                <w:noProof/>
                <w:color w:val="000000"/>
                <w:sz w:val="24"/>
                <w:szCs w:val="24"/>
              </w:rPr>
            </w:pPr>
            <w:r>
              <w:rPr>
                <w:noProof/>
                <w:color w:val="000000"/>
                <w:sz w:val="24"/>
                <w:szCs w:val="24"/>
              </w:rPr>
              <w:t>(16508)</w:t>
            </w:r>
          </w:p>
          <w:p w14:paraId="5B95ED5B" w14:textId="77777777" w:rsidR="00301E2D" w:rsidRDefault="00301E2D" w:rsidP="009331A9">
            <w:pPr>
              <w:autoSpaceDE w:val="0"/>
              <w:autoSpaceDN w:val="0"/>
              <w:adjustRightInd w:val="0"/>
              <w:jc w:val="center"/>
              <w:rPr>
                <w:noProof/>
                <w:color w:val="000000"/>
                <w:sz w:val="24"/>
                <w:szCs w:val="24"/>
              </w:rPr>
            </w:pPr>
          </w:p>
        </w:tc>
        <w:tc>
          <w:tcPr>
            <w:tcW w:w="2473" w:type="dxa"/>
          </w:tcPr>
          <w:p w14:paraId="21BF9753" w14:textId="77777777" w:rsidR="00301E2D" w:rsidRDefault="00301E2D" w:rsidP="00301E2D">
            <w:pPr>
              <w:numPr>
                <w:ilvl w:val="0"/>
                <w:numId w:val="32"/>
              </w:numPr>
              <w:spacing w:before="100" w:beforeAutospacing="1" w:after="100" w:afterAutospacing="1"/>
              <w:ind w:left="0"/>
              <w:jc w:val="both"/>
            </w:pPr>
            <w:r>
              <w:t xml:space="preserve">Formula infantil de seguimento, enriquecida com ferro, prebióticos e DHA (OMEGA </w:t>
            </w:r>
            <w:proofErr w:type="gramStart"/>
            <w:r>
              <w:t>3</w:t>
            </w:r>
            <w:proofErr w:type="gramEnd"/>
            <w:r>
              <w:t xml:space="preserve">). Faixa etária de 6 a 12 meses. Fornece todos os nutrientes para o adequado crescimento e desenvolvimento dos lactentes no primeiro semestre de vida. Com DHA/ ARA e </w:t>
            </w:r>
            <w:r>
              <w:lastRenderedPageBreak/>
              <w:t xml:space="preserve">nucleotitios. Embalagem de 400g MARCA REFERÊNCIA: Nan Confor 2 / Aptamil </w:t>
            </w:r>
            <w:proofErr w:type="gramStart"/>
            <w:r>
              <w:t>2</w:t>
            </w:r>
            <w:proofErr w:type="gramEnd"/>
          </w:p>
        </w:tc>
        <w:tc>
          <w:tcPr>
            <w:tcW w:w="787" w:type="dxa"/>
          </w:tcPr>
          <w:p w14:paraId="4E1D07C5"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lata</w:t>
            </w:r>
          </w:p>
        </w:tc>
        <w:tc>
          <w:tcPr>
            <w:tcW w:w="1134" w:type="dxa"/>
          </w:tcPr>
          <w:p w14:paraId="4ABFE86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3F42CCF2" w14:textId="269DD5CA" w:rsidR="00301E2D" w:rsidRDefault="00AB31AB" w:rsidP="009331A9">
            <w:pPr>
              <w:autoSpaceDE w:val="0"/>
              <w:autoSpaceDN w:val="0"/>
              <w:adjustRightInd w:val="0"/>
              <w:jc w:val="center"/>
              <w:rPr>
                <w:noProof/>
                <w:color w:val="000000"/>
                <w:sz w:val="24"/>
                <w:szCs w:val="24"/>
              </w:rPr>
            </w:pPr>
            <w:r>
              <w:rPr>
                <w:noProof/>
                <w:color w:val="000000"/>
                <w:sz w:val="24"/>
                <w:szCs w:val="24"/>
              </w:rPr>
              <w:t>R$ 33,00</w:t>
            </w:r>
          </w:p>
        </w:tc>
      </w:tr>
      <w:tr w:rsidR="00301E2D" w:rsidRPr="003D5223" w14:paraId="4D0F5C68" w14:textId="77777777" w:rsidTr="00301E2D">
        <w:tc>
          <w:tcPr>
            <w:tcW w:w="2071" w:type="dxa"/>
            <w:vAlign w:val="center"/>
          </w:tcPr>
          <w:p w14:paraId="6B38FFB6"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14</w:t>
            </w:r>
          </w:p>
          <w:p w14:paraId="75B99A27" w14:textId="0ACDA1DE" w:rsidR="00AB31AB" w:rsidRDefault="00AB31AB" w:rsidP="009331A9">
            <w:pPr>
              <w:autoSpaceDE w:val="0"/>
              <w:autoSpaceDN w:val="0"/>
              <w:adjustRightInd w:val="0"/>
              <w:jc w:val="center"/>
              <w:rPr>
                <w:noProof/>
                <w:color w:val="000000"/>
                <w:sz w:val="24"/>
                <w:szCs w:val="24"/>
              </w:rPr>
            </w:pPr>
            <w:r>
              <w:rPr>
                <w:noProof/>
                <w:color w:val="000000"/>
                <w:sz w:val="24"/>
                <w:szCs w:val="24"/>
              </w:rPr>
              <w:t>(16509)</w:t>
            </w:r>
          </w:p>
        </w:tc>
        <w:tc>
          <w:tcPr>
            <w:tcW w:w="2473" w:type="dxa"/>
          </w:tcPr>
          <w:p w14:paraId="6C5BCEA4" w14:textId="77777777" w:rsidR="00301E2D" w:rsidRDefault="00301E2D" w:rsidP="00301E2D">
            <w:pPr>
              <w:numPr>
                <w:ilvl w:val="0"/>
                <w:numId w:val="32"/>
              </w:numPr>
              <w:spacing w:before="100" w:beforeAutospacing="1" w:after="100" w:afterAutospacing="1"/>
              <w:ind w:left="0"/>
              <w:jc w:val="both"/>
            </w:pPr>
            <w:r>
              <w:t xml:space="preserve">Formula infantil enriquecida com ferro e prebióticos, a partir de 10 meses. Fornece todos os nutrientes para adequado crescimento e desenvolvimento dos lactentes no segundo semestre de vida. Com DHA e </w:t>
            </w:r>
            <w:proofErr w:type="gramStart"/>
            <w:r>
              <w:t>ARA,</w:t>
            </w:r>
            <w:proofErr w:type="gramEnd"/>
            <w:r>
              <w:t xml:space="preserve"> nucleotídeos. Embalagem 800g. MACA REFERÊNCIA: Nan Confor 3/ Aptamil </w:t>
            </w:r>
            <w:proofErr w:type="gramStart"/>
            <w:r>
              <w:t>3</w:t>
            </w:r>
            <w:proofErr w:type="gramEnd"/>
          </w:p>
        </w:tc>
        <w:tc>
          <w:tcPr>
            <w:tcW w:w="787" w:type="dxa"/>
          </w:tcPr>
          <w:p w14:paraId="1913545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1597D465"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7CBBD60B" w14:textId="23F641EA" w:rsidR="00301E2D" w:rsidRDefault="00AB31AB" w:rsidP="009331A9">
            <w:pPr>
              <w:autoSpaceDE w:val="0"/>
              <w:autoSpaceDN w:val="0"/>
              <w:adjustRightInd w:val="0"/>
              <w:jc w:val="center"/>
              <w:rPr>
                <w:noProof/>
                <w:color w:val="000000"/>
                <w:sz w:val="24"/>
                <w:szCs w:val="24"/>
              </w:rPr>
            </w:pPr>
            <w:r>
              <w:rPr>
                <w:noProof/>
                <w:color w:val="000000"/>
                <w:sz w:val="24"/>
                <w:szCs w:val="24"/>
              </w:rPr>
              <w:t>R$ 38,43</w:t>
            </w:r>
          </w:p>
        </w:tc>
      </w:tr>
      <w:tr w:rsidR="00301E2D" w:rsidRPr="003D5223" w14:paraId="2E347425" w14:textId="77777777" w:rsidTr="00301E2D">
        <w:tc>
          <w:tcPr>
            <w:tcW w:w="2071" w:type="dxa"/>
            <w:vAlign w:val="center"/>
          </w:tcPr>
          <w:p w14:paraId="0DC78384"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15</w:t>
            </w:r>
          </w:p>
          <w:p w14:paraId="6158D7B9" w14:textId="712FAC27" w:rsidR="00AB31AB" w:rsidRDefault="00AB31AB" w:rsidP="009331A9">
            <w:pPr>
              <w:autoSpaceDE w:val="0"/>
              <w:autoSpaceDN w:val="0"/>
              <w:adjustRightInd w:val="0"/>
              <w:jc w:val="center"/>
              <w:rPr>
                <w:noProof/>
                <w:color w:val="000000"/>
                <w:sz w:val="24"/>
                <w:szCs w:val="24"/>
              </w:rPr>
            </w:pPr>
            <w:r>
              <w:rPr>
                <w:noProof/>
                <w:color w:val="000000"/>
                <w:sz w:val="24"/>
                <w:szCs w:val="24"/>
              </w:rPr>
              <w:t>(16510)</w:t>
            </w:r>
          </w:p>
        </w:tc>
        <w:tc>
          <w:tcPr>
            <w:tcW w:w="2473" w:type="dxa"/>
          </w:tcPr>
          <w:p w14:paraId="2858BB29" w14:textId="77777777" w:rsidR="00301E2D" w:rsidRDefault="00301E2D" w:rsidP="00301E2D">
            <w:pPr>
              <w:numPr>
                <w:ilvl w:val="0"/>
                <w:numId w:val="32"/>
              </w:numPr>
              <w:spacing w:before="100" w:beforeAutospacing="1" w:after="100" w:afterAutospacing="1"/>
              <w:ind w:left="0"/>
              <w:jc w:val="both"/>
            </w:pPr>
            <w:r>
              <w:t xml:space="preserve">Formula nutricionalmente completa, oral e enteral, hipercalórico. Isento de glúten. </w:t>
            </w:r>
            <w:proofErr w:type="gramStart"/>
            <w:r>
              <w:t>Mínimo dois</w:t>
            </w:r>
            <w:proofErr w:type="gramEnd"/>
            <w:r>
              <w:t xml:space="preserve"> sabores. Embalagem </w:t>
            </w:r>
            <w:proofErr w:type="gramStart"/>
            <w:r>
              <w:t>200ml</w:t>
            </w:r>
            <w:proofErr w:type="gramEnd"/>
            <w:r>
              <w:t>. MARCA REFERÊNCIA: Ensure Plus/ Nutren 1.5</w:t>
            </w:r>
          </w:p>
        </w:tc>
        <w:tc>
          <w:tcPr>
            <w:tcW w:w="787" w:type="dxa"/>
          </w:tcPr>
          <w:p w14:paraId="6F10DD66"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litro</w:t>
            </w:r>
          </w:p>
        </w:tc>
        <w:tc>
          <w:tcPr>
            <w:tcW w:w="1134" w:type="dxa"/>
          </w:tcPr>
          <w:p w14:paraId="750A7329"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2CF0D552" w14:textId="1C3666AE" w:rsidR="00301E2D" w:rsidRDefault="00AB31AB" w:rsidP="009331A9">
            <w:pPr>
              <w:autoSpaceDE w:val="0"/>
              <w:autoSpaceDN w:val="0"/>
              <w:adjustRightInd w:val="0"/>
              <w:jc w:val="center"/>
              <w:rPr>
                <w:noProof/>
                <w:color w:val="000000"/>
                <w:sz w:val="24"/>
                <w:szCs w:val="24"/>
              </w:rPr>
            </w:pPr>
            <w:r>
              <w:rPr>
                <w:noProof/>
                <w:color w:val="000000"/>
                <w:sz w:val="24"/>
                <w:szCs w:val="24"/>
              </w:rPr>
              <w:t>R$ 21,34</w:t>
            </w:r>
          </w:p>
        </w:tc>
      </w:tr>
      <w:tr w:rsidR="00301E2D" w:rsidRPr="003D5223" w14:paraId="4886A9FD" w14:textId="77777777" w:rsidTr="00301E2D">
        <w:tc>
          <w:tcPr>
            <w:tcW w:w="2071" w:type="dxa"/>
            <w:vAlign w:val="center"/>
          </w:tcPr>
          <w:p w14:paraId="4CEC54A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16</w:t>
            </w:r>
          </w:p>
          <w:p w14:paraId="446716EF" w14:textId="77777777" w:rsidR="00AB31AB" w:rsidRDefault="00AB31AB" w:rsidP="009331A9">
            <w:pPr>
              <w:autoSpaceDE w:val="0"/>
              <w:autoSpaceDN w:val="0"/>
              <w:adjustRightInd w:val="0"/>
              <w:jc w:val="center"/>
              <w:rPr>
                <w:noProof/>
                <w:color w:val="000000"/>
                <w:sz w:val="24"/>
                <w:szCs w:val="24"/>
              </w:rPr>
            </w:pPr>
            <w:r>
              <w:rPr>
                <w:noProof/>
                <w:color w:val="000000"/>
                <w:sz w:val="24"/>
                <w:szCs w:val="24"/>
              </w:rPr>
              <w:t>(16511)</w:t>
            </w:r>
          </w:p>
          <w:p w14:paraId="2D58829D" w14:textId="7279C428" w:rsidR="00AB31AB" w:rsidRDefault="00AB31AB" w:rsidP="009331A9">
            <w:pPr>
              <w:autoSpaceDE w:val="0"/>
              <w:autoSpaceDN w:val="0"/>
              <w:adjustRightInd w:val="0"/>
              <w:jc w:val="center"/>
              <w:rPr>
                <w:noProof/>
                <w:color w:val="000000"/>
                <w:sz w:val="24"/>
                <w:szCs w:val="24"/>
              </w:rPr>
            </w:pPr>
          </w:p>
        </w:tc>
        <w:tc>
          <w:tcPr>
            <w:tcW w:w="2473" w:type="dxa"/>
          </w:tcPr>
          <w:p w14:paraId="37978C57" w14:textId="77777777" w:rsidR="00301E2D" w:rsidRDefault="00301E2D" w:rsidP="00301E2D">
            <w:pPr>
              <w:numPr>
                <w:ilvl w:val="0"/>
                <w:numId w:val="32"/>
              </w:numPr>
              <w:spacing w:before="100" w:beforeAutospacing="1" w:after="100" w:afterAutospacing="1"/>
              <w:ind w:left="0"/>
              <w:jc w:val="both"/>
            </w:pPr>
            <w:r>
              <w:t xml:space="preserve">Formula líquida nutricionalmente completa, hipercalórica, indicada para nefropatas não dialisados, com a função renal comprometida. Densidade calórica de 1,5 kcal a 2,0kcal/ml. Contém carboidratos com baixo impacto glicêmico, baixo teor de potássio, sódio e fósforo. Isenta de sacarose, lactose e glúten. Embalagem de </w:t>
            </w:r>
            <w:proofErr w:type="gramStart"/>
            <w:r>
              <w:t>200ml</w:t>
            </w:r>
            <w:proofErr w:type="gramEnd"/>
            <w:r>
              <w:t xml:space="preserve"> MARCA REFERÊNCIA: Nutri Renal</w:t>
            </w:r>
          </w:p>
        </w:tc>
        <w:tc>
          <w:tcPr>
            <w:tcW w:w="787" w:type="dxa"/>
          </w:tcPr>
          <w:p w14:paraId="4BEFAE23"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litro</w:t>
            </w:r>
          </w:p>
        </w:tc>
        <w:tc>
          <w:tcPr>
            <w:tcW w:w="1134" w:type="dxa"/>
          </w:tcPr>
          <w:p w14:paraId="44F847F6"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03ED7AA4" w14:textId="2D1D674A" w:rsidR="00301E2D" w:rsidRDefault="00AB31AB" w:rsidP="009331A9">
            <w:pPr>
              <w:autoSpaceDE w:val="0"/>
              <w:autoSpaceDN w:val="0"/>
              <w:adjustRightInd w:val="0"/>
              <w:jc w:val="center"/>
              <w:rPr>
                <w:noProof/>
                <w:color w:val="000000"/>
                <w:sz w:val="24"/>
                <w:szCs w:val="24"/>
              </w:rPr>
            </w:pPr>
            <w:r>
              <w:rPr>
                <w:noProof/>
                <w:color w:val="000000"/>
                <w:sz w:val="24"/>
                <w:szCs w:val="24"/>
              </w:rPr>
              <w:t>R$ 14,40</w:t>
            </w:r>
          </w:p>
        </w:tc>
      </w:tr>
      <w:tr w:rsidR="00301E2D" w:rsidRPr="003D5223" w14:paraId="637DB79D" w14:textId="77777777" w:rsidTr="00301E2D">
        <w:tc>
          <w:tcPr>
            <w:tcW w:w="2071" w:type="dxa"/>
            <w:vAlign w:val="center"/>
          </w:tcPr>
          <w:p w14:paraId="41E7B7F3"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17</w:t>
            </w:r>
          </w:p>
          <w:p w14:paraId="71342287" w14:textId="3866405C" w:rsidR="00AB31AB" w:rsidRDefault="00AB31AB" w:rsidP="009331A9">
            <w:pPr>
              <w:autoSpaceDE w:val="0"/>
              <w:autoSpaceDN w:val="0"/>
              <w:adjustRightInd w:val="0"/>
              <w:jc w:val="center"/>
              <w:rPr>
                <w:noProof/>
                <w:color w:val="000000"/>
                <w:sz w:val="24"/>
                <w:szCs w:val="24"/>
              </w:rPr>
            </w:pPr>
            <w:r>
              <w:rPr>
                <w:noProof/>
                <w:color w:val="000000"/>
                <w:sz w:val="24"/>
                <w:szCs w:val="24"/>
              </w:rPr>
              <w:lastRenderedPageBreak/>
              <w:t>(16512)</w:t>
            </w:r>
          </w:p>
        </w:tc>
        <w:tc>
          <w:tcPr>
            <w:tcW w:w="2473" w:type="dxa"/>
          </w:tcPr>
          <w:p w14:paraId="781D8A27" w14:textId="77777777" w:rsidR="00301E2D" w:rsidRDefault="00301E2D" w:rsidP="00301E2D">
            <w:pPr>
              <w:numPr>
                <w:ilvl w:val="0"/>
                <w:numId w:val="32"/>
              </w:numPr>
              <w:spacing w:before="100" w:beforeAutospacing="1" w:after="100" w:afterAutospacing="1"/>
              <w:ind w:left="0"/>
              <w:jc w:val="both"/>
            </w:pPr>
            <w:r>
              <w:lastRenderedPageBreak/>
              <w:t xml:space="preserve">Nutrição enteral, </w:t>
            </w:r>
            <w:r>
              <w:lastRenderedPageBreak/>
              <w:t xml:space="preserve">hipercalórica, nutricionalmente completa, rica em vitaminas, acrescidas de mix de fibra MF6- Isenta de glúten, possui sacarose. Acrescido de fibras. Embalagem de </w:t>
            </w:r>
            <w:proofErr w:type="gramStart"/>
            <w:r>
              <w:t>220ml</w:t>
            </w:r>
            <w:proofErr w:type="gramEnd"/>
            <w:r>
              <w:t>. MARCA DE REFERÊNCIA: Ensure Plus Advance</w:t>
            </w:r>
          </w:p>
        </w:tc>
        <w:tc>
          <w:tcPr>
            <w:tcW w:w="787" w:type="dxa"/>
          </w:tcPr>
          <w:p w14:paraId="2049F6C7"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litro</w:t>
            </w:r>
          </w:p>
        </w:tc>
        <w:tc>
          <w:tcPr>
            <w:tcW w:w="1134" w:type="dxa"/>
          </w:tcPr>
          <w:p w14:paraId="508CE677"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48724995" w14:textId="6054C59A" w:rsidR="00301E2D" w:rsidRDefault="00AB31AB" w:rsidP="009331A9">
            <w:pPr>
              <w:autoSpaceDE w:val="0"/>
              <w:autoSpaceDN w:val="0"/>
              <w:adjustRightInd w:val="0"/>
              <w:jc w:val="center"/>
              <w:rPr>
                <w:noProof/>
                <w:color w:val="000000"/>
                <w:sz w:val="24"/>
                <w:szCs w:val="24"/>
              </w:rPr>
            </w:pPr>
            <w:r>
              <w:rPr>
                <w:noProof/>
                <w:color w:val="000000"/>
                <w:sz w:val="24"/>
                <w:szCs w:val="24"/>
              </w:rPr>
              <w:t>R$ 26,67</w:t>
            </w:r>
          </w:p>
        </w:tc>
      </w:tr>
      <w:tr w:rsidR="00301E2D" w:rsidRPr="003D5223" w14:paraId="6E618C0A" w14:textId="77777777" w:rsidTr="00301E2D">
        <w:tc>
          <w:tcPr>
            <w:tcW w:w="2071" w:type="dxa"/>
            <w:vAlign w:val="center"/>
          </w:tcPr>
          <w:p w14:paraId="45BFE6A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18</w:t>
            </w:r>
          </w:p>
          <w:p w14:paraId="68F9DDBF" w14:textId="251C1D09" w:rsidR="00AB31AB" w:rsidRDefault="00AB31AB" w:rsidP="009331A9">
            <w:pPr>
              <w:autoSpaceDE w:val="0"/>
              <w:autoSpaceDN w:val="0"/>
              <w:adjustRightInd w:val="0"/>
              <w:jc w:val="center"/>
              <w:rPr>
                <w:noProof/>
                <w:color w:val="000000"/>
                <w:sz w:val="24"/>
                <w:szCs w:val="24"/>
              </w:rPr>
            </w:pPr>
            <w:r>
              <w:rPr>
                <w:noProof/>
                <w:color w:val="000000"/>
                <w:sz w:val="24"/>
                <w:szCs w:val="24"/>
              </w:rPr>
              <w:t>(16513)</w:t>
            </w:r>
          </w:p>
        </w:tc>
        <w:tc>
          <w:tcPr>
            <w:tcW w:w="2473" w:type="dxa"/>
          </w:tcPr>
          <w:p w14:paraId="54BCCED0" w14:textId="77777777" w:rsidR="00301E2D" w:rsidRDefault="00301E2D" w:rsidP="00301E2D">
            <w:pPr>
              <w:numPr>
                <w:ilvl w:val="0"/>
                <w:numId w:val="32"/>
              </w:numPr>
              <w:spacing w:before="100" w:beforeAutospacing="1" w:after="100" w:afterAutospacing="1"/>
              <w:ind w:left="0"/>
              <w:jc w:val="both"/>
            </w:pPr>
            <w:r>
              <w:t xml:space="preserve">Suplemento infantil, nutricionalmente completo oral enteral, com diluição de 1,0kcal a 1,5kcal- Faixa etária de 1 a 10 anos- prevenção de desnutrição e recuperação do estado nutricional, anorexia e situações onde há baixa ingestão de nutrientes. Aumento das necessidades nutricionais como pré e </w:t>
            </w:r>
            <w:proofErr w:type="gramStart"/>
            <w:r>
              <w:t>pós operatório</w:t>
            </w:r>
            <w:proofErr w:type="gramEnd"/>
            <w:r>
              <w:t>, oncologia, trauma, infecção e outros quadros hipermetabólicos. Isento de glúten, possui sacarose. Sabor Baunilha. Lara 400g. MARCA REFERÊNCIA: Fortini / Nutren Junior</w:t>
            </w:r>
          </w:p>
        </w:tc>
        <w:tc>
          <w:tcPr>
            <w:tcW w:w="787" w:type="dxa"/>
          </w:tcPr>
          <w:p w14:paraId="6A56E703"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22E95C0C"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6D7CF8CC" w14:textId="012C6954" w:rsidR="00301E2D" w:rsidRDefault="00AB31AB" w:rsidP="009331A9">
            <w:pPr>
              <w:autoSpaceDE w:val="0"/>
              <w:autoSpaceDN w:val="0"/>
              <w:adjustRightInd w:val="0"/>
              <w:jc w:val="center"/>
              <w:rPr>
                <w:noProof/>
                <w:color w:val="000000"/>
                <w:sz w:val="24"/>
                <w:szCs w:val="24"/>
              </w:rPr>
            </w:pPr>
            <w:r>
              <w:rPr>
                <w:noProof/>
                <w:color w:val="000000"/>
                <w:sz w:val="24"/>
                <w:szCs w:val="24"/>
              </w:rPr>
              <w:t>R$ 74,66</w:t>
            </w:r>
          </w:p>
        </w:tc>
      </w:tr>
      <w:tr w:rsidR="00301E2D" w:rsidRPr="003D5223" w14:paraId="1B9585EF" w14:textId="77777777" w:rsidTr="00301E2D">
        <w:tc>
          <w:tcPr>
            <w:tcW w:w="2071" w:type="dxa"/>
            <w:vAlign w:val="center"/>
          </w:tcPr>
          <w:p w14:paraId="4292A901"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19</w:t>
            </w:r>
          </w:p>
          <w:p w14:paraId="2F46450F" w14:textId="5810E471" w:rsidR="00AB31AB" w:rsidRDefault="00AB31AB" w:rsidP="009331A9">
            <w:pPr>
              <w:autoSpaceDE w:val="0"/>
              <w:autoSpaceDN w:val="0"/>
              <w:adjustRightInd w:val="0"/>
              <w:jc w:val="center"/>
              <w:rPr>
                <w:noProof/>
                <w:color w:val="000000"/>
                <w:sz w:val="24"/>
                <w:szCs w:val="24"/>
              </w:rPr>
            </w:pPr>
            <w:r>
              <w:rPr>
                <w:noProof/>
                <w:color w:val="000000"/>
                <w:sz w:val="24"/>
                <w:szCs w:val="24"/>
              </w:rPr>
              <w:t>(16514)</w:t>
            </w:r>
          </w:p>
        </w:tc>
        <w:tc>
          <w:tcPr>
            <w:tcW w:w="2473" w:type="dxa"/>
          </w:tcPr>
          <w:p w14:paraId="35D419CE" w14:textId="77777777" w:rsidR="00301E2D" w:rsidRDefault="00301E2D" w:rsidP="00301E2D">
            <w:pPr>
              <w:numPr>
                <w:ilvl w:val="0"/>
                <w:numId w:val="32"/>
              </w:numPr>
              <w:spacing w:before="100" w:beforeAutospacing="1" w:after="100" w:afterAutospacing="1"/>
              <w:ind w:left="0"/>
              <w:jc w:val="both"/>
            </w:pPr>
            <w:r>
              <w:t xml:space="preserve">Formula enteral/oral destinada a controle glicêmico com dois carboidratos de lenta absorção, sendo no mínimo 49% de amido de tapioca, 1.2 kcal/ml, fonte proteica de caseinato Na/Ca e proteína de soja. Mix de fibras sendo </w:t>
            </w:r>
            <w:proofErr w:type="gramStart"/>
            <w:r>
              <w:t>mínimo 42% de goma</w:t>
            </w:r>
            <w:proofErr w:type="gramEnd"/>
            <w:r>
              <w:t xml:space="preserve"> guar. Omolaridade 400mOm/L. Embalagem 1000ml MARCA </w:t>
            </w:r>
            <w:r>
              <w:lastRenderedPageBreak/>
              <w:t>REFERÊNCIA: Novasource GC</w:t>
            </w:r>
          </w:p>
        </w:tc>
        <w:tc>
          <w:tcPr>
            <w:tcW w:w="787" w:type="dxa"/>
          </w:tcPr>
          <w:p w14:paraId="24EEC70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litro</w:t>
            </w:r>
          </w:p>
        </w:tc>
        <w:tc>
          <w:tcPr>
            <w:tcW w:w="1134" w:type="dxa"/>
          </w:tcPr>
          <w:p w14:paraId="77556307"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21C4F270" w14:textId="5359BEAD" w:rsidR="00301E2D" w:rsidRDefault="00AB31AB" w:rsidP="009331A9">
            <w:pPr>
              <w:autoSpaceDE w:val="0"/>
              <w:autoSpaceDN w:val="0"/>
              <w:adjustRightInd w:val="0"/>
              <w:jc w:val="center"/>
              <w:rPr>
                <w:noProof/>
                <w:color w:val="000000"/>
                <w:sz w:val="24"/>
                <w:szCs w:val="24"/>
              </w:rPr>
            </w:pPr>
            <w:r>
              <w:rPr>
                <w:noProof/>
                <w:color w:val="000000"/>
                <w:sz w:val="24"/>
                <w:szCs w:val="24"/>
              </w:rPr>
              <w:t>R$ 51,42</w:t>
            </w:r>
          </w:p>
        </w:tc>
      </w:tr>
      <w:tr w:rsidR="00301E2D" w:rsidRPr="003D5223" w14:paraId="269C63D7" w14:textId="77777777" w:rsidTr="00301E2D">
        <w:tc>
          <w:tcPr>
            <w:tcW w:w="2071" w:type="dxa"/>
            <w:vAlign w:val="center"/>
          </w:tcPr>
          <w:p w14:paraId="1B189E8A"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20</w:t>
            </w:r>
          </w:p>
          <w:p w14:paraId="523FF418" w14:textId="60B55083" w:rsidR="00AB31AB" w:rsidRDefault="00AB31AB" w:rsidP="009331A9">
            <w:pPr>
              <w:autoSpaceDE w:val="0"/>
              <w:autoSpaceDN w:val="0"/>
              <w:adjustRightInd w:val="0"/>
              <w:jc w:val="center"/>
              <w:rPr>
                <w:noProof/>
                <w:color w:val="000000"/>
                <w:sz w:val="24"/>
                <w:szCs w:val="24"/>
              </w:rPr>
            </w:pPr>
            <w:r>
              <w:rPr>
                <w:noProof/>
                <w:color w:val="000000"/>
                <w:sz w:val="24"/>
                <w:szCs w:val="24"/>
              </w:rPr>
              <w:t>(16515)</w:t>
            </w:r>
          </w:p>
        </w:tc>
        <w:tc>
          <w:tcPr>
            <w:tcW w:w="2473" w:type="dxa"/>
          </w:tcPr>
          <w:p w14:paraId="7A84277D" w14:textId="77777777" w:rsidR="00301E2D" w:rsidRDefault="00301E2D" w:rsidP="00301E2D">
            <w:pPr>
              <w:numPr>
                <w:ilvl w:val="0"/>
                <w:numId w:val="32"/>
              </w:numPr>
              <w:spacing w:before="100" w:beforeAutospacing="1" w:after="100" w:afterAutospacing="1"/>
              <w:ind w:left="0"/>
              <w:jc w:val="both"/>
            </w:pPr>
            <w:r>
              <w:t xml:space="preserve">Alimento para nutrição enteral ou oral para dietas com restrição de sacarose, frutose e glicose. Nutrição enteral especialmente formulada para diabetes e situações de hiperglicemia, associadas à maior necessidade de proteínas e calorias. Nutricionalmente </w:t>
            </w:r>
            <w:proofErr w:type="gramStart"/>
            <w:r>
              <w:t>completa, hiperproteica</w:t>
            </w:r>
            <w:proofErr w:type="gramEnd"/>
            <w:r>
              <w:t xml:space="preserve"> e hipercalórica, composta por 60% caseinato e 40% de proteína de soja parcialmente hidrolisada e carboidrato de baixo índice glicêmico (isomaltulose). Alto aporte de </w:t>
            </w:r>
            <w:proofErr w:type="gramStart"/>
            <w:r>
              <w:t>monoinsaturados e baixo teor</w:t>
            </w:r>
            <w:proofErr w:type="gramEnd"/>
            <w:r>
              <w:t xml:space="preserve"> de saturados. Foi acrescido óleo de peixe aos lipídios, fornecendo os ácidos graxos </w:t>
            </w:r>
            <w:r>
              <w:sym w:font="Symbol" w:char="F077"/>
            </w:r>
            <w:r>
              <w:t xml:space="preserve">3 - DHA e EPA. Enriquecida com exclusivo MF6, com maior aporte de fibras solúveis (80%). Isenta de sacarose, frutose e lactose. Acrescida de exclusivo mix de carotenoides. Embagalagem </w:t>
            </w:r>
            <w:proofErr w:type="gramStart"/>
            <w:r>
              <w:t>1000ml</w:t>
            </w:r>
            <w:proofErr w:type="gramEnd"/>
            <w:r>
              <w:t xml:space="preserve"> MARCA REFERÊNCIA: Nutrison Advanced Diason Energy HP</w:t>
            </w:r>
          </w:p>
        </w:tc>
        <w:tc>
          <w:tcPr>
            <w:tcW w:w="787" w:type="dxa"/>
          </w:tcPr>
          <w:p w14:paraId="3AEBE065"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litro</w:t>
            </w:r>
          </w:p>
        </w:tc>
        <w:tc>
          <w:tcPr>
            <w:tcW w:w="1134" w:type="dxa"/>
          </w:tcPr>
          <w:p w14:paraId="060C517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219D3238" w14:textId="2F55E2E8" w:rsidR="00301E2D" w:rsidRDefault="00AB31AB" w:rsidP="009331A9">
            <w:pPr>
              <w:autoSpaceDE w:val="0"/>
              <w:autoSpaceDN w:val="0"/>
              <w:adjustRightInd w:val="0"/>
              <w:jc w:val="center"/>
              <w:rPr>
                <w:noProof/>
                <w:color w:val="000000"/>
                <w:sz w:val="24"/>
                <w:szCs w:val="24"/>
              </w:rPr>
            </w:pPr>
            <w:r>
              <w:rPr>
                <w:noProof/>
                <w:color w:val="000000"/>
                <w:sz w:val="24"/>
                <w:szCs w:val="24"/>
              </w:rPr>
              <w:t>R$ 101,30</w:t>
            </w:r>
          </w:p>
        </w:tc>
      </w:tr>
      <w:tr w:rsidR="00301E2D" w:rsidRPr="003D5223" w14:paraId="3776DBE1" w14:textId="77777777" w:rsidTr="00301E2D">
        <w:tc>
          <w:tcPr>
            <w:tcW w:w="2071" w:type="dxa"/>
            <w:vAlign w:val="center"/>
          </w:tcPr>
          <w:p w14:paraId="26DEA2F5"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21</w:t>
            </w:r>
          </w:p>
          <w:p w14:paraId="58AEEC3F" w14:textId="14B8446C" w:rsidR="00AB31AB" w:rsidRDefault="00AB31AB" w:rsidP="009331A9">
            <w:pPr>
              <w:autoSpaceDE w:val="0"/>
              <w:autoSpaceDN w:val="0"/>
              <w:adjustRightInd w:val="0"/>
              <w:jc w:val="center"/>
              <w:rPr>
                <w:noProof/>
                <w:color w:val="000000"/>
                <w:sz w:val="24"/>
                <w:szCs w:val="24"/>
              </w:rPr>
            </w:pPr>
            <w:r>
              <w:rPr>
                <w:noProof/>
                <w:color w:val="000000"/>
                <w:sz w:val="24"/>
                <w:szCs w:val="24"/>
              </w:rPr>
              <w:t>(16516)</w:t>
            </w:r>
          </w:p>
        </w:tc>
        <w:tc>
          <w:tcPr>
            <w:tcW w:w="2473" w:type="dxa"/>
          </w:tcPr>
          <w:p w14:paraId="49AA0F1E" w14:textId="77777777" w:rsidR="00301E2D" w:rsidRDefault="00301E2D" w:rsidP="00301E2D">
            <w:pPr>
              <w:numPr>
                <w:ilvl w:val="0"/>
                <w:numId w:val="32"/>
              </w:numPr>
              <w:spacing w:before="100" w:beforeAutospacing="1" w:after="100" w:afterAutospacing="1"/>
              <w:ind w:left="0"/>
              <w:jc w:val="both"/>
            </w:pPr>
            <w:r>
              <w:t xml:space="preserve">Formula oral e enteral para controle glicêmico, normocalórica, normoproteica para pacientes com diabetes </w:t>
            </w:r>
            <w:proofErr w:type="gramStart"/>
            <w:r>
              <w:t>1</w:t>
            </w:r>
            <w:proofErr w:type="gramEnd"/>
            <w:r>
              <w:t xml:space="preserve"> e 2 e nos quadros de variabilidade glicêmica. Fonte de proteína 100% </w:t>
            </w:r>
            <w:r>
              <w:lastRenderedPageBreak/>
              <w:t xml:space="preserve">caseinato de Ca/Na. Osmolaridade 300m0sm/l. Proteinas de 17 a 20%, carboidratos de 34 a 38%, lipídios de 49 a 53%. Sabor baunilha. Embalagem de </w:t>
            </w:r>
            <w:proofErr w:type="gramStart"/>
            <w:r>
              <w:t>1000ml</w:t>
            </w:r>
            <w:proofErr w:type="gramEnd"/>
            <w:r>
              <w:t xml:space="preserve"> MARCA REFERÊNCIA: GLUCERNA RTH</w:t>
            </w:r>
          </w:p>
        </w:tc>
        <w:tc>
          <w:tcPr>
            <w:tcW w:w="787" w:type="dxa"/>
          </w:tcPr>
          <w:p w14:paraId="1C12D0C3"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litro</w:t>
            </w:r>
          </w:p>
        </w:tc>
        <w:tc>
          <w:tcPr>
            <w:tcW w:w="1134" w:type="dxa"/>
          </w:tcPr>
          <w:p w14:paraId="18DF7AAB"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5071C3F1" w14:textId="55BB6D2A" w:rsidR="00301E2D" w:rsidRDefault="00AB31AB" w:rsidP="009331A9">
            <w:pPr>
              <w:autoSpaceDE w:val="0"/>
              <w:autoSpaceDN w:val="0"/>
              <w:adjustRightInd w:val="0"/>
              <w:jc w:val="center"/>
              <w:rPr>
                <w:noProof/>
                <w:color w:val="000000"/>
                <w:sz w:val="24"/>
                <w:szCs w:val="24"/>
              </w:rPr>
            </w:pPr>
            <w:r>
              <w:rPr>
                <w:noProof/>
                <w:color w:val="000000"/>
                <w:sz w:val="24"/>
                <w:szCs w:val="24"/>
              </w:rPr>
              <w:t>R$ 70,20</w:t>
            </w:r>
          </w:p>
        </w:tc>
      </w:tr>
      <w:tr w:rsidR="00301E2D" w:rsidRPr="003D5223" w14:paraId="12A98BD1" w14:textId="77777777" w:rsidTr="00301E2D">
        <w:tc>
          <w:tcPr>
            <w:tcW w:w="2071" w:type="dxa"/>
            <w:vAlign w:val="center"/>
          </w:tcPr>
          <w:p w14:paraId="7C258F5D"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22</w:t>
            </w:r>
          </w:p>
          <w:p w14:paraId="65DE0CB8" w14:textId="1D72A949" w:rsidR="00AB31AB" w:rsidRDefault="00AB31AB" w:rsidP="009331A9">
            <w:pPr>
              <w:autoSpaceDE w:val="0"/>
              <w:autoSpaceDN w:val="0"/>
              <w:adjustRightInd w:val="0"/>
              <w:jc w:val="center"/>
              <w:rPr>
                <w:noProof/>
                <w:color w:val="000000"/>
                <w:sz w:val="24"/>
                <w:szCs w:val="24"/>
              </w:rPr>
            </w:pPr>
            <w:r>
              <w:rPr>
                <w:noProof/>
                <w:color w:val="000000"/>
                <w:sz w:val="24"/>
                <w:szCs w:val="24"/>
              </w:rPr>
              <w:t>(16517)</w:t>
            </w:r>
          </w:p>
        </w:tc>
        <w:tc>
          <w:tcPr>
            <w:tcW w:w="2473" w:type="dxa"/>
          </w:tcPr>
          <w:p w14:paraId="129AE1B6" w14:textId="77777777" w:rsidR="00301E2D" w:rsidRDefault="00301E2D" w:rsidP="00301E2D">
            <w:pPr>
              <w:numPr>
                <w:ilvl w:val="0"/>
                <w:numId w:val="32"/>
              </w:numPr>
              <w:spacing w:before="100" w:beforeAutospacing="1" w:after="100" w:afterAutospacing="1"/>
              <w:ind w:left="0"/>
              <w:jc w:val="both"/>
            </w:pPr>
            <w:r>
              <w:t>Fórmula enteral em pó, nutricionalmente completa e balanceada, formulada para controle glicêmico, polimérica, normocalórica, normolipídica. Isenta de glúten e sacarose. Sabor baunilha. Embalagem lata a partir de 400g. MARCA REFERÊNCIA: Nutri Diacontrol/ Glucerna</w:t>
            </w:r>
          </w:p>
        </w:tc>
        <w:tc>
          <w:tcPr>
            <w:tcW w:w="787" w:type="dxa"/>
          </w:tcPr>
          <w:p w14:paraId="5AD1C80D"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3CF478C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09C982BF" w14:textId="2A2AAE02" w:rsidR="00301E2D" w:rsidRDefault="00AB31AB" w:rsidP="009331A9">
            <w:pPr>
              <w:autoSpaceDE w:val="0"/>
              <w:autoSpaceDN w:val="0"/>
              <w:adjustRightInd w:val="0"/>
              <w:jc w:val="center"/>
              <w:rPr>
                <w:noProof/>
                <w:color w:val="000000"/>
                <w:sz w:val="24"/>
                <w:szCs w:val="24"/>
              </w:rPr>
            </w:pPr>
            <w:r>
              <w:rPr>
                <w:noProof/>
                <w:color w:val="000000"/>
                <w:sz w:val="24"/>
                <w:szCs w:val="24"/>
              </w:rPr>
              <w:t>R$ 81,12</w:t>
            </w:r>
          </w:p>
        </w:tc>
      </w:tr>
      <w:tr w:rsidR="00301E2D" w:rsidRPr="003D5223" w14:paraId="5086B79C" w14:textId="77777777" w:rsidTr="00301E2D">
        <w:tc>
          <w:tcPr>
            <w:tcW w:w="2071" w:type="dxa"/>
            <w:vAlign w:val="center"/>
          </w:tcPr>
          <w:p w14:paraId="52D5211F"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23</w:t>
            </w:r>
          </w:p>
          <w:p w14:paraId="0D658DC5" w14:textId="678781DF" w:rsidR="00AB31AB" w:rsidRDefault="00AB31AB" w:rsidP="009331A9">
            <w:pPr>
              <w:autoSpaceDE w:val="0"/>
              <w:autoSpaceDN w:val="0"/>
              <w:adjustRightInd w:val="0"/>
              <w:jc w:val="center"/>
              <w:rPr>
                <w:noProof/>
                <w:color w:val="000000"/>
                <w:sz w:val="24"/>
                <w:szCs w:val="24"/>
              </w:rPr>
            </w:pPr>
            <w:r>
              <w:rPr>
                <w:noProof/>
                <w:color w:val="000000"/>
                <w:sz w:val="24"/>
                <w:szCs w:val="24"/>
              </w:rPr>
              <w:t>(16518)</w:t>
            </w:r>
          </w:p>
        </w:tc>
        <w:tc>
          <w:tcPr>
            <w:tcW w:w="2473" w:type="dxa"/>
          </w:tcPr>
          <w:p w14:paraId="0BFC84ED" w14:textId="77777777" w:rsidR="00301E2D" w:rsidRDefault="00301E2D" w:rsidP="00301E2D">
            <w:pPr>
              <w:numPr>
                <w:ilvl w:val="0"/>
                <w:numId w:val="32"/>
              </w:numPr>
              <w:spacing w:before="100" w:beforeAutospacing="1" w:after="100" w:afterAutospacing="1"/>
              <w:ind w:left="0"/>
              <w:jc w:val="both"/>
            </w:pPr>
            <w:r>
              <w:t>Fórmula enteral ou oral em pó, nutricionalmente completa e balanceada para atingir 100% IDR de vitaminas e minerais</w:t>
            </w:r>
            <w:proofErr w:type="gramStart"/>
            <w:r>
              <w:t>.,</w:t>
            </w:r>
            <w:proofErr w:type="gramEnd"/>
            <w:r>
              <w:t xml:space="preserve"> polimérica, normocalórica, normoproteica. Isenta de glúten. Sabor Baunilha. Embalagem lata a partir de 400g MARCA REFERÊNCIA: Nutren 1.0 / Ensure</w:t>
            </w:r>
          </w:p>
        </w:tc>
        <w:tc>
          <w:tcPr>
            <w:tcW w:w="787" w:type="dxa"/>
          </w:tcPr>
          <w:p w14:paraId="71844113"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lata</w:t>
            </w:r>
          </w:p>
        </w:tc>
        <w:tc>
          <w:tcPr>
            <w:tcW w:w="1134" w:type="dxa"/>
          </w:tcPr>
          <w:p w14:paraId="79C172F4"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0D6400FE" w14:textId="6BF07124" w:rsidR="00301E2D" w:rsidRDefault="00AB31AB" w:rsidP="009331A9">
            <w:pPr>
              <w:autoSpaceDE w:val="0"/>
              <w:autoSpaceDN w:val="0"/>
              <w:adjustRightInd w:val="0"/>
              <w:jc w:val="center"/>
              <w:rPr>
                <w:noProof/>
                <w:color w:val="000000"/>
                <w:sz w:val="24"/>
                <w:szCs w:val="24"/>
              </w:rPr>
            </w:pPr>
            <w:r>
              <w:rPr>
                <w:noProof/>
                <w:color w:val="000000"/>
                <w:sz w:val="24"/>
                <w:szCs w:val="24"/>
              </w:rPr>
              <w:t>R$ 70,70</w:t>
            </w:r>
          </w:p>
        </w:tc>
      </w:tr>
      <w:tr w:rsidR="00301E2D" w:rsidRPr="003D5223" w14:paraId="57A96CD8" w14:textId="77777777" w:rsidTr="00301E2D">
        <w:tc>
          <w:tcPr>
            <w:tcW w:w="2071" w:type="dxa"/>
            <w:vAlign w:val="center"/>
          </w:tcPr>
          <w:p w14:paraId="548E24B2"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24</w:t>
            </w:r>
          </w:p>
          <w:p w14:paraId="5B3EC35F" w14:textId="23681CA4" w:rsidR="00AB31AB" w:rsidRDefault="00AB31AB" w:rsidP="009331A9">
            <w:pPr>
              <w:autoSpaceDE w:val="0"/>
              <w:autoSpaceDN w:val="0"/>
              <w:adjustRightInd w:val="0"/>
              <w:jc w:val="center"/>
              <w:rPr>
                <w:noProof/>
                <w:color w:val="000000"/>
                <w:sz w:val="24"/>
                <w:szCs w:val="24"/>
              </w:rPr>
            </w:pPr>
            <w:r>
              <w:rPr>
                <w:noProof/>
                <w:color w:val="000000"/>
                <w:sz w:val="24"/>
                <w:szCs w:val="24"/>
              </w:rPr>
              <w:t>(16519)</w:t>
            </w:r>
          </w:p>
        </w:tc>
        <w:tc>
          <w:tcPr>
            <w:tcW w:w="2473" w:type="dxa"/>
          </w:tcPr>
          <w:p w14:paraId="11D9FC57" w14:textId="77777777" w:rsidR="00301E2D" w:rsidRDefault="00301E2D" w:rsidP="00301E2D">
            <w:pPr>
              <w:numPr>
                <w:ilvl w:val="0"/>
                <w:numId w:val="32"/>
              </w:numPr>
              <w:spacing w:before="100" w:beforeAutospacing="1" w:after="100" w:afterAutospacing="1"/>
              <w:ind w:left="0"/>
              <w:jc w:val="both"/>
            </w:pPr>
            <w:r>
              <w:t xml:space="preserve">Fórmula enteral ou oral líquida, nutricionalmente completa e balanceada, formulada para cicatrização, oligomérica, hipercalórica, mínimo 20% de proteína à base de peptídeos, enriquecida com arginina, Hipotônica a levemente hipertônica. Isenta de glúten, sacarose e lactose. Embalagem a </w:t>
            </w:r>
            <w:r>
              <w:lastRenderedPageBreak/>
              <w:t xml:space="preserve">partir de </w:t>
            </w:r>
            <w:proofErr w:type="gramStart"/>
            <w:r>
              <w:t>200ml</w:t>
            </w:r>
            <w:proofErr w:type="gramEnd"/>
            <w:r>
              <w:t xml:space="preserve"> MARCA DE REFERÊNCIA: Cubison / Perative</w:t>
            </w:r>
          </w:p>
        </w:tc>
        <w:tc>
          <w:tcPr>
            <w:tcW w:w="787" w:type="dxa"/>
          </w:tcPr>
          <w:p w14:paraId="72B24D80"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Unid.</w:t>
            </w:r>
          </w:p>
        </w:tc>
        <w:tc>
          <w:tcPr>
            <w:tcW w:w="1134" w:type="dxa"/>
          </w:tcPr>
          <w:p w14:paraId="3D5414AC"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5DA9D6FC" w14:textId="65E2108B" w:rsidR="00301E2D" w:rsidRDefault="00AB31AB" w:rsidP="009331A9">
            <w:pPr>
              <w:autoSpaceDE w:val="0"/>
              <w:autoSpaceDN w:val="0"/>
              <w:adjustRightInd w:val="0"/>
              <w:jc w:val="center"/>
              <w:rPr>
                <w:noProof/>
                <w:color w:val="000000"/>
                <w:sz w:val="24"/>
                <w:szCs w:val="24"/>
              </w:rPr>
            </w:pPr>
            <w:r>
              <w:rPr>
                <w:noProof/>
                <w:color w:val="000000"/>
                <w:sz w:val="24"/>
                <w:szCs w:val="24"/>
              </w:rPr>
              <w:t>R$ 20,12</w:t>
            </w:r>
          </w:p>
        </w:tc>
      </w:tr>
      <w:tr w:rsidR="00301E2D" w:rsidRPr="003D5223" w14:paraId="39EF48E7" w14:textId="77777777" w:rsidTr="00301E2D">
        <w:tc>
          <w:tcPr>
            <w:tcW w:w="2071" w:type="dxa"/>
            <w:vAlign w:val="center"/>
          </w:tcPr>
          <w:p w14:paraId="6C1F7F91"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lastRenderedPageBreak/>
              <w:t>25</w:t>
            </w:r>
          </w:p>
          <w:p w14:paraId="19C17882" w14:textId="28029C9C" w:rsidR="00AB31AB" w:rsidRDefault="00AB31AB" w:rsidP="009331A9">
            <w:pPr>
              <w:autoSpaceDE w:val="0"/>
              <w:autoSpaceDN w:val="0"/>
              <w:adjustRightInd w:val="0"/>
              <w:jc w:val="center"/>
              <w:rPr>
                <w:noProof/>
                <w:color w:val="000000"/>
                <w:sz w:val="24"/>
                <w:szCs w:val="24"/>
              </w:rPr>
            </w:pPr>
            <w:r>
              <w:rPr>
                <w:noProof/>
                <w:color w:val="000000"/>
                <w:sz w:val="24"/>
                <w:szCs w:val="24"/>
              </w:rPr>
              <w:t>(16520)</w:t>
            </w:r>
          </w:p>
        </w:tc>
        <w:tc>
          <w:tcPr>
            <w:tcW w:w="2473" w:type="dxa"/>
          </w:tcPr>
          <w:p w14:paraId="2E38C521" w14:textId="77777777" w:rsidR="00301E2D" w:rsidRDefault="00301E2D" w:rsidP="00301E2D">
            <w:pPr>
              <w:numPr>
                <w:ilvl w:val="0"/>
                <w:numId w:val="32"/>
              </w:numPr>
              <w:spacing w:before="100" w:beforeAutospacing="1" w:after="100" w:afterAutospacing="1"/>
              <w:ind w:left="0"/>
              <w:jc w:val="both"/>
            </w:pPr>
            <w:r>
              <w:t xml:space="preserve">Fórmula enteral líquida, nutricionalmente completa e balanceada, formulada para controle glicêmico, polimérica, normocalórica, normoproteica. Isenta de glúten e sacarose Com sabor. Embalagem de </w:t>
            </w:r>
            <w:proofErr w:type="gramStart"/>
            <w:r>
              <w:t>200ml</w:t>
            </w:r>
            <w:proofErr w:type="gramEnd"/>
            <w:r>
              <w:t>. MARCA DE REFERÊNCIA: Diamax / Glucerna SR</w:t>
            </w:r>
          </w:p>
        </w:tc>
        <w:tc>
          <w:tcPr>
            <w:tcW w:w="787" w:type="dxa"/>
          </w:tcPr>
          <w:p w14:paraId="52EF5BC7"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Unid.</w:t>
            </w:r>
          </w:p>
        </w:tc>
        <w:tc>
          <w:tcPr>
            <w:tcW w:w="1134" w:type="dxa"/>
          </w:tcPr>
          <w:p w14:paraId="43A0C480" w14:textId="77777777" w:rsidR="00301E2D" w:rsidRDefault="00301E2D" w:rsidP="009331A9">
            <w:pPr>
              <w:autoSpaceDE w:val="0"/>
              <w:autoSpaceDN w:val="0"/>
              <w:adjustRightInd w:val="0"/>
              <w:jc w:val="center"/>
              <w:rPr>
                <w:noProof/>
                <w:color w:val="000000"/>
                <w:sz w:val="24"/>
                <w:szCs w:val="24"/>
              </w:rPr>
            </w:pPr>
            <w:r>
              <w:rPr>
                <w:noProof/>
                <w:color w:val="000000"/>
                <w:sz w:val="24"/>
                <w:szCs w:val="24"/>
              </w:rPr>
              <w:t>700</w:t>
            </w:r>
          </w:p>
        </w:tc>
        <w:tc>
          <w:tcPr>
            <w:tcW w:w="1726" w:type="dxa"/>
          </w:tcPr>
          <w:p w14:paraId="099F28DC" w14:textId="59B14232" w:rsidR="00301E2D" w:rsidRDefault="00AB31AB" w:rsidP="009331A9">
            <w:pPr>
              <w:autoSpaceDE w:val="0"/>
              <w:autoSpaceDN w:val="0"/>
              <w:adjustRightInd w:val="0"/>
              <w:jc w:val="center"/>
              <w:rPr>
                <w:noProof/>
                <w:color w:val="000000"/>
                <w:sz w:val="24"/>
                <w:szCs w:val="24"/>
              </w:rPr>
            </w:pPr>
            <w:r>
              <w:rPr>
                <w:noProof/>
                <w:color w:val="000000"/>
                <w:sz w:val="24"/>
                <w:szCs w:val="24"/>
              </w:rPr>
              <w:t>R$ 23,86</w:t>
            </w:r>
          </w:p>
        </w:tc>
      </w:tr>
    </w:tbl>
    <w:p w14:paraId="7C46044C" w14:textId="77777777" w:rsidR="00301E2D" w:rsidRDefault="00301E2D">
      <w:pPr>
        <w:ind w:left="418" w:right="413"/>
        <w:jc w:val="both"/>
      </w:pPr>
    </w:p>
    <w:p w14:paraId="30112611" w14:textId="77777777" w:rsidR="00EC235E" w:rsidRDefault="00EC235E">
      <w:pPr>
        <w:pStyle w:val="Corpodetexto"/>
        <w:rPr>
          <w:sz w:val="20"/>
        </w:rPr>
      </w:pPr>
    </w:p>
    <w:p w14:paraId="1CEE14D9" w14:textId="77777777" w:rsidR="00EC235E" w:rsidRDefault="00EC235E">
      <w:pPr>
        <w:pStyle w:val="Corpodetexto"/>
        <w:spacing w:before="2"/>
        <w:rPr>
          <w:sz w:val="11"/>
        </w:rPr>
      </w:pPr>
    </w:p>
    <w:p w14:paraId="5EEC3BB8" w14:textId="4D386464" w:rsidR="00EC235E" w:rsidRDefault="007242F7">
      <w:pPr>
        <w:ind w:left="418" w:right="587"/>
      </w:pPr>
      <w:r>
        <w:t>Valor total estimado: R$</w:t>
      </w:r>
      <w:r w:rsidR="00747D3D">
        <w:t xml:space="preserve"> 1.044.463,42 (um milhão, quarenta e quatro mil, quatrocentos e sessenta e três reais e quarenta e dois centavos)</w:t>
      </w:r>
      <w:r w:rsidR="00E169D1">
        <w:t>.</w:t>
      </w:r>
    </w:p>
    <w:p w14:paraId="27BBF95B" w14:textId="77777777" w:rsidR="00EC235E" w:rsidRDefault="00EC235E">
      <w:pPr>
        <w:pStyle w:val="Corpodetexto"/>
        <w:spacing w:before="4"/>
        <w:rPr>
          <w:sz w:val="22"/>
        </w:rPr>
      </w:pPr>
    </w:p>
    <w:p w14:paraId="7159E708" w14:textId="77777777" w:rsidR="00EC235E" w:rsidRDefault="007242F7">
      <w:pPr>
        <w:ind w:left="418"/>
        <w:rPr>
          <w:b/>
        </w:rPr>
      </w:pPr>
      <w:r>
        <w:rPr>
          <w:b/>
        </w:rPr>
        <w:t>DAS CONDIÇÕES DE FORNECIMENTO</w:t>
      </w:r>
    </w:p>
    <w:p w14:paraId="210108FB" w14:textId="77777777" w:rsidR="00EC235E" w:rsidRDefault="00EC235E">
      <w:pPr>
        <w:pStyle w:val="Corpodetexto"/>
        <w:spacing w:before="7"/>
        <w:rPr>
          <w:b/>
        </w:rPr>
      </w:pPr>
    </w:p>
    <w:p w14:paraId="3FC24E64" w14:textId="77777777" w:rsidR="00EC235E" w:rsidRDefault="007242F7">
      <w:pPr>
        <w:pStyle w:val="PargrafodaLista"/>
        <w:numPr>
          <w:ilvl w:val="0"/>
          <w:numId w:val="6"/>
        </w:numPr>
        <w:tabs>
          <w:tab w:val="left" w:pos="2118"/>
        </w:tabs>
        <w:ind w:right="406" w:firstLine="1439"/>
      </w:pPr>
      <w:r>
        <w:t xml:space="preserve">Após a assinatura do contrato serão emitidas a(s) </w:t>
      </w:r>
      <w:proofErr w:type="gramStart"/>
      <w:r>
        <w:t>requisição(</w:t>
      </w:r>
      <w:proofErr w:type="gramEnd"/>
      <w:r>
        <w:t>ões) de compra(s), na medida das necessidades da</w:t>
      </w:r>
      <w:r>
        <w:rPr>
          <w:spacing w:val="-3"/>
        </w:rPr>
        <w:t xml:space="preserve"> </w:t>
      </w:r>
      <w:r>
        <w:t>municipalidade.</w:t>
      </w:r>
    </w:p>
    <w:p w14:paraId="1C461790" w14:textId="77777777" w:rsidR="00EC235E" w:rsidRDefault="00EC235E">
      <w:pPr>
        <w:pStyle w:val="Corpodetexto"/>
        <w:rPr>
          <w:sz w:val="22"/>
        </w:rPr>
      </w:pPr>
    </w:p>
    <w:p w14:paraId="4802C2DB" w14:textId="77777777" w:rsidR="00EC235E" w:rsidRDefault="007242F7">
      <w:pPr>
        <w:pStyle w:val="PargrafodaLista"/>
        <w:numPr>
          <w:ilvl w:val="0"/>
          <w:numId w:val="6"/>
        </w:numPr>
        <w:tabs>
          <w:tab w:val="left" w:pos="2166"/>
        </w:tabs>
        <w:spacing w:before="1"/>
        <w:ind w:right="405" w:firstLine="1439"/>
      </w:pPr>
      <w:r>
        <w:t xml:space="preserve">O fornecimento do objeto adjudicado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t>setor(</w:t>
      </w:r>
      <w:proofErr w:type="gramEnd"/>
      <w:r>
        <w:t xml:space="preserve">es), para o período que corresponde </w:t>
      </w:r>
      <w:r>
        <w:rPr>
          <w:b/>
          <w:i/>
        </w:rPr>
        <w:t>a 12</w:t>
      </w:r>
      <w:r>
        <w:rPr>
          <w:b/>
          <w:i/>
          <w:spacing w:val="-6"/>
        </w:rPr>
        <w:t xml:space="preserve"> </w:t>
      </w:r>
      <w:r>
        <w:rPr>
          <w:b/>
          <w:i/>
        </w:rPr>
        <w:t>meses</w:t>
      </w:r>
      <w:r>
        <w:t>.</w:t>
      </w:r>
    </w:p>
    <w:p w14:paraId="2CFA39B4" w14:textId="77777777" w:rsidR="00EC235E" w:rsidRDefault="00EC235E">
      <w:pPr>
        <w:pStyle w:val="Corpodetexto"/>
        <w:spacing w:before="1"/>
        <w:rPr>
          <w:sz w:val="22"/>
        </w:rPr>
      </w:pPr>
    </w:p>
    <w:p w14:paraId="168488AF" w14:textId="77777777" w:rsidR="00EC235E" w:rsidRDefault="007242F7">
      <w:pPr>
        <w:pStyle w:val="PargrafodaLista"/>
        <w:numPr>
          <w:ilvl w:val="0"/>
          <w:numId w:val="6"/>
        </w:numPr>
        <w:tabs>
          <w:tab w:val="left" w:pos="2085"/>
        </w:tabs>
        <w:spacing w:line="252" w:lineRule="exact"/>
        <w:ind w:left="2084" w:hanging="227"/>
      </w:pPr>
      <w:r>
        <w:t>As requisições feitas pelo setor responsável deverão ser atendidas no prazo máximo</w:t>
      </w:r>
      <w:r>
        <w:rPr>
          <w:spacing w:val="32"/>
        </w:rPr>
        <w:t xml:space="preserve"> </w:t>
      </w:r>
      <w:r>
        <w:t>de</w:t>
      </w:r>
    </w:p>
    <w:p w14:paraId="757C5054" w14:textId="77777777" w:rsidR="00EC235E" w:rsidRDefault="007242F7">
      <w:pPr>
        <w:spacing w:line="252" w:lineRule="exact"/>
        <w:ind w:left="418"/>
      </w:pPr>
      <w:r>
        <w:rPr>
          <w:b/>
          <w:i/>
        </w:rPr>
        <w:t>03 (três) dias úteis</w:t>
      </w:r>
      <w:r>
        <w:t xml:space="preserve">, a contar da data da solicitação à </w:t>
      </w:r>
      <w:r>
        <w:rPr>
          <w:b/>
        </w:rPr>
        <w:t>DETENTORA</w:t>
      </w:r>
      <w:r>
        <w:t>.</w:t>
      </w:r>
    </w:p>
    <w:p w14:paraId="3D228D8B" w14:textId="77777777" w:rsidR="00EC235E" w:rsidRDefault="00EC235E">
      <w:pPr>
        <w:pStyle w:val="Corpodetexto"/>
        <w:rPr>
          <w:sz w:val="22"/>
        </w:rPr>
      </w:pPr>
    </w:p>
    <w:p w14:paraId="719CDE0B" w14:textId="77777777" w:rsidR="00EC235E" w:rsidRDefault="007242F7">
      <w:pPr>
        <w:pStyle w:val="PargrafodaLista"/>
        <w:numPr>
          <w:ilvl w:val="0"/>
          <w:numId w:val="6"/>
        </w:numPr>
        <w:tabs>
          <w:tab w:val="left" w:pos="2087"/>
        </w:tabs>
        <w:ind w:right="410" w:firstLine="1418"/>
      </w:pPr>
      <w:r>
        <w:t xml:space="preserve">Correrá por conta da empresa adjudicatária as despesas para efetivo atendimento ao objeto licitado, tais como embalagens, </w:t>
      </w:r>
      <w:proofErr w:type="gramStart"/>
      <w:r>
        <w:t>seguro, transporte, tributos, encargos trabalhistas e previdenciários e a entrega deverá ocorrer</w:t>
      </w:r>
      <w:proofErr w:type="gramEnd"/>
      <w:r>
        <w:t xml:space="preserve"> sem prejuízo dos serviços normais desta</w:t>
      </w:r>
      <w:r>
        <w:rPr>
          <w:spacing w:val="-12"/>
        </w:rPr>
        <w:t xml:space="preserve"> </w:t>
      </w:r>
      <w:r>
        <w:t>Prefeitura.</w:t>
      </w:r>
    </w:p>
    <w:p w14:paraId="29FF2FF4" w14:textId="77777777" w:rsidR="00EC235E" w:rsidRDefault="00EC235E">
      <w:pPr>
        <w:pStyle w:val="Corpodetexto"/>
        <w:spacing w:before="1"/>
        <w:rPr>
          <w:sz w:val="22"/>
        </w:rPr>
      </w:pPr>
    </w:p>
    <w:p w14:paraId="3DDF631B" w14:textId="77777777" w:rsidR="00EC235E" w:rsidRDefault="007242F7">
      <w:pPr>
        <w:pStyle w:val="PargrafodaLista"/>
        <w:numPr>
          <w:ilvl w:val="0"/>
          <w:numId w:val="6"/>
        </w:numPr>
        <w:tabs>
          <w:tab w:val="left" w:pos="2161"/>
        </w:tabs>
        <w:spacing w:before="1"/>
        <w:ind w:right="408" w:firstLine="1418"/>
      </w:pPr>
      <w:r>
        <w:t>Constatadas irregularidades no objeto, esta Municipalidade, sem prejuízo das penalidades cabíveis,</w:t>
      </w:r>
      <w:r>
        <w:rPr>
          <w:spacing w:val="-3"/>
        </w:rPr>
        <w:t xml:space="preserve"> </w:t>
      </w:r>
      <w:r>
        <w:t>poderá:</w:t>
      </w:r>
    </w:p>
    <w:p w14:paraId="3DE9D6E1" w14:textId="77777777" w:rsidR="00EC235E" w:rsidRDefault="00EC235E">
      <w:pPr>
        <w:pStyle w:val="Corpodetexto"/>
        <w:spacing w:before="10"/>
      </w:pPr>
    </w:p>
    <w:p w14:paraId="4EE547EF" w14:textId="77777777" w:rsidR="00EC235E" w:rsidRDefault="007242F7">
      <w:pPr>
        <w:pStyle w:val="PargrafodaLista"/>
        <w:numPr>
          <w:ilvl w:val="1"/>
          <w:numId w:val="6"/>
        </w:numPr>
        <w:tabs>
          <w:tab w:val="left" w:pos="2754"/>
        </w:tabs>
        <w:spacing w:before="1"/>
        <w:ind w:right="414" w:firstLine="2039"/>
      </w:pPr>
      <w:proofErr w:type="gramStart"/>
      <w:r>
        <w:t>rejeitá</w:t>
      </w:r>
      <w:proofErr w:type="gramEnd"/>
      <w:r>
        <w:t>-lo no todo ou em parte se não corresponder às especificações do memorial descritivo (</w:t>
      </w:r>
      <w:r>
        <w:rPr>
          <w:b/>
        </w:rPr>
        <w:t>Anexo I</w:t>
      </w:r>
      <w:r>
        <w:t>), determinando sua</w:t>
      </w:r>
      <w:r>
        <w:rPr>
          <w:spacing w:val="-3"/>
        </w:rPr>
        <w:t xml:space="preserve"> </w:t>
      </w:r>
      <w:r>
        <w:t>substituição;</w:t>
      </w:r>
    </w:p>
    <w:p w14:paraId="4D057FA1" w14:textId="77777777" w:rsidR="00EC235E" w:rsidRDefault="007242F7">
      <w:pPr>
        <w:pStyle w:val="PargrafodaLista"/>
        <w:numPr>
          <w:ilvl w:val="1"/>
          <w:numId w:val="6"/>
        </w:numPr>
        <w:tabs>
          <w:tab w:val="left" w:pos="2754"/>
        </w:tabs>
        <w:ind w:left="2753" w:hanging="296"/>
      </w:pPr>
      <w:proofErr w:type="gramStart"/>
      <w:r>
        <w:t>determinar</w:t>
      </w:r>
      <w:proofErr w:type="gramEnd"/>
      <w:r>
        <w:t xml:space="preserve"> sua complementação se houver diferença de quantidades ou</w:t>
      </w:r>
      <w:r>
        <w:rPr>
          <w:spacing w:val="37"/>
        </w:rPr>
        <w:t xml:space="preserve"> </w:t>
      </w:r>
      <w:r>
        <w:t>de</w:t>
      </w:r>
    </w:p>
    <w:p w14:paraId="66FE1B3A" w14:textId="77777777" w:rsidR="00EC235E" w:rsidRDefault="007242F7">
      <w:pPr>
        <w:spacing w:line="252" w:lineRule="exact"/>
        <w:ind w:left="418"/>
      </w:pPr>
      <w:proofErr w:type="gramStart"/>
      <w:r>
        <w:t>partes</w:t>
      </w:r>
      <w:proofErr w:type="gramEnd"/>
      <w:r>
        <w:t>.</w:t>
      </w:r>
    </w:p>
    <w:p w14:paraId="3D6774CF" w14:textId="77777777" w:rsidR="00EC235E" w:rsidRDefault="007242F7" w:rsidP="00E169D1">
      <w:pPr>
        <w:pStyle w:val="PargrafodaLista"/>
        <w:numPr>
          <w:ilvl w:val="0"/>
          <w:numId w:val="6"/>
        </w:numPr>
        <w:tabs>
          <w:tab w:val="left" w:pos="2097"/>
        </w:tabs>
        <w:spacing w:line="252" w:lineRule="exact"/>
        <w:ind w:left="2096" w:right="267" w:hanging="260"/>
      </w:pPr>
      <w:r>
        <w:t>As</w:t>
      </w:r>
      <w:r>
        <w:rPr>
          <w:spacing w:val="37"/>
        </w:rPr>
        <w:t xml:space="preserve"> </w:t>
      </w:r>
      <w:r>
        <w:t>irregularidades</w:t>
      </w:r>
      <w:r>
        <w:rPr>
          <w:spacing w:val="38"/>
        </w:rPr>
        <w:t xml:space="preserve"> </w:t>
      </w:r>
      <w:r>
        <w:t>deverão</w:t>
      </w:r>
      <w:r>
        <w:rPr>
          <w:spacing w:val="38"/>
        </w:rPr>
        <w:t xml:space="preserve"> </w:t>
      </w:r>
      <w:r>
        <w:t>ser</w:t>
      </w:r>
      <w:r>
        <w:rPr>
          <w:spacing w:val="38"/>
        </w:rPr>
        <w:t xml:space="preserve"> </w:t>
      </w:r>
      <w:r>
        <w:t>sanadas</w:t>
      </w:r>
      <w:r>
        <w:rPr>
          <w:spacing w:val="39"/>
        </w:rPr>
        <w:t xml:space="preserve"> </w:t>
      </w:r>
      <w:r>
        <w:t>no</w:t>
      </w:r>
      <w:r>
        <w:rPr>
          <w:spacing w:val="38"/>
        </w:rPr>
        <w:t xml:space="preserve"> </w:t>
      </w:r>
      <w:r>
        <w:t>prazo</w:t>
      </w:r>
      <w:r>
        <w:rPr>
          <w:spacing w:val="37"/>
        </w:rPr>
        <w:t xml:space="preserve"> </w:t>
      </w:r>
      <w:r>
        <w:t>máximo</w:t>
      </w:r>
      <w:r>
        <w:rPr>
          <w:spacing w:val="38"/>
        </w:rPr>
        <w:t xml:space="preserve"> </w:t>
      </w:r>
      <w:r>
        <w:t>de</w:t>
      </w:r>
      <w:r>
        <w:rPr>
          <w:spacing w:val="43"/>
        </w:rPr>
        <w:t xml:space="preserve"> </w:t>
      </w:r>
      <w:r>
        <w:rPr>
          <w:b/>
          <w:i/>
        </w:rPr>
        <w:t>05</w:t>
      </w:r>
      <w:r>
        <w:rPr>
          <w:b/>
          <w:i/>
          <w:spacing w:val="37"/>
        </w:rPr>
        <w:t xml:space="preserve"> </w:t>
      </w:r>
      <w:r>
        <w:rPr>
          <w:b/>
          <w:i/>
        </w:rPr>
        <w:t>(cinco)</w:t>
      </w:r>
      <w:r>
        <w:rPr>
          <w:b/>
          <w:i/>
          <w:spacing w:val="39"/>
        </w:rPr>
        <w:t xml:space="preserve"> </w:t>
      </w:r>
      <w:r>
        <w:rPr>
          <w:b/>
          <w:i/>
        </w:rPr>
        <w:t>dias</w:t>
      </w:r>
      <w:r>
        <w:rPr>
          <w:b/>
          <w:i/>
          <w:spacing w:val="38"/>
        </w:rPr>
        <w:t xml:space="preserve"> </w:t>
      </w:r>
      <w:r>
        <w:rPr>
          <w:b/>
          <w:i/>
        </w:rPr>
        <w:t>úteis</w:t>
      </w:r>
      <w:r>
        <w:t>,</w:t>
      </w:r>
    </w:p>
    <w:p w14:paraId="44F902E3" w14:textId="77777777" w:rsidR="00EC235E" w:rsidRDefault="007242F7">
      <w:pPr>
        <w:spacing w:before="1"/>
        <w:ind w:left="418" w:right="447"/>
      </w:pPr>
      <w:proofErr w:type="gramStart"/>
      <w:r>
        <w:t>contados</w:t>
      </w:r>
      <w:proofErr w:type="gramEnd"/>
      <w:r>
        <w:t xml:space="preserve"> do recebimento pela adjudicatária da notificação por escrito, mantido o preço inicialmente ofertado.</w:t>
      </w:r>
    </w:p>
    <w:p w14:paraId="1FF0A891" w14:textId="77777777" w:rsidR="00EC235E" w:rsidRDefault="00EC235E">
      <w:pPr>
        <w:pStyle w:val="Corpodetexto"/>
        <w:spacing w:before="11"/>
      </w:pPr>
    </w:p>
    <w:p w14:paraId="6E7F7DF1" w14:textId="77777777" w:rsidR="00EC235E" w:rsidRDefault="007242F7">
      <w:pPr>
        <w:pStyle w:val="PargrafodaLista"/>
        <w:numPr>
          <w:ilvl w:val="0"/>
          <w:numId w:val="6"/>
        </w:numPr>
        <w:tabs>
          <w:tab w:val="left" w:pos="2068"/>
        </w:tabs>
        <w:ind w:right="406" w:firstLine="1418"/>
      </w:pPr>
      <w:r>
        <w:lastRenderedPageBreak/>
        <w:t xml:space="preserve">A </w:t>
      </w:r>
      <w:r>
        <w:rPr>
          <w:b/>
          <w:i/>
        </w:rPr>
        <w:t xml:space="preserve">entrega dos produtos deverá ser agendada </w:t>
      </w:r>
      <w:r>
        <w:t xml:space="preserve">através do telefone n° </w:t>
      </w:r>
      <w:r>
        <w:rPr>
          <w:b/>
          <w:i/>
        </w:rPr>
        <w:t xml:space="preserve">(35) 3296-1200 </w:t>
      </w:r>
      <w:r>
        <w:t xml:space="preserve">e o recebimento será realizado pelo </w:t>
      </w:r>
      <w:r>
        <w:rPr>
          <w:b/>
          <w:i/>
        </w:rPr>
        <w:t>Departamento de Saúde</w:t>
      </w:r>
      <w:r>
        <w:t xml:space="preserve">, sito na Rua Antônio Ferreira de Moraes, s/n, na cidade de Fama- MG, nas quantidades determinadas, conforme as necessidades e solicitação do respectivo(s) </w:t>
      </w:r>
      <w:proofErr w:type="gramStart"/>
      <w:r>
        <w:t>setor(</w:t>
      </w:r>
      <w:proofErr w:type="gramEnd"/>
      <w:r>
        <w:t xml:space="preserve">es), que expedirá o </w:t>
      </w:r>
      <w:r>
        <w:rPr>
          <w:b/>
          <w:i/>
        </w:rPr>
        <w:t>Atestado de Recebimento ou atestará na própria Nota Fiscal o recebimento do(s)</w:t>
      </w:r>
      <w:r>
        <w:rPr>
          <w:b/>
          <w:i/>
          <w:spacing w:val="-3"/>
        </w:rPr>
        <w:t xml:space="preserve"> </w:t>
      </w:r>
      <w:r>
        <w:rPr>
          <w:b/>
          <w:i/>
        </w:rPr>
        <w:t>produto(s)</w:t>
      </w:r>
      <w:r>
        <w:t>.</w:t>
      </w:r>
    </w:p>
    <w:p w14:paraId="2C0F7A64" w14:textId="77777777" w:rsidR="00EC235E" w:rsidRDefault="00EC235E">
      <w:pPr>
        <w:pStyle w:val="Corpodetexto"/>
        <w:spacing w:before="2"/>
        <w:rPr>
          <w:sz w:val="22"/>
        </w:rPr>
      </w:pPr>
    </w:p>
    <w:p w14:paraId="68D72146" w14:textId="77777777" w:rsidR="00EC235E" w:rsidRDefault="007242F7">
      <w:pPr>
        <w:pStyle w:val="PargrafodaLista"/>
        <w:numPr>
          <w:ilvl w:val="0"/>
          <w:numId w:val="6"/>
        </w:numPr>
        <w:tabs>
          <w:tab w:val="left" w:pos="2123"/>
        </w:tabs>
        <w:ind w:right="416" w:firstLine="1418"/>
      </w:pPr>
      <w:r>
        <w:t>Só será emitido Atestado de Recebimento ou atestará na própria Nota Fiscal o recebimento do(s) produto(s), se atendidas às determinações deste edital e seus</w:t>
      </w:r>
      <w:r>
        <w:rPr>
          <w:spacing w:val="-10"/>
        </w:rPr>
        <w:t xml:space="preserve"> </w:t>
      </w:r>
      <w:r>
        <w:t>anexos.</w:t>
      </w:r>
    </w:p>
    <w:p w14:paraId="20245731" w14:textId="77777777" w:rsidR="00EC235E" w:rsidRDefault="00EC235E">
      <w:pPr>
        <w:pStyle w:val="Corpodetexto"/>
        <w:spacing w:before="11"/>
      </w:pPr>
    </w:p>
    <w:p w14:paraId="2D31C7B2" w14:textId="77777777" w:rsidR="00EC235E" w:rsidRDefault="007242F7">
      <w:pPr>
        <w:pStyle w:val="PargrafodaLista"/>
        <w:numPr>
          <w:ilvl w:val="0"/>
          <w:numId w:val="6"/>
        </w:numPr>
        <w:tabs>
          <w:tab w:val="left" w:pos="2097"/>
        </w:tabs>
        <w:ind w:right="415" w:firstLine="1439"/>
      </w:pPr>
      <w:r>
        <w:t xml:space="preserve">O(s) produto(s) ofertado(s) </w:t>
      </w:r>
      <w:proofErr w:type="gramStart"/>
      <w:r>
        <w:t>deverá(</w:t>
      </w:r>
      <w:proofErr w:type="gramEnd"/>
      <w:r>
        <w:t>ão) possuir as mesmas características apresentadas na Sessão Pública, preservando-se inclusive marca e/ou</w:t>
      </w:r>
      <w:r>
        <w:rPr>
          <w:spacing w:val="-2"/>
        </w:rPr>
        <w:t xml:space="preserve"> </w:t>
      </w:r>
      <w:r>
        <w:t>modelo;</w:t>
      </w:r>
    </w:p>
    <w:p w14:paraId="0A3800DC" w14:textId="77777777" w:rsidR="00EC235E" w:rsidRDefault="00EC235E">
      <w:pPr>
        <w:pStyle w:val="Corpodetexto"/>
        <w:spacing w:before="6"/>
        <w:rPr>
          <w:sz w:val="11"/>
        </w:rPr>
      </w:pPr>
    </w:p>
    <w:p w14:paraId="2185AD6C" w14:textId="77777777" w:rsidR="00EC235E" w:rsidRDefault="007242F7">
      <w:pPr>
        <w:spacing w:before="92"/>
        <w:ind w:left="418" w:right="447" w:firstLine="1439"/>
      </w:pPr>
      <w:r>
        <w:t xml:space="preserve">a) A Administração somente aceitará a substituição de marca e/ou modelo decorrente de </w:t>
      </w:r>
      <w:proofErr w:type="gramStart"/>
      <w:r>
        <w:t>fato(</w:t>
      </w:r>
      <w:proofErr w:type="gramEnd"/>
      <w:r>
        <w:t>s) superveniente(s) devidamente comprovado(s).</w:t>
      </w:r>
    </w:p>
    <w:p w14:paraId="205AD63D" w14:textId="77777777" w:rsidR="00EC235E" w:rsidRDefault="00EC235E">
      <w:pPr>
        <w:pStyle w:val="Corpodetexto"/>
        <w:spacing w:before="10"/>
      </w:pPr>
    </w:p>
    <w:p w14:paraId="5306249D" w14:textId="588AFAC0" w:rsidR="00FE079A" w:rsidRPr="00E169D1" w:rsidRDefault="007242F7" w:rsidP="00E169D1">
      <w:pPr>
        <w:pStyle w:val="PargrafodaLista"/>
        <w:numPr>
          <w:ilvl w:val="0"/>
          <w:numId w:val="6"/>
        </w:numPr>
        <w:tabs>
          <w:tab w:val="left" w:pos="2190"/>
        </w:tabs>
        <w:spacing w:before="11"/>
        <w:ind w:left="2190" w:hanging="332"/>
        <w:rPr>
          <w:sz w:val="11"/>
        </w:rPr>
      </w:pPr>
      <w:r>
        <w:t xml:space="preserve">As Notas Fiscais deverão ser emitidas, </w:t>
      </w:r>
      <w:r w:rsidRPr="00E169D1">
        <w:rPr>
          <w:b/>
          <w:i/>
        </w:rPr>
        <w:t>separadas</w:t>
      </w:r>
      <w:r>
        <w:t xml:space="preserve">, por </w:t>
      </w:r>
      <w:r w:rsidRPr="00E169D1">
        <w:rPr>
          <w:b/>
          <w:i/>
        </w:rPr>
        <w:t>setor</w:t>
      </w:r>
      <w:r w:rsidRPr="00E169D1">
        <w:rPr>
          <w:b/>
          <w:i/>
          <w:spacing w:val="-7"/>
        </w:rPr>
        <w:t xml:space="preserve"> </w:t>
      </w:r>
      <w:r w:rsidRPr="00E169D1">
        <w:rPr>
          <w:b/>
          <w:i/>
        </w:rPr>
        <w:t>requisitante</w:t>
      </w:r>
      <w:r>
        <w:t>.</w:t>
      </w:r>
    </w:p>
    <w:p w14:paraId="713F703A" w14:textId="29C15283" w:rsidR="00FE079A" w:rsidRDefault="00FE079A">
      <w:pPr>
        <w:pStyle w:val="Corpodetexto"/>
        <w:spacing w:before="11"/>
        <w:rPr>
          <w:sz w:val="11"/>
        </w:rPr>
      </w:pPr>
    </w:p>
    <w:p w14:paraId="788745BA" w14:textId="788ADE1D" w:rsidR="00FE079A" w:rsidRDefault="00FE079A">
      <w:pPr>
        <w:pStyle w:val="Corpodetexto"/>
        <w:spacing w:before="11"/>
        <w:rPr>
          <w:sz w:val="11"/>
        </w:rPr>
      </w:pPr>
    </w:p>
    <w:p w14:paraId="0277EDF5" w14:textId="4DF08760" w:rsidR="00FE079A" w:rsidRDefault="00FE079A">
      <w:pPr>
        <w:pStyle w:val="Corpodetexto"/>
        <w:spacing w:before="11"/>
        <w:rPr>
          <w:sz w:val="11"/>
        </w:rPr>
      </w:pPr>
    </w:p>
    <w:p w14:paraId="1F8650A3" w14:textId="7ED030C3" w:rsidR="00FE079A" w:rsidRDefault="00FE079A">
      <w:pPr>
        <w:pStyle w:val="Corpodetexto"/>
        <w:spacing w:before="11"/>
        <w:rPr>
          <w:sz w:val="11"/>
        </w:rPr>
      </w:pPr>
    </w:p>
    <w:p w14:paraId="13EBA7D9" w14:textId="5292DED0" w:rsidR="00FE079A" w:rsidRDefault="00FE079A">
      <w:pPr>
        <w:pStyle w:val="Corpodetexto"/>
        <w:spacing w:before="11"/>
        <w:rPr>
          <w:sz w:val="11"/>
        </w:rPr>
      </w:pPr>
    </w:p>
    <w:p w14:paraId="677AA721" w14:textId="676A8776" w:rsidR="00FE079A" w:rsidRDefault="00FE079A">
      <w:pPr>
        <w:pStyle w:val="Corpodetexto"/>
        <w:spacing w:before="11"/>
        <w:rPr>
          <w:sz w:val="11"/>
        </w:rPr>
      </w:pPr>
    </w:p>
    <w:p w14:paraId="7CDB97F9" w14:textId="0F62310F" w:rsidR="00FE079A" w:rsidRDefault="00FE079A">
      <w:pPr>
        <w:pStyle w:val="Corpodetexto"/>
        <w:spacing w:before="11"/>
        <w:rPr>
          <w:sz w:val="11"/>
        </w:rPr>
      </w:pPr>
    </w:p>
    <w:p w14:paraId="4500BAD4" w14:textId="480C4190" w:rsidR="00FE079A" w:rsidRDefault="00FE079A">
      <w:pPr>
        <w:pStyle w:val="Corpodetexto"/>
        <w:spacing w:before="11"/>
        <w:rPr>
          <w:sz w:val="11"/>
        </w:rPr>
      </w:pPr>
    </w:p>
    <w:p w14:paraId="193C1665" w14:textId="3133D571" w:rsidR="00FE079A" w:rsidRDefault="00FE079A">
      <w:pPr>
        <w:pStyle w:val="Corpodetexto"/>
        <w:spacing w:before="11"/>
        <w:rPr>
          <w:sz w:val="11"/>
        </w:rPr>
      </w:pPr>
    </w:p>
    <w:p w14:paraId="2C902519" w14:textId="30EBE9C7" w:rsidR="00FE079A" w:rsidRDefault="00FE079A">
      <w:pPr>
        <w:pStyle w:val="Corpodetexto"/>
        <w:spacing w:before="11"/>
        <w:rPr>
          <w:sz w:val="11"/>
        </w:rPr>
      </w:pPr>
    </w:p>
    <w:p w14:paraId="65744BE3" w14:textId="39902014" w:rsidR="00FE079A" w:rsidRDefault="00FE079A">
      <w:pPr>
        <w:pStyle w:val="Corpodetexto"/>
        <w:spacing w:before="11"/>
        <w:rPr>
          <w:sz w:val="11"/>
        </w:rPr>
      </w:pPr>
    </w:p>
    <w:p w14:paraId="692B6638" w14:textId="40FD7312" w:rsidR="00FE079A" w:rsidRDefault="00FE079A">
      <w:pPr>
        <w:pStyle w:val="Corpodetexto"/>
        <w:spacing w:before="11"/>
        <w:rPr>
          <w:sz w:val="11"/>
        </w:rPr>
      </w:pPr>
    </w:p>
    <w:p w14:paraId="563455A0" w14:textId="30C5BE08" w:rsidR="00FE079A" w:rsidRDefault="00FE079A">
      <w:pPr>
        <w:pStyle w:val="Corpodetexto"/>
        <w:spacing w:before="11"/>
        <w:rPr>
          <w:sz w:val="11"/>
        </w:rPr>
      </w:pPr>
    </w:p>
    <w:p w14:paraId="2D1809C1" w14:textId="0E3B0A95" w:rsidR="00FE079A" w:rsidRDefault="00FE079A">
      <w:pPr>
        <w:pStyle w:val="Corpodetexto"/>
        <w:spacing w:before="11"/>
        <w:rPr>
          <w:sz w:val="11"/>
        </w:rPr>
      </w:pPr>
    </w:p>
    <w:p w14:paraId="0A11A4F6" w14:textId="61F238FF" w:rsidR="00FE079A" w:rsidRDefault="00FE079A">
      <w:pPr>
        <w:pStyle w:val="Corpodetexto"/>
        <w:spacing w:before="11"/>
        <w:rPr>
          <w:sz w:val="11"/>
        </w:rPr>
      </w:pPr>
    </w:p>
    <w:p w14:paraId="2481815B" w14:textId="174C370F" w:rsidR="00FE079A" w:rsidRDefault="00FE079A">
      <w:pPr>
        <w:pStyle w:val="Corpodetexto"/>
        <w:spacing w:before="11"/>
        <w:rPr>
          <w:sz w:val="11"/>
        </w:rPr>
      </w:pPr>
    </w:p>
    <w:p w14:paraId="61E8FA5C" w14:textId="41D9994D" w:rsidR="00FE079A" w:rsidRDefault="00FE079A">
      <w:pPr>
        <w:pStyle w:val="Corpodetexto"/>
        <w:spacing w:before="11"/>
        <w:rPr>
          <w:sz w:val="11"/>
        </w:rPr>
      </w:pPr>
    </w:p>
    <w:p w14:paraId="53DAFECE" w14:textId="136E0AE4" w:rsidR="00FE079A" w:rsidRDefault="00FE079A">
      <w:pPr>
        <w:pStyle w:val="Corpodetexto"/>
        <w:spacing w:before="11"/>
        <w:rPr>
          <w:sz w:val="11"/>
        </w:rPr>
      </w:pPr>
    </w:p>
    <w:p w14:paraId="7FA48F70" w14:textId="671FA7E2" w:rsidR="00FE079A" w:rsidRDefault="00FE079A">
      <w:pPr>
        <w:pStyle w:val="Corpodetexto"/>
        <w:spacing w:before="11"/>
        <w:rPr>
          <w:sz w:val="11"/>
        </w:rPr>
      </w:pPr>
    </w:p>
    <w:p w14:paraId="44786E08" w14:textId="5B21F615" w:rsidR="00FE079A" w:rsidRDefault="00FE079A">
      <w:pPr>
        <w:pStyle w:val="Corpodetexto"/>
        <w:spacing w:before="11"/>
        <w:rPr>
          <w:sz w:val="11"/>
        </w:rPr>
      </w:pPr>
    </w:p>
    <w:p w14:paraId="40EA60EA" w14:textId="7A94D050" w:rsidR="00FE079A" w:rsidRDefault="00FE079A">
      <w:pPr>
        <w:pStyle w:val="Corpodetexto"/>
        <w:spacing w:before="11"/>
        <w:rPr>
          <w:sz w:val="11"/>
        </w:rPr>
      </w:pPr>
    </w:p>
    <w:p w14:paraId="3A088F10" w14:textId="75653858" w:rsidR="00FE079A" w:rsidRDefault="00FE079A">
      <w:pPr>
        <w:pStyle w:val="Corpodetexto"/>
        <w:spacing w:before="11"/>
        <w:rPr>
          <w:sz w:val="11"/>
        </w:rPr>
      </w:pPr>
    </w:p>
    <w:p w14:paraId="472F7883" w14:textId="032F0CD7" w:rsidR="00FE079A" w:rsidRDefault="00FE079A">
      <w:pPr>
        <w:pStyle w:val="Corpodetexto"/>
        <w:spacing w:before="11"/>
        <w:rPr>
          <w:sz w:val="11"/>
        </w:rPr>
      </w:pPr>
    </w:p>
    <w:p w14:paraId="3F0C4004" w14:textId="54009DDD" w:rsidR="00FE079A" w:rsidRDefault="00FE079A">
      <w:pPr>
        <w:pStyle w:val="Corpodetexto"/>
        <w:spacing w:before="11"/>
        <w:rPr>
          <w:sz w:val="11"/>
        </w:rPr>
      </w:pPr>
    </w:p>
    <w:p w14:paraId="36B511E9" w14:textId="5B7CDD54" w:rsidR="00FE079A" w:rsidRDefault="00FE079A">
      <w:pPr>
        <w:pStyle w:val="Corpodetexto"/>
        <w:spacing w:before="11"/>
        <w:rPr>
          <w:sz w:val="11"/>
        </w:rPr>
      </w:pPr>
    </w:p>
    <w:p w14:paraId="6043B681" w14:textId="20BD6EA6" w:rsidR="00FE079A" w:rsidRDefault="00FE079A">
      <w:pPr>
        <w:pStyle w:val="Corpodetexto"/>
        <w:spacing w:before="11"/>
        <w:rPr>
          <w:sz w:val="11"/>
        </w:rPr>
      </w:pPr>
    </w:p>
    <w:p w14:paraId="1E4A8C7B" w14:textId="2CFC0AAD" w:rsidR="00FE079A" w:rsidRDefault="00FE079A">
      <w:pPr>
        <w:pStyle w:val="Corpodetexto"/>
        <w:spacing w:before="11"/>
        <w:rPr>
          <w:sz w:val="11"/>
        </w:rPr>
      </w:pPr>
    </w:p>
    <w:p w14:paraId="5C3246F8" w14:textId="0FD973CF" w:rsidR="00FE079A" w:rsidRDefault="00FE079A">
      <w:pPr>
        <w:pStyle w:val="Corpodetexto"/>
        <w:spacing w:before="11"/>
        <w:rPr>
          <w:sz w:val="11"/>
        </w:rPr>
      </w:pPr>
    </w:p>
    <w:p w14:paraId="243C8C44" w14:textId="0F5E81C2" w:rsidR="00FE079A" w:rsidRDefault="00FE079A" w:rsidP="00FE079A">
      <w:pPr>
        <w:pStyle w:val="Corpodetexto"/>
        <w:tabs>
          <w:tab w:val="left" w:pos="5775"/>
        </w:tabs>
        <w:spacing w:before="11"/>
        <w:rPr>
          <w:sz w:val="11"/>
        </w:rPr>
      </w:pPr>
      <w:r>
        <w:rPr>
          <w:sz w:val="11"/>
        </w:rPr>
        <w:tab/>
      </w:r>
    </w:p>
    <w:p w14:paraId="37A49E62" w14:textId="415CE434" w:rsidR="00FE079A" w:rsidRDefault="00FE079A" w:rsidP="00FE079A">
      <w:pPr>
        <w:pStyle w:val="Corpodetexto"/>
        <w:tabs>
          <w:tab w:val="left" w:pos="5775"/>
        </w:tabs>
        <w:spacing w:before="11"/>
        <w:rPr>
          <w:sz w:val="11"/>
        </w:rPr>
      </w:pPr>
    </w:p>
    <w:p w14:paraId="23AB6720" w14:textId="019FEE00" w:rsidR="00FE079A" w:rsidRDefault="00FE079A" w:rsidP="00FE079A">
      <w:pPr>
        <w:pStyle w:val="Corpodetexto"/>
        <w:tabs>
          <w:tab w:val="left" w:pos="5775"/>
        </w:tabs>
        <w:spacing w:before="11"/>
        <w:rPr>
          <w:sz w:val="11"/>
        </w:rPr>
      </w:pPr>
    </w:p>
    <w:p w14:paraId="6F7A3264" w14:textId="3DEC0F9B" w:rsidR="00FE079A" w:rsidRDefault="00FE079A" w:rsidP="00FE079A">
      <w:pPr>
        <w:pStyle w:val="Corpodetexto"/>
        <w:tabs>
          <w:tab w:val="left" w:pos="5775"/>
        </w:tabs>
        <w:spacing w:before="11"/>
        <w:rPr>
          <w:sz w:val="11"/>
        </w:rPr>
      </w:pPr>
    </w:p>
    <w:p w14:paraId="241F7445" w14:textId="65BC2F11" w:rsidR="00FE079A" w:rsidRDefault="00FE079A" w:rsidP="00FE079A">
      <w:pPr>
        <w:pStyle w:val="Corpodetexto"/>
        <w:tabs>
          <w:tab w:val="left" w:pos="5775"/>
        </w:tabs>
        <w:spacing w:before="11"/>
        <w:rPr>
          <w:sz w:val="11"/>
        </w:rPr>
      </w:pPr>
    </w:p>
    <w:p w14:paraId="7F667B42" w14:textId="19939C3F" w:rsidR="00FE079A" w:rsidRDefault="00FE079A" w:rsidP="00FE079A">
      <w:pPr>
        <w:pStyle w:val="Corpodetexto"/>
        <w:tabs>
          <w:tab w:val="left" w:pos="5775"/>
        </w:tabs>
        <w:spacing w:before="11"/>
        <w:rPr>
          <w:sz w:val="11"/>
        </w:rPr>
      </w:pPr>
    </w:p>
    <w:p w14:paraId="4EDDEDBC" w14:textId="32F61EC3" w:rsidR="00FE079A" w:rsidRDefault="00FE079A" w:rsidP="00FE079A">
      <w:pPr>
        <w:pStyle w:val="Corpodetexto"/>
        <w:tabs>
          <w:tab w:val="left" w:pos="5775"/>
        </w:tabs>
        <w:spacing w:before="11"/>
        <w:rPr>
          <w:sz w:val="11"/>
        </w:rPr>
      </w:pPr>
    </w:p>
    <w:p w14:paraId="2706F409" w14:textId="50CCC4E6" w:rsidR="00FE079A" w:rsidRDefault="00FE079A" w:rsidP="00FE079A">
      <w:pPr>
        <w:pStyle w:val="Corpodetexto"/>
        <w:tabs>
          <w:tab w:val="left" w:pos="5775"/>
        </w:tabs>
        <w:spacing w:before="11"/>
        <w:rPr>
          <w:sz w:val="11"/>
        </w:rPr>
      </w:pPr>
    </w:p>
    <w:p w14:paraId="5AAA9E45" w14:textId="5E869A6D" w:rsidR="00FE079A" w:rsidRDefault="00FE079A" w:rsidP="00FE079A">
      <w:pPr>
        <w:pStyle w:val="Corpodetexto"/>
        <w:tabs>
          <w:tab w:val="left" w:pos="5775"/>
        </w:tabs>
        <w:spacing w:before="11"/>
        <w:rPr>
          <w:sz w:val="11"/>
        </w:rPr>
      </w:pPr>
    </w:p>
    <w:p w14:paraId="6CDF2DDF" w14:textId="48EFC1E4" w:rsidR="00FE079A" w:rsidRDefault="00FE079A" w:rsidP="00FE079A">
      <w:pPr>
        <w:pStyle w:val="Corpodetexto"/>
        <w:tabs>
          <w:tab w:val="left" w:pos="5775"/>
        </w:tabs>
        <w:spacing w:before="11"/>
        <w:rPr>
          <w:sz w:val="11"/>
        </w:rPr>
      </w:pPr>
    </w:p>
    <w:p w14:paraId="30EE27AA" w14:textId="3B746473" w:rsidR="00FE079A" w:rsidRDefault="00FE079A" w:rsidP="00FE079A">
      <w:pPr>
        <w:pStyle w:val="Corpodetexto"/>
        <w:tabs>
          <w:tab w:val="left" w:pos="5775"/>
        </w:tabs>
        <w:spacing w:before="11"/>
        <w:rPr>
          <w:sz w:val="11"/>
        </w:rPr>
      </w:pPr>
    </w:p>
    <w:p w14:paraId="7B3E5263" w14:textId="20EB8C2A" w:rsidR="00FE079A" w:rsidRDefault="00FE079A" w:rsidP="00FE079A">
      <w:pPr>
        <w:pStyle w:val="Corpodetexto"/>
        <w:tabs>
          <w:tab w:val="left" w:pos="5775"/>
        </w:tabs>
        <w:spacing w:before="11"/>
        <w:rPr>
          <w:sz w:val="11"/>
        </w:rPr>
      </w:pPr>
    </w:p>
    <w:p w14:paraId="076CE5D4" w14:textId="77B99CD3" w:rsidR="00FE079A" w:rsidRDefault="00FE079A" w:rsidP="00FE079A">
      <w:pPr>
        <w:pStyle w:val="Corpodetexto"/>
        <w:tabs>
          <w:tab w:val="left" w:pos="5775"/>
        </w:tabs>
        <w:spacing w:before="11"/>
        <w:rPr>
          <w:sz w:val="11"/>
        </w:rPr>
      </w:pPr>
    </w:p>
    <w:p w14:paraId="26C24E4E" w14:textId="0742BF5C" w:rsidR="00FE079A" w:rsidRDefault="00FE079A" w:rsidP="00FE079A">
      <w:pPr>
        <w:pStyle w:val="Corpodetexto"/>
        <w:tabs>
          <w:tab w:val="left" w:pos="5775"/>
        </w:tabs>
        <w:spacing w:before="11"/>
        <w:rPr>
          <w:sz w:val="11"/>
        </w:rPr>
      </w:pPr>
    </w:p>
    <w:p w14:paraId="26B3E8AB" w14:textId="5EF19D18" w:rsidR="00FE079A" w:rsidRDefault="00FE079A" w:rsidP="00FE079A">
      <w:pPr>
        <w:pStyle w:val="Corpodetexto"/>
        <w:tabs>
          <w:tab w:val="left" w:pos="5775"/>
        </w:tabs>
        <w:spacing w:before="11"/>
        <w:rPr>
          <w:sz w:val="11"/>
        </w:rPr>
      </w:pPr>
    </w:p>
    <w:p w14:paraId="76248BAA" w14:textId="730EF2D0" w:rsidR="00FE079A" w:rsidRDefault="00FE079A" w:rsidP="00FE079A">
      <w:pPr>
        <w:pStyle w:val="Corpodetexto"/>
        <w:tabs>
          <w:tab w:val="left" w:pos="5775"/>
        </w:tabs>
        <w:spacing w:before="11"/>
        <w:rPr>
          <w:sz w:val="11"/>
        </w:rPr>
      </w:pPr>
    </w:p>
    <w:p w14:paraId="1F8611B9" w14:textId="756298EE" w:rsidR="00FE079A" w:rsidRDefault="00FE079A" w:rsidP="00FE079A">
      <w:pPr>
        <w:pStyle w:val="Corpodetexto"/>
        <w:tabs>
          <w:tab w:val="left" w:pos="5775"/>
        </w:tabs>
        <w:spacing w:before="11"/>
        <w:rPr>
          <w:sz w:val="11"/>
        </w:rPr>
      </w:pPr>
    </w:p>
    <w:p w14:paraId="6291E18A" w14:textId="1186475F" w:rsidR="00FE079A" w:rsidRDefault="00FE079A" w:rsidP="00FE079A">
      <w:pPr>
        <w:pStyle w:val="Corpodetexto"/>
        <w:tabs>
          <w:tab w:val="left" w:pos="5775"/>
        </w:tabs>
        <w:spacing w:before="11"/>
        <w:rPr>
          <w:sz w:val="11"/>
        </w:rPr>
      </w:pPr>
    </w:p>
    <w:p w14:paraId="676CD1FD" w14:textId="54C0C5E1" w:rsidR="00FE079A" w:rsidRDefault="00FE079A" w:rsidP="00FE079A">
      <w:pPr>
        <w:pStyle w:val="Corpodetexto"/>
        <w:tabs>
          <w:tab w:val="left" w:pos="5775"/>
        </w:tabs>
        <w:spacing w:before="11"/>
        <w:rPr>
          <w:sz w:val="11"/>
        </w:rPr>
      </w:pPr>
    </w:p>
    <w:p w14:paraId="027422F5" w14:textId="3C6DB8CB" w:rsidR="00FE079A" w:rsidRDefault="00FE079A" w:rsidP="00FE079A">
      <w:pPr>
        <w:pStyle w:val="Corpodetexto"/>
        <w:tabs>
          <w:tab w:val="left" w:pos="5775"/>
        </w:tabs>
        <w:spacing w:before="11"/>
        <w:rPr>
          <w:sz w:val="11"/>
        </w:rPr>
      </w:pPr>
    </w:p>
    <w:p w14:paraId="58570888" w14:textId="1DEF3083" w:rsidR="00FE079A" w:rsidRDefault="00FE079A" w:rsidP="00FE079A">
      <w:pPr>
        <w:pStyle w:val="Corpodetexto"/>
        <w:tabs>
          <w:tab w:val="left" w:pos="5775"/>
        </w:tabs>
        <w:spacing w:before="11"/>
        <w:rPr>
          <w:sz w:val="11"/>
        </w:rPr>
      </w:pPr>
    </w:p>
    <w:p w14:paraId="7C24C2AA" w14:textId="294CF2FD" w:rsidR="00FE079A" w:rsidRDefault="00FE079A" w:rsidP="00FE079A">
      <w:pPr>
        <w:pStyle w:val="Corpodetexto"/>
        <w:tabs>
          <w:tab w:val="left" w:pos="5775"/>
        </w:tabs>
        <w:spacing w:before="11"/>
        <w:rPr>
          <w:sz w:val="11"/>
        </w:rPr>
      </w:pPr>
    </w:p>
    <w:p w14:paraId="081297E0" w14:textId="4C59162F" w:rsidR="00FE079A" w:rsidRDefault="00FE079A" w:rsidP="00FE079A">
      <w:pPr>
        <w:pStyle w:val="Corpodetexto"/>
        <w:tabs>
          <w:tab w:val="left" w:pos="5775"/>
        </w:tabs>
        <w:spacing w:before="11"/>
        <w:rPr>
          <w:sz w:val="11"/>
        </w:rPr>
      </w:pPr>
    </w:p>
    <w:p w14:paraId="10B4F08E" w14:textId="087D2525" w:rsidR="00FE079A" w:rsidRDefault="00FE079A" w:rsidP="00FE079A">
      <w:pPr>
        <w:pStyle w:val="Corpodetexto"/>
        <w:tabs>
          <w:tab w:val="left" w:pos="5775"/>
        </w:tabs>
        <w:spacing w:before="11"/>
        <w:rPr>
          <w:sz w:val="11"/>
        </w:rPr>
      </w:pPr>
    </w:p>
    <w:p w14:paraId="4406C0B3" w14:textId="521B7F13" w:rsidR="00FE079A" w:rsidRDefault="00FE079A" w:rsidP="00FE079A">
      <w:pPr>
        <w:pStyle w:val="Corpodetexto"/>
        <w:tabs>
          <w:tab w:val="left" w:pos="5775"/>
        </w:tabs>
        <w:spacing w:before="11"/>
        <w:rPr>
          <w:sz w:val="11"/>
        </w:rPr>
      </w:pPr>
    </w:p>
    <w:p w14:paraId="03E6D2E6" w14:textId="4935709C" w:rsidR="00FE079A" w:rsidRDefault="00FE079A" w:rsidP="00FE079A">
      <w:pPr>
        <w:pStyle w:val="Corpodetexto"/>
        <w:tabs>
          <w:tab w:val="left" w:pos="5775"/>
        </w:tabs>
        <w:spacing w:before="11"/>
        <w:rPr>
          <w:sz w:val="11"/>
        </w:rPr>
      </w:pPr>
    </w:p>
    <w:p w14:paraId="222DED36" w14:textId="56F1F09B" w:rsidR="00FE079A" w:rsidRDefault="00FE079A" w:rsidP="00FE079A">
      <w:pPr>
        <w:pStyle w:val="Corpodetexto"/>
        <w:tabs>
          <w:tab w:val="left" w:pos="5775"/>
        </w:tabs>
        <w:spacing w:before="11"/>
        <w:rPr>
          <w:sz w:val="11"/>
        </w:rPr>
      </w:pPr>
    </w:p>
    <w:p w14:paraId="1AA848CC" w14:textId="44FD6F75" w:rsidR="00FE079A" w:rsidRDefault="00FE079A" w:rsidP="00FE079A">
      <w:pPr>
        <w:pStyle w:val="Corpodetexto"/>
        <w:tabs>
          <w:tab w:val="left" w:pos="5775"/>
        </w:tabs>
        <w:spacing w:before="11"/>
        <w:rPr>
          <w:sz w:val="11"/>
        </w:rPr>
      </w:pPr>
    </w:p>
    <w:p w14:paraId="49A9C1EE" w14:textId="1081ACEB" w:rsidR="00FE079A" w:rsidRDefault="00FE079A" w:rsidP="00FE079A">
      <w:pPr>
        <w:pStyle w:val="Corpodetexto"/>
        <w:tabs>
          <w:tab w:val="left" w:pos="5775"/>
        </w:tabs>
        <w:spacing w:before="11"/>
        <w:rPr>
          <w:sz w:val="11"/>
        </w:rPr>
      </w:pPr>
    </w:p>
    <w:p w14:paraId="59D36499" w14:textId="1DC72863" w:rsidR="00FE079A" w:rsidRDefault="00FE079A" w:rsidP="00FE079A">
      <w:pPr>
        <w:pStyle w:val="Corpodetexto"/>
        <w:tabs>
          <w:tab w:val="left" w:pos="5775"/>
        </w:tabs>
        <w:spacing w:before="11"/>
        <w:rPr>
          <w:sz w:val="11"/>
        </w:rPr>
      </w:pPr>
    </w:p>
    <w:p w14:paraId="7C651988" w14:textId="4D915FC1" w:rsidR="00FE079A" w:rsidRDefault="00FE079A" w:rsidP="00FE079A">
      <w:pPr>
        <w:pStyle w:val="Corpodetexto"/>
        <w:tabs>
          <w:tab w:val="left" w:pos="5775"/>
        </w:tabs>
        <w:spacing w:before="11"/>
        <w:rPr>
          <w:sz w:val="11"/>
        </w:rPr>
      </w:pPr>
    </w:p>
    <w:p w14:paraId="5D1357F0" w14:textId="4A217072" w:rsidR="00FE079A" w:rsidRDefault="00FE079A" w:rsidP="00FE079A">
      <w:pPr>
        <w:pStyle w:val="Corpodetexto"/>
        <w:tabs>
          <w:tab w:val="left" w:pos="5775"/>
        </w:tabs>
        <w:spacing w:before="11"/>
        <w:rPr>
          <w:sz w:val="11"/>
        </w:rPr>
      </w:pPr>
    </w:p>
    <w:p w14:paraId="7FE3B295" w14:textId="77777777" w:rsidR="00FE079A" w:rsidRDefault="00FE079A" w:rsidP="00FE079A">
      <w:pPr>
        <w:pStyle w:val="Corpodetexto"/>
        <w:tabs>
          <w:tab w:val="left" w:pos="5775"/>
        </w:tabs>
        <w:spacing w:before="11"/>
        <w:rPr>
          <w:sz w:val="11"/>
        </w:rPr>
      </w:pPr>
    </w:p>
    <w:p w14:paraId="74E00256" w14:textId="50C6840B" w:rsidR="00FE079A" w:rsidRDefault="00FE079A">
      <w:pPr>
        <w:pStyle w:val="Corpodetexto"/>
        <w:spacing w:before="11"/>
        <w:rPr>
          <w:sz w:val="11"/>
        </w:rPr>
      </w:pPr>
    </w:p>
    <w:p w14:paraId="6AC47BED" w14:textId="0ED31C73" w:rsidR="00FE079A" w:rsidRDefault="00FE079A">
      <w:pPr>
        <w:pStyle w:val="Corpodetexto"/>
        <w:spacing w:before="11"/>
        <w:rPr>
          <w:sz w:val="11"/>
        </w:rPr>
      </w:pPr>
    </w:p>
    <w:p w14:paraId="53F72A17" w14:textId="4C1684AE" w:rsidR="00FE079A" w:rsidRDefault="00FE079A">
      <w:pPr>
        <w:pStyle w:val="Corpodetexto"/>
        <w:spacing w:before="11"/>
        <w:rPr>
          <w:sz w:val="11"/>
        </w:rPr>
      </w:pPr>
    </w:p>
    <w:p w14:paraId="16ECD643" w14:textId="16E49405" w:rsidR="00FE079A" w:rsidRDefault="00FE079A">
      <w:pPr>
        <w:pStyle w:val="Corpodetexto"/>
        <w:spacing w:before="11"/>
        <w:rPr>
          <w:sz w:val="11"/>
        </w:rPr>
      </w:pPr>
    </w:p>
    <w:p w14:paraId="5A0F48D3" w14:textId="1769ABA9" w:rsidR="00FE079A" w:rsidRDefault="00FE079A">
      <w:pPr>
        <w:pStyle w:val="Corpodetexto"/>
        <w:spacing w:before="11"/>
        <w:rPr>
          <w:sz w:val="11"/>
        </w:rPr>
      </w:pPr>
    </w:p>
    <w:p w14:paraId="4BEB202D" w14:textId="163E3784" w:rsidR="00FE079A" w:rsidRDefault="00FE079A">
      <w:pPr>
        <w:pStyle w:val="Corpodetexto"/>
        <w:spacing w:before="11"/>
        <w:rPr>
          <w:sz w:val="11"/>
        </w:rPr>
      </w:pPr>
    </w:p>
    <w:p w14:paraId="6BE47C45" w14:textId="5D46F0EB" w:rsidR="00FE079A" w:rsidRDefault="00FE079A">
      <w:pPr>
        <w:pStyle w:val="Corpodetexto"/>
        <w:spacing w:before="11"/>
        <w:rPr>
          <w:sz w:val="11"/>
        </w:rPr>
      </w:pPr>
    </w:p>
    <w:p w14:paraId="05954BB4" w14:textId="4B85F42F" w:rsidR="00FE079A" w:rsidRDefault="00FE079A">
      <w:pPr>
        <w:pStyle w:val="Corpodetexto"/>
        <w:spacing w:before="11"/>
        <w:rPr>
          <w:sz w:val="11"/>
        </w:rPr>
      </w:pPr>
    </w:p>
    <w:p w14:paraId="6CF586F6" w14:textId="22478E0B" w:rsidR="00FE079A" w:rsidRDefault="00FE079A">
      <w:pPr>
        <w:pStyle w:val="Corpodetexto"/>
        <w:spacing w:before="11"/>
        <w:rPr>
          <w:sz w:val="11"/>
        </w:rPr>
      </w:pPr>
    </w:p>
    <w:p w14:paraId="2E210D72" w14:textId="450D92E6" w:rsidR="00FE079A" w:rsidRDefault="00FE079A">
      <w:pPr>
        <w:pStyle w:val="Corpodetexto"/>
        <w:spacing w:before="11"/>
        <w:rPr>
          <w:sz w:val="11"/>
        </w:rPr>
      </w:pPr>
    </w:p>
    <w:p w14:paraId="181798E9" w14:textId="4D80D489" w:rsidR="00EC235E" w:rsidRDefault="00E169D1">
      <w:pPr>
        <w:pStyle w:val="Ttulo1"/>
        <w:spacing w:before="91"/>
        <w:ind w:left="693" w:right="807"/>
        <w:jc w:val="center"/>
      </w:pPr>
      <w:r>
        <w:t>A</w:t>
      </w:r>
      <w:r w:rsidR="007242F7">
        <w:t>NEXO II - RECIBO DE RETIRADA DE EDITAL PELA INTERNET</w:t>
      </w:r>
    </w:p>
    <w:p w14:paraId="5C51E960" w14:textId="77777777" w:rsidR="00EC235E" w:rsidRDefault="00EC235E">
      <w:pPr>
        <w:pStyle w:val="Corpodetexto"/>
        <w:spacing w:before="7"/>
        <w:rPr>
          <w:b/>
        </w:rPr>
      </w:pPr>
    </w:p>
    <w:p w14:paraId="4D72F3B2" w14:textId="04694FF6" w:rsidR="00EC235E" w:rsidRDefault="007242F7">
      <w:pPr>
        <w:spacing w:before="1"/>
        <w:ind w:left="418" w:right="411"/>
        <w:jc w:val="both"/>
        <w:rPr>
          <w:b/>
        </w:rPr>
      </w:pPr>
      <w:r>
        <w:rPr>
          <w:noProof/>
          <w:lang w:val="pt-BR" w:eastAsia="pt-BR" w:bidi="ar-SA"/>
        </w:rPr>
        <mc:AlternateContent>
          <mc:Choice Requires="wpg">
            <w:drawing>
              <wp:anchor distT="0" distB="0" distL="114300" distR="114300" simplePos="0" relativeHeight="251654144" behindDoc="0" locked="0" layoutInCell="1" allowOverlap="1" wp14:anchorId="3195B088" wp14:editId="56A21FB5">
                <wp:simplePos x="0" y="0"/>
                <wp:positionH relativeFrom="page">
                  <wp:posOffset>993775</wp:posOffset>
                </wp:positionH>
                <wp:positionV relativeFrom="paragraph">
                  <wp:posOffset>647700</wp:posOffset>
                </wp:positionV>
                <wp:extent cx="158750" cy="4255770"/>
                <wp:effectExtent l="0" t="0" r="0" b="0"/>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4255770"/>
                          <a:chOff x="1565" y="1020"/>
                          <a:chExt cx="250" cy="6702"/>
                        </a:xfrm>
                      </wpg:grpSpPr>
                      <wps:wsp>
                        <wps:cNvPr id="49" name="Rectangle 54"/>
                        <wps:cNvSpPr>
                          <a:spLocks noChangeArrowheads="1"/>
                        </wps:cNvSpPr>
                        <wps:spPr bwMode="auto">
                          <a:xfrm>
                            <a:off x="1565" y="102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3"/>
                        <wps:cNvCnPr/>
                        <wps:spPr bwMode="auto">
                          <a:xfrm>
                            <a:off x="1594" y="1025"/>
                            <a:ext cx="2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1594" y="1044"/>
                            <a:ext cx="2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1"/>
                        <wps:cNvCnPr/>
                        <wps:spPr bwMode="auto">
                          <a:xfrm>
                            <a:off x="1589" y="1039"/>
                            <a:ext cx="0" cy="66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0"/>
                        <wps:cNvCnPr/>
                        <wps:spPr bwMode="auto">
                          <a:xfrm>
                            <a:off x="1570" y="1020"/>
                            <a:ext cx="0" cy="6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9"/>
                        <wps:cNvSpPr>
                          <a:spLocks noChangeArrowheads="1"/>
                        </wps:cNvSpPr>
                        <wps:spPr bwMode="auto">
                          <a:xfrm>
                            <a:off x="1565" y="7712"/>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8"/>
                        <wps:cNvCnPr/>
                        <wps:spPr bwMode="auto">
                          <a:xfrm>
                            <a:off x="1594" y="7717"/>
                            <a:ext cx="2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7"/>
                        <wps:cNvCnPr/>
                        <wps:spPr bwMode="auto">
                          <a:xfrm>
                            <a:off x="1594" y="7698"/>
                            <a:ext cx="2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97C5E4" id="Group 46" o:spid="_x0000_s1026" style="position:absolute;margin-left:78.25pt;margin-top:51pt;width:12.5pt;height:335.1pt;z-index:251654144;mso-position-horizontal-relative:page" coordorigin="1565,1020" coordsize="250,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boiAMAABsSAAAOAAAAZHJzL2Uyb0RvYy54bWzsWNtunDAQfa/Uf7D83rAQLlkUEkW5qVLa&#10;Rk37AV4wFxVsarMh6dd3PIbN7uaqjRKp6u7DCmN7mDnnzHhg//Cmqck1V7qSIqHuzoQSLlKZVaJI&#10;6M8fZ5/2KNEdExmrpeAJveWaHh58/LDftzH3ZCnrjCsCRoSO+zahZde1sePotOQN0zuy5QImc6ka&#10;1sFQFU6mWA/Wm9rxJpPQ6aXKWiVTrjXcPbGT9ADt5zlPu295rnlH6oSCbx3+K/yfmX/nYJ/FhWJt&#10;WaWDG2wDLxpWCXjowtQJ6xiZq+qeqaZKldQy73ZS2Tgyz6uUYwwQjTtZi+ZcyXmLsRRxX7QLmADa&#10;NZw2Npt+vb5UpMoS6gNTgjXAET6W+KEBp2+LGNacq/aqvVQ2Qri8kOkvDdPO+rwZF3YxmfVfZAb2&#10;2LyTCM5NrhpjAsImN8jB7YIDftORFG66wV4UAFMpTPleEETRQFJaApNmmxuEASUw7U68xdzpsN0b&#10;94bRxDMBOCy2j0VXB9dMXKA3fQepfh2kVyVrOTKlDVwjpNMR0u8gRCaKmpPAt7DiuhFTbQElQh6X&#10;sIwfKSX7krMM3HIxCuMvGLYbzEADHc8i/ABUI84e+GYwdhHCBUosbpXuzrlsiLlIqALPkTx2faE7&#10;C+i4xHCpZV1lZ1Vd40AVs+NakWtm0g1/Awcry2phFgtptlmL5g4QZMOy7MxkdgshKmlzFmoMXJRS&#10;/aGkh3xNqP49Z4pTUn8WANPU9X2T4DjwgwikQdTyzGx5hokUTCW0o8ReHne2KMxbVRUlPMnFoIU8&#10;AvHmFQZu/LNeDc6CgN5JSUbVNjkvKgEi2l0S0bG4VIDiiN4LRDH1x/wJjB0WL0ThuVYVz4iiBiee&#10;EsWCWhbXgvQJDSfTEDes6EC/TC5GbidMl1ZWaMG6DeVRZBiAyZXT4bpjVW2vQdWPCsvozkD2jhwC&#10;tsscYnkyLkBev4JDHwvKlsOBzMUh+SYVPfBWOcTivDGHe1CDsQTvTlfzcDj/wjBEch+vzttEfLKB&#10;evhYhuq5kohY7DYmEfqT1WZkLKYjieuNyL0jdkviJiTCGWar6V1v5WMaDUy+W28VRS6W8qUSvO2t&#10;/qXeCt4mls5leA8auqnXnMsgimi1pnvb3grf8d/mXA5XOUTsNy7pQ38chVPUwlJi/6cc4rszfIHA&#10;1+nha4n5xLE8xn767pvOwV8AAAD//wMAUEsDBBQABgAIAAAAIQCOhnJD4AAAAAsBAAAPAAAAZHJz&#10;L2Rvd25yZXYueG1sTI9Ba8JAEIXvhf6HZYTe6iYpUYnZiEjbkxSqhdLbmB2TYHY3ZNck/vuOp/Y2&#10;b+bx5nv5ZjKtGKj3jbMK4nkEgmzpdGMrBV/Ht+cVCB/QamydJQU38rApHh9yzLQb7ScNh1AJDrE+&#10;QwV1CF0mpS9rMujnriPLt7PrDQaWfSV1jyOHm1YmUbSQBhvLH2rsaFdTeTlcjYL3EcftS/w67C/n&#10;3e3nmH5872NS6mk2bdcgAk3hzwx3fEaHgplO7mq1Fy3rdJGylYco4VJ3xyrmzUnBcpkkIItc/u9Q&#10;/AIAAP//AwBQSwECLQAUAAYACAAAACEAtoM4kv4AAADhAQAAEwAAAAAAAAAAAAAAAAAAAAAAW0Nv&#10;bnRlbnRfVHlwZXNdLnhtbFBLAQItABQABgAIAAAAIQA4/SH/1gAAAJQBAAALAAAAAAAAAAAAAAAA&#10;AC8BAABfcmVscy8ucmVsc1BLAQItABQABgAIAAAAIQC5D6boiAMAABsSAAAOAAAAAAAAAAAAAAAA&#10;AC4CAABkcnMvZTJvRG9jLnhtbFBLAQItABQABgAIAAAAIQCOhnJD4AAAAAsBAAAPAAAAAAAAAAAA&#10;AAAAAOIFAABkcnMvZG93bnJldi54bWxQSwUGAAAAAAQABADzAAAA7wYAAAAA&#10;">
                <v:rect id="Rectangle 54" o:spid="_x0000_s1027" style="position:absolute;left:1565;top:102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53" o:spid="_x0000_s1028" style="position:absolute;visibility:visible;mso-wrap-style:square" from="1594,1025" to="181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52" o:spid="_x0000_s1029" style="position:absolute;visibility:visible;mso-wrap-style:square" from="1594,1044" to="1815,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51" o:spid="_x0000_s1030" style="position:absolute;visibility:visible;mso-wrap-style:square" from="1589,1039" to="1589,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0" o:spid="_x0000_s1031" style="position:absolute;visibility:visible;mso-wrap-style:square" from="1570,1020" to="1570,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49" o:spid="_x0000_s1032" style="position:absolute;left:1565;top:771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48" o:spid="_x0000_s1033" style="position:absolute;visibility:visible;mso-wrap-style:square" from="1594,7717" to="1815,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47" o:spid="_x0000_s1034" style="position:absolute;visibility:visible;mso-wrap-style:square" from="1594,7698" to="1815,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w10:wrap anchorx="page"/>
              </v:group>
            </w:pict>
          </mc:Fallback>
        </mc:AlternateContent>
      </w:r>
      <w:r>
        <w:rPr>
          <w:noProof/>
          <w:lang w:val="pt-BR" w:eastAsia="pt-BR" w:bidi="ar-SA"/>
        </w:rPr>
        <mc:AlternateContent>
          <mc:Choice Requires="wpg">
            <w:drawing>
              <wp:anchor distT="0" distB="0" distL="114300" distR="114300" simplePos="0" relativeHeight="251657216" behindDoc="0" locked="0" layoutInCell="1" allowOverlap="1" wp14:anchorId="24A7357A" wp14:editId="3DBB512D">
                <wp:simplePos x="0" y="0"/>
                <wp:positionH relativeFrom="page">
                  <wp:posOffset>1152525</wp:posOffset>
                </wp:positionH>
                <wp:positionV relativeFrom="paragraph">
                  <wp:posOffset>647700</wp:posOffset>
                </wp:positionV>
                <wp:extent cx="5597525" cy="1841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415"/>
                          <a:chOff x="1815" y="1020"/>
                          <a:chExt cx="8815" cy="29"/>
                        </a:xfrm>
                      </wpg:grpSpPr>
                      <wps:wsp>
                        <wps:cNvPr id="41" name="AutoShape 45"/>
                        <wps:cNvSpPr>
                          <a:spLocks/>
                        </wps:cNvSpPr>
                        <wps:spPr bwMode="auto">
                          <a:xfrm>
                            <a:off x="1814" y="1020"/>
                            <a:ext cx="29" cy="29"/>
                          </a:xfrm>
                          <a:custGeom>
                            <a:avLst/>
                            <a:gdLst>
                              <a:gd name="T0" fmla="+- 0 1844 1815"/>
                              <a:gd name="T1" fmla="*/ T0 w 29"/>
                              <a:gd name="T2" fmla="+- 0 1039 1020"/>
                              <a:gd name="T3" fmla="*/ 1039 h 29"/>
                              <a:gd name="T4" fmla="+- 0 1815 1815"/>
                              <a:gd name="T5" fmla="*/ T4 w 29"/>
                              <a:gd name="T6" fmla="+- 0 1039 1020"/>
                              <a:gd name="T7" fmla="*/ 1039 h 29"/>
                              <a:gd name="T8" fmla="+- 0 1815 1815"/>
                              <a:gd name="T9" fmla="*/ T8 w 29"/>
                              <a:gd name="T10" fmla="+- 0 1049 1020"/>
                              <a:gd name="T11" fmla="*/ 1049 h 29"/>
                              <a:gd name="T12" fmla="+- 0 1844 1815"/>
                              <a:gd name="T13" fmla="*/ T12 w 29"/>
                              <a:gd name="T14" fmla="+- 0 1049 1020"/>
                              <a:gd name="T15" fmla="*/ 1049 h 29"/>
                              <a:gd name="T16" fmla="+- 0 1844 1815"/>
                              <a:gd name="T17" fmla="*/ T16 w 29"/>
                              <a:gd name="T18" fmla="+- 0 1039 1020"/>
                              <a:gd name="T19" fmla="*/ 1039 h 29"/>
                              <a:gd name="T20" fmla="+- 0 1844 1815"/>
                              <a:gd name="T21" fmla="*/ T20 w 29"/>
                              <a:gd name="T22" fmla="+- 0 1020 1020"/>
                              <a:gd name="T23" fmla="*/ 1020 h 29"/>
                              <a:gd name="T24" fmla="+- 0 1815 1815"/>
                              <a:gd name="T25" fmla="*/ T24 w 29"/>
                              <a:gd name="T26" fmla="+- 0 1020 1020"/>
                              <a:gd name="T27" fmla="*/ 1020 h 29"/>
                              <a:gd name="T28" fmla="+- 0 1815 1815"/>
                              <a:gd name="T29" fmla="*/ T28 w 29"/>
                              <a:gd name="T30" fmla="+- 0 1030 1020"/>
                              <a:gd name="T31" fmla="*/ 1030 h 29"/>
                              <a:gd name="T32" fmla="+- 0 1844 1815"/>
                              <a:gd name="T33" fmla="*/ T32 w 29"/>
                              <a:gd name="T34" fmla="+- 0 1030 1020"/>
                              <a:gd name="T35" fmla="*/ 1030 h 29"/>
                              <a:gd name="T36" fmla="+- 0 1844 1815"/>
                              <a:gd name="T37" fmla="*/ T36 w 29"/>
                              <a:gd name="T38" fmla="+- 0 1020 1020"/>
                              <a:gd name="T39" fmla="*/ 102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44"/>
                        <wps:cNvCnPr/>
                        <wps:spPr bwMode="auto">
                          <a:xfrm>
                            <a:off x="1844" y="1025"/>
                            <a:ext cx="1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1844" y="1044"/>
                            <a:ext cx="1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AutoShape 42"/>
                        <wps:cNvSpPr>
                          <a:spLocks/>
                        </wps:cNvSpPr>
                        <wps:spPr bwMode="auto">
                          <a:xfrm>
                            <a:off x="3406" y="1020"/>
                            <a:ext cx="29" cy="29"/>
                          </a:xfrm>
                          <a:custGeom>
                            <a:avLst/>
                            <a:gdLst>
                              <a:gd name="T0" fmla="+- 0 3435 3406"/>
                              <a:gd name="T1" fmla="*/ T0 w 29"/>
                              <a:gd name="T2" fmla="+- 0 1039 1020"/>
                              <a:gd name="T3" fmla="*/ 1039 h 29"/>
                              <a:gd name="T4" fmla="+- 0 3406 3406"/>
                              <a:gd name="T5" fmla="*/ T4 w 29"/>
                              <a:gd name="T6" fmla="+- 0 1039 1020"/>
                              <a:gd name="T7" fmla="*/ 1039 h 29"/>
                              <a:gd name="T8" fmla="+- 0 3406 3406"/>
                              <a:gd name="T9" fmla="*/ T8 w 29"/>
                              <a:gd name="T10" fmla="+- 0 1049 1020"/>
                              <a:gd name="T11" fmla="*/ 1049 h 29"/>
                              <a:gd name="T12" fmla="+- 0 3435 3406"/>
                              <a:gd name="T13" fmla="*/ T12 w 29"/>
                              <a:gd name="T14" fmla="+- 0 1049 1020"/>
                              <a:gd name="T15" fmla="*/ 1049 h 29"/>
                              <a:gd name="T16" fmla="+- 0 3435 3406"/>
                              <a:gd name="T17" fmla="*/ T16 w 29"/>
                              <a:gd name="T18" fmla="+- 0 1039 1020"/>
                              <a:gd name="T19" fmla="*/ 1039 h 29"/>
                              <a:gd name="T20" fmla="+- 0 3435 3406"/>
                              <a:gd name="T21" fmla="*/ T20 w 29"/>
                              <a:gd name="T22" fmla="+- 0 1020 1020"/>
                              <a:gd name="T23" fmla="*/ 1020 h 29"/>
                              <a:gd name="T24" fmla="+- 0 3406 3406"/>
                              <a:gd name="T25" fmla="*/ T24 w 29"/>
                              <a:gd name="T26" fmla="+- 0 1020 1020"/>
                              <a:gd name="T27" fmla="*/ 1020 h 29"/>
                              <a:gd name="T28" fmla="+- 0 3406 3406"/>
                              <a:gd name="T29" fmla="*/ T28 w 29"/>
                              <a:gd name="T30" fmla="+- 0 1030 1020"/>
                              <a:gd name="T31" fmla="*/ 1030 h 29"/>
                              <a:gd name="T32" fmla="+- 0 3435 3406"/>
                              <a:gd name="T33" fmla="*/ T32 w 29"/>
                              <a:gd name="T34" fmla="+- 0 1030 1020"/>
                              <a:gd name="T35" fmla="*/ 1030 h 29"/>
                              <a:gd name="T36" fmla="+- 0 3435 3406"/>
                              <a:gd name="T37" fmla="*/ T36 w 29"/>
                              <a:gd name="T38" fmla="+- 0 1020 1020"/>
                              <a:gd name="T39" fmla="*/ 102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1"/>
                        <wps:cNvCnPr/>
                        <wps:spPr bwMode="auto">
                          <a:xfrm>
                            <a:off x="3435" y="1025"/>
                            <a:ext cx="7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3435" y="1044"/>
                            <a:ext cx="7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AutoShape 39"/>
                        <wps:cNvSpPr>
                          <a:spLocks/>
                        </wps:cNvSpPr>
                        <wps:spPr bwMode="auto">
                          <a:xfrm>
                            <a:off x="10540" y="1020"/>
                            <a:ext cx="89" cy="29"/>
                          </a:xfrm>
                          <a:custGeom>
                            <a:avLst/>
                            <a:gdLst>
                              <a:gd name="T0" fmla="+- 0 10600 10540"/>
                              <a:gd name="T1" fmla="*/ T0 w 89"/>
                              <a:gd name="T2" fmla="+- 0 1039 1020"/>
                              <a:gd name="T3" fmla="*/ 1039 h 29"/>
                              <a:gd name="T4" fmla="+- 0 10569 10540"/>
                              <a:gd name="T5" fmla="*/ T4 w 89"/>
                              <a:gd name="T6" fmla="+- 0 1039 1020"/>
                              <a:gd name="T7" fmla="*/ 1039 h 29"/>
                              <a:gd name="T8" fmla="+- 0 10540 10540"/>
                              <a:gd name="T9" fmla="*/ T8 w 89"/>
                              <a:gd name="T10" fmla="+- 0 1039 1020"/>
                              <a:gd name="T11" fmla="*/ 1039 h 29"/>
                              <a:gd name="T12" fmla="+- 0 10540 10540"/>
                              <a:gd name="T13" fmla="*/ T12 w 89"/>
                              <a:gd name="T14" fmla="+- 0 1049 1020"/>
                              <a:gd name="T15" fmla="*/ 1049 h 29"/>
                              <a:gd name="T16" fmla="+- 0 10569 10540"/>
                              <a:gd name="T17" fmla="*/ T16 w 89"/>
                              <a:gd name="T18" fmla="+- 0 1049 1020"/>
                              <a:gd name="T19" fmla="*/ 1049 h 29"/>
                              <a:gd name="T20" fmla="+- 0 10600 10540"/>
                              <a:gd name="T21" fmla="*/ T20 w 89"/>
                              <a:gd name="T22" fmla="+- 0 1049 1020"/>
                              <a:gd name="T23" fmla="*/ 1049 h 29"/>
                              <a:gd name="T24" fmla="+- 0 10600 10540"/>
                              <a:gd name="T25" fmla="*/ T24 w 89"/>
                              <a:gd name="T26" fmla="+- 0 1039 1020"/>
                              <a:gd name="T27" fmla="*/ 1039 h 29"/>
                              <a:gd name="T28" fmla="+- 0 10629 10540"/>
                              <a:gd name="T29" fmla="*/ T28 w 89"/>
                              <a:gd name="T30" fmla="+- 0 1020 1020"/>
                              <a:gd name="T31" fmla="*/ 1020 h 29"/>
                              <a:gd name="T32" fmla="+- 0 10600 10540"/>
                              <a:gd name="T33" fmla="*/ T32 w 89"/>
                              <a:gd name="T34" fmla="+- 0 1020 1020"/>
                              <a:gd name="T35" fmla="*/ 1020 h 29"/>
                              <a:gd name="T36" fmla="+- 0 10569 10540"/>
                              <a:gd name="T37" fmla="*/ T36 w 89"/>
                              <a:gd name="T38" fmla="+- 0 1020 1020"/>
                              <a:gd name="T39" fmla="*/ 1020 h 29"/>
                              <a:gd name="T40" fmla="+- 0 10540 10540"/>
                              <a:gd name="T41" fmla="*/ T40 w 89"/>
                              <a:gd name="T42" fmla="+- 0 1020 1020"/>
                              <a:gd name="T43" fmla="*/ 1020 h 29"/>
                              <a:gd name="T44" fmla="+- 0 10540 10540"/>
                              <a:gd name="T45" fmla="*/ T44 w 89"/>
                              <a:gd name="T46" fmla="+- 0 1030 1020"/>
                              <a:gd name="T47" fmla="*/ 1030 h 29"/>
                              <a:gd name="T48" fmla="+- 0 10569 10540"/>
                              <a:gd name="T49" fmla="*/ T48 w 89"/>
                              <a:gd name="T50" fmla="+- 0 1030 1020"/>
                              <a:gd name="T51" fmla="*/ 1030 h 29"/>
                              <a:gd name="T52" fmla="+- 0 10600 10540"/>
                              <a:gd name="T53" fmla="*/ T52 w 89"/>
                              <a:gd name="T54" fmla="+- 0 1030 1020"/>
                              <a:gd name="T55" fmla="*/ 1030 h 29"/>
                              <a:gd name="T56" fmla="+- 0 10629 10540"/>
                              <a:gd name="T57" fmla="*/ T56 w 89"/>
                              <a:gd name="T58" fmla="+- 0 1030 1020"/>
                              <a:gd name="T59" fmla="*/ 1030 h 29"/>
                              <a:gd name="T60" fmla="+- 0 10629 10540"/>
                              <a:gd name="T61" fmla="*/ T60 w 89"/>
                              <a:gd name="T62" fmla="+- 0 1020 1020"/>
                              <a:gd name="T63" fmla="*/ 102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 h="29">
                                <a:moveTo>
                                  <a:pt x="60" y="19"/>
                                </a:moveTo>
                                <a:lnTo>
                                  <a:pt x="29" y="19"/>
                                </a:lnTo>
                                <a:lnTo>
                                  <a:pt x="0" y="19"/>
                                </a:lnTo>
                                <a:lnTo>
                                  <a:pt x="0" y="29"/>
                                </a:lnTo>
                                <a:lnTo>
                                  <a:pt x="29" y="29"/>
                                </a:lnTo>
                                <a:lnTo>
                                  <a:pt x="60" y="29"/>
                                </a:lnTo>
                                <a:lnTo>
                                  <a:pt x="60" y="19"/>
                                </a:lnTo>
                                <a:moveTo>
                                  <a:pt x="89" y="0"/>
                                </a:moveTo>
                                <a:lnTo>
                                  <a:pt x="60" y="0"/>
                                </a:lnTo>
                                <a:lnTo>
                                  <a:pt x="29" y="0"/>
                                </a:lnTo>
                                <a:lnTo>
                                  <a:pt x="0" y="0"/>
                                </a:lnTo>
                                <a:lnTo>
                                  <a:pt x="0" y="10"/>
                                </a:lnTo>
                                <a:lnTo>
                                  <a:pt x="29" y="10"/>
                                </a:lnTo>
                                <a:lnTo>
                                  <a:pt x="60" y="10"/>
                                </a:lnTo>
                                <a:lnTo>
                                  <a:pt x="89" y="10"/>
                                </a:lnTo>
                                <a:lnTo>
                                  <a:pt x="8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794B8B" id="Group 38" o:spid="_x0000_s1026" style="position:absolute;margin-left:90.75pt;margin-top:51pt;width:440.75pt;height:1.45pt;z-index:251657216;mso-position-horizontal-relative:page" coordorigin="1815,1020" coordsize="88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96LggAALszAAAOAAAAZHJzL2Uyb0RvYy54bWzsW9tu4zYQfS/QfyD02GLXujqOsc6i2BsK&#10;pO0Cq36AIssXVJZUSYmz/frOkKI1ojmOsNkkReE8xBeOyMM5HHIOSb95e7/LxV1WN9uyWDjea9cR&#10;WZGWy22xXjh/xh9fzRzRtEmxTPKyyBbO16xx3l79+MObfTXP/HJT5susFlBJ0cz31cLZtG01n0ya&#10;dJPtkuZ1WWUFFK7Kepe08LFeT5Z1sofad/nEd93pZF/Wy6ou06xp4Nv3qtC5kvWvVlna/rFaNVkr&#10;8oUD2Fr5v5b/b/D/5OpNMl/XSbXZph2M5BtQ7JJtAY0eqnqftIm4rbdHVe22aV025ap9nZa7Sbla&#10;bdNM9gF647lGbz7V5W0l+7Ke79fVwU3gWsNP31xt+vvd51pslwsnBPcUyQ44ks2KYIbO2VfrOdh8&#10;qqsv1eda9RDeXpfpXw0UT8xy/LxWxuJm/1u5hPqS27aUzrlf1TusArot7iUHXw8cZPetSOHLKLq8&#10;iPzIESmUebPQixRH6QaIxKe8GXwlsND1O/7SzYfu6ZksxEf9S3xuksxVoxJoBwx7BaOt6R3aPM6h&#10;XzZJlUmeGnSWdqinHfoLOEDaiFD2BpsHO+3RhrqTlKBZA15/0JHgktBwiXYnuEF60nBHMk9vm/ZT&#10;Vko+krvrplWRsIR3kuVlNxhiGBarXQ5B8fMr4QpgJIR/mpX1wQw6q8x+mojYFXuhWoSIOJj42kTV&#10;5AaXouewNwu0GdTkodHGUhf0d4DKi6yoYKT0qEIrqqk2OY3qQpudQgWT3RhUwEmPamZF5Rlud0O7&#10;szzqdw+tbN7yDNezJFLfx55vh2b4noVGnc9DM/zPQqMExN7UDs0ggBtiHmWAHWMwvQzpZIa+TzmI&#10;fWbwGxTA5GUd/T6lAMPDSqhvcAABaR3/OJH2Q823R4BvUMBCoxTw0AwOWGiUg9i3h0FgUOAGdq8F&#10;lAIg1O61wOCAG2sB5SAO7GEQGBSw0CgFPDSDAxYa5SAO7GEAS/dg4HKEBpSCAaGwbq71UpBs9OqQ&#10;3hfd8gDvRIIpnisX9qpscGmOgQVYeuOgW3rBCtcSxhj8gsYXo4wBKRrDdKdW9dNVe0CgNJfLLXTm&#10;AXNwqjTXOcNpc4x3NIdQHQMGY1Caj+sprthoDkN6TO04VqX5uK4GXVeBelK78lDHbQ1Js5ku146A&#10;dPkGn0nmVdLikNBvxV5mW2IjX/DbXXmXxaUsb3FcdF2CWVe12ZfnBbWDYIeuHMx0oX6tZGXK6JDP&#10;6EL9qoy6FsdZHTXY4xvUJrNNcFVfPGxUIdNWuky/UvSwuitP6EL9OmhvnNWwKoCH9MjM98AT0kvS&#10;vabMt8uP2zxHhpp6ffMur8VdggpJ/nXYBma5jOSixMc0dJn+qxRVpdQ35fIrpKt1qWQWyEJ4synr&#10;fxyxB4m1cJq/b5M6c0T+awEp96UXouho5YcwusD1tqYlN7QkKVKoauG0Dsw8+PZdq3TcbVVv1xto&#10;yZNzUVFiur3aYkILWX8zV6i6D5D1P1f6D4uN0lPX2yITYYhu7TL/d8Xnuvs0MsGHx2VsuDCbwJPJ&#10;XCf4XjSFhlDx6IGgVVZVqwxf4JuFkwMK6SCd7eNQ6UywwgO3yTwvMKan7uVUPjAYCCPHC9b8Pmk2&#10;alzJGhRukLTFUvZgkyXLD937Ntnm6j2gwrEmmUPf0JEFj8nvn5FEmF0piXLGfzyJajCcSXwmIQ6x&#10;o0gkQtwn4fjdhHgQupDH4RoGKdcwTnFFsuxLDGdmHZok++p1McyORFwGYRAJ2Z4Mpt6MZsLPLsQR&#10;kBUVTYJjuwwxMmBOu9EEmJVuwwSYRUXz39iuQJ5UiPMkDhTISwhxHhol4EWEOAvt5YU4O9JeXojz&#10;0AZR8BJCnCX05YU4D20QBmchzmwInIU4s/txFuIlv0Gg5XCvtAfCWCudvlg/QEW2ttJl+pXajJPY&#10;46yG7Z2F+H9GiEPuSTWc3Ff7Rg2Hy4FO8A0hfuG5UHQW4tXTHKaCOqAkymB7PImmED+T2N3EeBoS&#10;IWcyhbjaiO6Y/G5CHGIRtxatSnz2nZW4505dPJXCFh/S4tC2YWIcSXGql+pBVvWaJ1LRFA+NLbiO&#10;1PgxrqdT4xKRHddAiaAeP8Z1pMeZWwTGwThzjcA8GEdn2aHhkVJ/kioVuQWcyQB3ak8JGH007rJ8&#10;egMxIg/HLeCGmyKy2X6fimwgURZYcLhZT7ajTgSBRZUfg/PNOGA8ZxyPM/cdzONxPkItutwCbmQw&#10;+JQGNkp9k4epz4Qp7hn2Y04q82NwR0fkzMUC44icuVhgHpHznrNocws4MyA4cMOA4MCZPLABgeqq&#10;95xU5xZwJhEcOErD4Jic3m7C9WYQEOxUEg62aGHCsc1zoRkQDLiQzks8OJMHHhxlIoYbL1ZwJhHM&#10;tYyQ0sDefQhNHlhaQ8pEHNpXiMgkggEXURpYcJHJA7vYR5SJOMJbI8djLjKJ4MBRGnhwJg/sVBJR&#10;JuII741YwJlEcOAoDSy4qckDC25KmYin9oDAY85BfDEBMaU0DAICJPn5Ugt3G+f/d6mFvXiE8y8o&#10;gximTkjGYVScvu4Dd3aV+bj7OzhHYe0wvYypHWcNaT7u/g7GsTTXd2lOY8fIQnMICgJGdfkR131g&#10;6jhx3QcDHxo9XKvhtum6SzoHO71Bp18HG3W6v7pQv1Kjcdd9HrDq0I+zOsLe91UBQ0+BL/TeYF88&#10;xN81qs10oX5VdXX+Om2kfD/GZtyu5gNWmuvTDXZeeKAuw1eq8+d91BH7qPLXDfALETmbdb9mwZ+g&#10;0M/y7kz/m5urfwEAAP//AwBQSwMEFAAGAAgAAAAhADpjklDfAAAADAEAAA8AAABkcnMvZG93bnJl&#10;di54bWxMj0FrwkAQhe+F/odlCr3V3WgVjdmISNuTFKqF0tuYjEkwuxuyaxL/fSenenuPebz5XrIZ&#10;TC06an3lrIZookCQzVxe2ULD9/H9ZQnCB7Q51s6Shht52KSPDwnGuevtF3WHUAgusT5GDWUITSyl&#10;z0oy6CeuIcu3s2sNBrZtIfMWey43tZwqtZAGK8sfSmxoV1J2OVyNho8e++0seuv2l/Pu9nucf/7s&#10;I9L6+WnYrkEEGsJ/GEZ8RoeUmU7uanMvavbLaM5RFmrKo8aEWsxYnUb1ugKZJvJ+RPoHAAD//wMA&#10;UEsBAi0AFAAGAAgAAAAhALaDOJL+AAAA4QEAABMAAAAAAAAAAAAAAAAAAAAAAFtDb250ZW50X1R5&#10;cGVzXS54bWxQSwECLQAUAAYACAAAACEAOP0h/9YAAACUAQAACwAAAAAAAAAAAAAAAAAvAQAAX3Jl&#10;bHMvLnJlbHNQSwECLQAUAAYACAAAACEAW/Evei4IAAC7MwAADgAAAAAAAAAAAAAAAAAuAgAAZHJz&#10;L2Uyb0RvYy54bWxQSwECLQAUAAYACAAAACEAOmOSUN8AAAAMAQAADwAAAAAAAAAAAAAAAACICgAA&#10;ZHJzL2Rvd25yZXYueG1sUEsFBgAAAAAEAAQA8wAAAJQLAAAAAA==&#10;">
                <v:shape id="AutoShape 45" o:spid="_x0000_s1027" style="position:absolute;left:1814;top:1020;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7lJxAAAANsAAAAPAAAAZHJzL2Rvd25yZXYueG1sRI/NasMw&#10;EITvhbyD2EAvpZHTlFLcKCYJKdiXQPNz31hb29haGUmNnbevCoEeh5n5hllmo+nElZxvLCuYzxIQ&#10;xKXVDVcKTsfP53cQPiBr7CyTght5yFaThyWm2g78RddDqESEsE9RQR1Cn0rpy5oM+pntiaP3bZ3B&#10;EKWrpHY4RLjp5EuSvEmDDceFGnva1lS2hx+jwC/O5NqnXaM3+yLvbLG+7MpBqcfpuP4AEWgM/+F7&#10;O9cKXufw9yX+ALn6BQAA//8DAFBLAQItABQABgAIAAAAIQDb4fbL7gAAAIUBAAATAAAAAAAAAAAA&#10;AAAAAAAAAABbQ29udGVudF9UeXBlc10ueG1sUEsBAi0AFAAGAAgAAAAhAFr0LFu/AAAAFQEAAAsA&#10;AAAAAAAAAAAAAAAAHwEAAF9yZWxzLy5yZWxzUEsBAi0AFAAGAAgAAAAhAACvuUnEAAAA2wAAAA8A&#10;AAAAAAAAAAAAAAAABwIAAGRycy9kb3ducmV2LnhtbFBLBQYAAAAAAwADALcAAAD4AgAAAAA=&#10;" path="m29,19l,19,,29r29,l29,19m29,l,,,10r29,l29,e" fillcolor="black" stroked="f">
                  <v:path arrowok="t" o:connecttype="custom" o:connectlocs="29,1039;0,1039;0,1049;29,1049;29,1039;29,1020;0,1020;0,1030;29,1030;29,1020" o:connectangles="0,0,0,0,0,0,0,0,0,0"/>
                </v:shape>
                <v:line id="Line 44" o:spid="_x0000_s1028" style="position:absolute;visibility:visible;mso-wrap-style:square" from="1844,1025" to="3406,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43" o:spid="_x0000_s1029" style="position:absolute;visibility:visible;mso-wrap-style:square" from="1844,1044" to="3406,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shape id="AutoShape 42" o:spid="_x0000_s1030" style="position:absolute;left:3406;top:1020;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rRxAAAANsAAAAPAAAAZHJzL2Rvd25yZXYueG1sRI/NasMw&#10;EITvhbyD2EAupZGThlLcKCYpKTiXQvNz31hb29haGUm13bevAoEeh5n5hllno2lFT87XlhUs5gkI&#10;4sLqmksF59PH0ysIH5A1tpZJwS95yDaThzWm2g78Rf0xlCJC2KeooAqhS6X0RUUG/dx2xNH7ts5g&#10;iNKVUjscIty0cpkkL9JgzXGhwo7eKyqa449R4J8v5JrHfa13n4e8tYftdV8MSs2m4/YNRKAx/Ifv&#10;7VwrWK3g9iX+ALn5AwAA//8DAFBLAQItABQABgAIAAAAIQDb4fbL7gAAAIUBAAATAAAAAAAAAAAA&#10;AAAAAAAAAABbQ29udGVudF9UeXBlc10ueG1sUEsBAi0AFAAGAAgAAAAhAFr0LFu/AAAAFQEAAAsA&#10;AAAAAAAAAAAAAAAAHwEAAF9yZWxzLy5yZWxzUEsBAi0AFAAGAAgAAAAhABDYGtHEAAAA2wAAAA8A&#10;AAAAAAAAAAAAAAAABwIAAGRycy9kb3ducmV2LnhtbFBLBQYAAAAAAwADALcAAAD4AgAAAAA=&#10;" path="m29,19l,19,,29r29,l29,19m29,l,,,10r29,l29,e" fillcolor="black" stroked="f">
                  <v:path arrowok="t" o:connecttype="custom" o:connectlocs="29,1039;0,1039;0,1049;29,1049;29,1039;29,1020;0,1020;0,1030;29,1030;29,1020" o:connectangles="0,0,0,0,0,0,0,0,0,0"/>
                </v:shape>
                <v:line id="Line 41" o:spid="_x0000_s1031" style="position:absolute;visibility:visible;mso-wrap-style:square" from="3435,1025" to="1054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0" o:spid="_x0000_s1032" style="position:absolute;visibility:visible;mso-wrap-style:square" from="3435,1044" to="10540,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AutoShape 39" o:spid="_x0000_s1033" style="position:absolute;left:10540;top:1020;width:89;height:29;visibility:visible;mso-wrap-style:square;v-text-anchor:top" coordsize="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SKwgAAANsAAAAPAAAAZHJzL2Rvd25yZXYueG1sRI/disIw&#10;FITvBd8hHGHvNHXXP6pRZGFhRbyw+gDH5tgWm5PYZLX79kYQvBxm5htmsWpNLW7U+MqyguEgAUGc&#10;W11xoeB4+OnPQPiArLG2TAr+ycNq2e0sMNX2znu6ZaEQEcI+RQVlCC6V0uclGfQD64ijd7aNwRBl&#10;U0jd4D3CTS0/k2QiDVYcF0p09F1Sfsn+jALefe0OfHLjydUV2Uz7zZZxrNRHr13PQQRqwzv8av9q&#10;BaMpPL/EHyCXDwAAAP//AwBQSwECLQAUAAYACAAAACEA2+H2y+4AAACFAQAAEwAAAAAAAAAAAAAA&#10;AAAAAAAAW0NvbnRlbnRfVHlwZXNdLnhtbFBLAQItABQABgAIAAAAIQBa9CxbvwAAABUBAAALAAAA&#10;AAAAAAAAAAAAAB8BAABfcmVscy8ucmVsc1BLAQItABQABgAIAAAAIQA+cTSKwgAAANsAAAAPAAAA&#10;AAAAAAAAAAAAAAcCAABkcnMvZG93bnJldi54bWxQSwUGAAAAAAMAAwC3AAAA9gIAAAAA&#10;" path="m60,19r-31,l,19,,29r29,l60,29r,-10m89,l60,,29,,,,,10r29,l60,10r29,l89,e" fillcolor="black" stroked="f">
                  <v:path arrowok="t" o:connecttype="custom" o:connectlocs="60,1039;29,1039;0,1039;0,1049;29,1049;60,1049;60,1039;89,1020;60,1020;29,1020;0,1020;0,1030;29,1030;60,1030;89,1030;89,1020" o:connectangles="0,0,0,0,0,0,0,0,0,0,0,0,0,0,0,0"/>
                </v:shape>
                <w10:wrap anchorx="page"/>
              </v:group>
            </w:pict>
          </mc:Fallback>
        </mc:AlternateContent>
      </w:r>
      <w:r>
        <w:rPr>
          <w:b/>
        </w:rPr>
        <w:t xml:space="preserve">PREGÃO (PRESENCIAL) N° </w:t>
      </w:r>
      <w:r w:rsidR="007B24B1">
        <w:rPr>
          <w:b/>
        </w:rPr>
        <w:t>035/2020</w:t>
      </w:r>
      <w:r>
        <w:rPr>
          <w:b/>
        </w:rPr>
        <w:t xml:space="preserve"> – </w:t>
      </w:r>
      <w:r>
        <w:t xml:space="preserve">o registro de preço para futura e eventual aquisição de produtos para suplementação nutricional para atender à demanda da Secretaria de Saúde do Município de Fama/MG, pelo período que compreende 12 (doze) meses, conforme </w:t>
      </w:r>
      <w:r>
        <w:rPr>
          <w:b/>
        </w:rPr>
        <w:t>Anexo I.</w:t>
      </w:r>
    </w:p>
    <w:p w14:paraId="4DFBDC1D" w14:textId="77777777" w:rsidR="00EC235E" w:rsidRDefault="00EC235E">
      <w:pPr>
        <w:pStyle w:val="Corpodetexto"/>
        <w:spacing w:before="9" w:after="1"/>
        <w:rPr>
          <w:b/>
          <w:sz w:val="23"/>
        </w:rPr>
      </w:pPr>
    </w:p>
    <w:tbl>
      <w:tblPr>
        <w:tblStyle w:val="TableNormal"/>
        <w:tblW w:w="0" w:type="auto"/>
        <w:tblInd w:w="798" w:type="dxa"/>
        <w:tblLayout w:type="fixed"/>
        <w:tblLook w:val="01E0" w:firstRow="1" w:lastRow="1" w:firstColumn="1" w:lastColumn="1" w:noHBand="0" w:noVBand="0"/>
      </w:tblPr>
      <w:tblGrid>
        <w:gridCol w:w="1471"/>
        <w:gridCol w:w="7352"/>
      </w:tblGrid>
      <w:tr w:rsidR="00EC235E" w14:paraId="0EF6E831" w14:textId="77777777">
        <w:trPr>
          <w:trHeight w:val="746"/>
        </w:trPr>
        <w:tc>
          <w:tcPr>
            <w:tcW w:w="1471" w:type="dxa"/>
          </w:tcPr>
          <w:p w14:paraId="52382651" w14:textId="77777777" w:rsidR="00EC235E" w:rsidRDefault="00EC235E">
            <w:pPr>
              <w:pStyle w:val="TableParagraph"/>
              <w:spacing w:before="5"/>
              <w:rPr>
                <w:b/>
                <w:sz w:val="28"/>
              </w:rPr>
            </w:pPr>
          </w:p>
          <w:p w14:paraId="4F22CCD6" w14:textId="77777777" w:rsidR="00EC235E" w:rsidRDefault="007242F7">
            <w:pPr>
              <w:pStyle w:val="TableParagraph"/>
              <w:ind w:left="50"/>
              <w:rPr>
                <w:b/>
              </w:rPr>
            </w:pPr>
            <w:r>
              <w:rPr>
                <w:b/>
              </w:rPr>
              <w:t>Razão Social:</w:t>
            </w:r>
          </w:p>
        </w:tc>
        <w:tc>
          <w:tcPr>
            <w:tcW w:w="7352" w:type="dxa"/>
            <w:tcBorders>
              <w:right w:val="double" w:sz="1" w:space="0" w:color="000000"/>
            </w:tcBorders>
          </w:tcPr>
          <w:p w14:paraId="05191EAA" w14:textId="77777777" w:rsidR="00EC235E" w:rsidRDefault="00EC235E">
            <w:pPr>
              <w:pStyle w:val="TableParagraph"/>
              <w:spacing w:before="5"/>
              <w:rPr>
                <w:b/>
                <w:sz w:val="28"/>
              </w:rPr>
            </w:pPr>
          </w:p>
          <w:p w14:paraId="2FBA08F8" w14:textId="77777777" w:rsidR="00EC235E" w:rsidRDefault="007242F7">
            <w:pPr>
              <w:pStyle w:val="TableParagraph"/>
              <w:tabs>
                <w:tab w:val="left" w:pos="7184"/>
              </w:tabs>
              <w:ind w:right="6"/>
              <w:jc w:val="right"/>
              <w:rPr>
                <w:b/>
              </w:rPr>
            </w:pPr>
            <w:r>
              <w:rPr>
                <w:b/>
                <w:u w:val="single"/>
              </w:rPr>
              <w:t xml:space="preserve"> </w:t>
            </w:r>
            <w:r>
              <w:rPr>
                <w:b/>
                <w:u w:val="single"/>
              </w:rPr>
              <w:tab/>
            </w:r>
          </w:p>
        </w:tc>
      </w:tr>
      <w:tr w:rsidR="00EC235E" w14:paraId="0E67E522" w14:textId="77777777">
        <w:trPr>
          <w:trHeight w:val="577"/>
        </w:trPr>
        <w:tc>
          <w:tcPr>
            <w:tcW w:w="1471" w:type="dxa"/>
          </w:tcPr>
          <w:p w14:paraId="313647F7" w14:textId="77777777" w:rsidR="00EC235E" w:rsidRDefault="007242F7">
            <w:pPr>
              <w:pStyle w:val="TableParagraph"/>
              <w:spacing w:before="157"/>
              <w:ind w:left="50"/>
              <w:rPr>
                <w:b/>
              </w:rPr>
            </w:pPr>
            <w:r>
              <w:rPr>
                <w:b/>
              </w:rPr>
              <w:t>CNPJ n°:</w:t>
            </w:r>
          </w:p>
        </w:tc>
        <w:tc>
          <w:tcPr>
            <w:tcW w:w="7352" w:type="dxa"/>
            <w:tcBorders>
              <w:right w:val="double" w:sz="1" w:space="0" w:color="000000"/>
            </w:tcBorders>
          </w:tcPr>
          <w:p w14:paraId="0A738FFF" w14:textId="77777777" w:rsidR="00EC235E" w:rsidRDefault="007242F7">
            <w:pPr>
              <w:pStyle w:val="TableParagraph"/>
              <w:tabs>
                <w:tab w:val="left" w:pos="7184"/>
              </w:tabs>
              <w:spacing w:before="157"/>
              <w:ind w:right="6"/>
              <w:jc w:val="right"/>
              <w:rPr>
                <w:b/>
              </w:rPr>
            </w:pPr>
            <w:r>
              <w:rPr>
                <w:b/>
                <w:u w:val="single"/>
              </w:rPr>
              <w:t xml:space="preserve"> </w:t>
            </w:r>
            <w:r>
              <w:rPr>
                <w:b/>
                <w:u w:val="single"/>
              </w:rPr>
              <w:tab/>
            </w:r>
          </w:p>
        </w:tc>
      </w:tr>
      <w:tr w:rsidR="00EC235E" w14:paraId="3EBFBADD" w14:textId="77777777">
        <w:trPr>
          <w:trHeight w:val="577"/>
        </w:trPr>
        <w:tc>
          <w:tcPr>
            <w:tcW w:w="1471" w:type="dxa"/>
          </w:tcPr>
          <w:p w14:paraId="42CE055F" w14:textId="77777777" w:rsidR="00EC235E" w:rsidRDefault="007242F7">
            <w:pPr>
              <w:pStyle w:val="TableParagraph"/>
              <w:spacing w:before="158"/>
              <w:ind w:left="50"/>
              <w:rPr>
                <w:b/>
              </w:rPr>
            </w:pPr>
            <w:r>
              <w:rPr>
                <w:b/>
              </w:rPr>
              <w:t>Endereço:</w:t>
            </w:r>
          </w:p>
        </w:tc>
        <w:tc>
          <w:tcPr>
            <w:tcW w:w="7352" w:type="dxa"/>
            <w:tcBorders>
              <w:right w:val="double" w:sz="1" w:space="0" w:color="000000"/>
            </w:tcBorders>
          </w:tcPr>
          <w:p w14:paraId="74B0D3F1" w14:textId="77777777" w:rsidR="00EC235E" w:rsidRDefault="007242F7">
            <w:pPr>
              <w:pStyle w:val="TableParagraph"/>
              <w:tabs>
                <w:tab w:val="left" w:pos="7184"/>
              </w:tabs>
              <w:spacing w:before="158"/>
              <w:ind w:right="6"/>
              <w:jc w:val="right"/>
              <w:rPr>
                <w:b/>
              </w:rPr>
            </w:pPr>
            <w:r>
              <w:rPr>
                <w:b/>
                <w:u w:val="single"/>
              </w:rPr>
              <w:t xml:space="preserve"> </w:t>
            </w:r>
            <w:r>
              <w:rPr>
                <w:b/>
                <w:u w:val="single"/>
              </w:rPr>
              <w:tab/>
            </w:r>
          </w:p>
        </w:tc>
      </w:tr>
      <w:tr w:rsidR="00EC235E" w14:paraId="53A2EA7F" w14:textId="77777777">
        <w:trPr>
          <w:trHeight w:val="577"/>
        </w:trPr>
        <w:tc>
          <w:tcPr>
            <w:tcW w:w="1471" w:type="dxa"/>
          </w:tcPr>
          <w:p w14:paraId="5C7082EE" w14:textId="77777777" w:rsidR="00EC235E" w:rsidRDefault="007242F7">
            <w:pPr>
              <w:pStyle w:val="TableParagraph"/>
              <w:spacing w:before="157"/>
              <w:ind w:left="50"/>
              <w:rPr>
                <w:b/>
              </w:rPr>
            </w:pPr>
            <w:proofErr w:type="gramStart"/>
            <w:r>
              <w:rPr>
                <w:b/>
              </w:rPr>
              <w:t>e-mail</w:t>
            </w:r>
            <w:proofErr w:type="gramEnd"/>
            <w:r>
              <w:rPr>
                <w:b/>
              </w:rPr>
              <w:t>:</w:t>
            </w:r>
          </w:p>
        </w:tc>
        <w:tc>
          <w:tcPr>
            <w:tcW w:w="7352" w:type="dxa"/>
            <w:tcBorders>
              <w:right w:val="double" w:sz="1" w:space="0" w:color="000000"/>
            </w:tcBorders>
          </w:tcPr>
          <w:p w14:paraId="635BCBB6" w14:textId="77777777" w:rsidR="00EC235E" w:rsidRDefault="007242F7">
            <w:pPr>
              <w:pStyle w:val="TableParagraph"/>
              <w:tabs>
                <w:tab w:val="left" w:pos="7184"/>
              </w:tabs>
              <w:spacing w:before="157"/>
              <w:ind w:right="6"/>
              <w:jc w:val="right"/>
              <w:rPr>
                <w:b/>
              </w:rPr>
            </w:pPr>
            <w:r>
              <w:rPr>
                <w:b/>
                <w:u w:val="single"/>
              </w:rPr>
              <w:t xml:space="preserve"> </w:t>
            </w:r>
            <w:r>
              <w:rPr>
                <w:b/>
                <w:u w:val="single"/>
              </w:rPr>
              <w:tab/>
            </w:r>
          </w:p>
        </w:tc>
      </w:tr>
      <w:tr w:rsidR="00EC235E" w14:paraId="72623D9C" w14:textId="77777777">
        <w:trPr>
          <w:trHeight w:val="577"/>
        </w:trPr>
        <w:tc>
          <w:tcPr>
            <w:tcW w:w="1471" w:type="dxa"/>
          </w:tcPr>
          <w:p w14:paraId="2C0ADAC3" w14:textId="77777777" w:rsidR="00EC235E" w:rsidRDefault="007242F7">
            <w:pPr>
              <w:pStyle w:val="TableParagraph"/>
              <w:spacing w:before="158"/>
              <w:ind w:left="50"/>
              <w:rPr>
                <w:b/>
              </w:rPr>
            </w:pPr>
            <w:r>
              <w:rPr>
                <w:b/>
              </w:rPr>
              <w:t>Cidade:</w:t>
            </w:r>
          </w:p>
        </w:tc>
        <w:tc>
          <w:tcPr>
            <w:tcW w:w="7352" w:type="dxa"/>
            <w:tcBorders>
              <w:right w:val="double" w:sz="1" w:space="0" w:color="000000"/>
            </w:tcBorders>
          </w:tcPr>
          <w:p w14:paraId="37772F66" w14:textId="77777777" w:rsidR="00EC235E" w:rsidRDefault="007242F7">
            <w:pPr>
              <w:pStyle w:val="TableParagraph"/>
              <w:tabs>
                <w:tab w:val="left" w:pos="3048"/>
                <w:tab w:val="left" w:pos="4013"/>
                <w:tab w:val="left" w:pos="7184"/>
              </w:tabs>
              <w:spacing w:before="158"/>
              <w:ind w:right="6"/>
              <w:jc w:val="right"/>
              <w:rPr>
                <w:b/>
              </w:rPr>
            </w:pPr>
            <w:r>
              <w:rPr>
                <w:b/>
                <w:u w:val="single"/>
              </w:rPr>
              <w:t xml:space="preserve"> </w:t>
            </w:r>
            <w:r>
              <w:rPr>
                <w:b/>
                <w:u w:val="single"/>
              </w:rPr>
              <w:tab/>
            </w:r>
            <w:r>
              <w:rPr>
                <w:b/>
              </w:rPr>
              <w:t>Estado:</w:t>
            </w:r>
            <w:r>
              <w:rPr>
                <w:b/>
              </w:rPr>
              <w:tab/>
            </w:r>
            <w:r>
              <w:rPr>
                <w:b/>
                <w:u w:val="single"/>
              </w:rPr>
              <w:t xml:space="preserve"> </w:t>
            </w:r>
            <w:r>
              <w:rPr>
                <w:b/>
                <w:u w:val="single"/>
              </w:rPr>
              <w:tab/>
            </w:r>
          </w:p>
        </w:tc>
      </w:tr>
      <w:tr w:rsidR="00EC235E" w14:paraId="47A955D4" w14:textId="77777777">
        <w:trPr>
          <w:trHeight w:val="586"/>
        </w:trPr>
        <w:tc>
          <w:tcPr>
            <w:tcW w:w="1471" w:type="dxa"/>
          </w:tcPr>
          <w:p w14:paraId="3DE2768B" w14:textId="77777777" w:rsidR="00EC235E" w:rsidRDefault="007242F7">
            <w:pPr>
              <w:pStyle w:val="TableParagraph"/>
              <w:spacing w:before="157"/>
              <w:ind w:left="50"/>
              <w:rPr>
                <w:b/>
              </w:rPr>
            </w:pPr>
            <w:r>
              <w:rPr>
                <w:b/>
              </w:rPr>
              <w:t>Telefone:</w:t>
            </w:r>
          </w:p>
        </w:tc>
        <w:tc>
          <w:tcPr>
            <w:tcW w:w="7352" w:type="dxa"/>
            <w:tcBorders>
              <w:right w:val="double" w:sz="1" w:space="0" w:color="000000"/>
            </w:tcBorders>
          </w:tcPr>
          <w:p w14:paraId="33EA897D" w14:textId="77777777" w:rsidR="00EC235E" w:rsidRDefault="007242F7">
            <w:pPr>
              <w:pStyle w:val="TableParagraph"/>
              <w:tabs>
                <w:tab w:val="left" w:pos="3048"/>
                <w:tab w:val="left" w:pos="4013"/>
                <w:tab w:val="left" w:pos="7184"/>
              </w:tabs>
              <w:spacing w:before="157"/>
              <w:ind w:right="6"/>
              <w:jc w:val="right"/>
              <w:rPr>
                <w:b/>
              </w:rPr>
            </w:pPr>
            <w:r>
              <w:rPr>
                <w:b/>
                <w:u w:val="single"/>
              </w:rPr>
              <w:t xml:space="preserve"> </w:t>
            </w:r>
            <w:r>
              <w:rPr>
                <w:b/>
                <w:u w:val="single"/>
              </w:rPr>
              <w:tab/>
            </w:r>
            <w:r>
              <w:rPr>
                <w:b/>
              </w:rPr>
              <w:t>Fax:</w:t>
            </w:r>
            <w:r>
              <w:rPr>
                <w:b/>
              </w:rPr>
              <w:tab/>
            </w:r>
            <w:r>
              <w:rPr>
                <w:b/>
                <w:u w:val="single"/>
              </w:rPr>
              <w:t xml:space="preserve"> </w:t>
            </w:r>
            <w:r>
              <w:rPr>
                <w:b/>
                <w:u w:val="single"/>
              </w:rPr>
              <w:tab/>
            </w:r>
          </w:p>
        </w:tc>
      </w:tr>
      <w:tr w:rsidR="00EC235E" w14:paraId="5C8DD43C" w14:textId="77777777">
        <w:trPr>
          <w:trHeight w:val="3030"/>
        </w:trPr>
        <w:tc>
          <w:tcPr>
            <w:tcW w:w="8823" w:type="dxa"/>
            <w:gridSpan w:val="2"/>
            <w:tcBorders>
              <w:right w:val="double" w:sz="1" w:space="0" w:color="000000"/>
            </w:tcBorders>
          </w:tcPr>
          <w:p w14:paraId="464E828D" w14:textId="77777777" w:rsidR="00EC235E" w:rsidRDefault="007242F7">
            <w:pPr>
              <w:pStyle w:val="TableParagraph"/>
              <w:spacing w:before="168"/>
              <w:ind w:left="50"/>
            </w:pPr>
            <w:proofErr w:type="gramStart"/>
            <w:r>
              <w:t>Recebemos,</w:t>
            </w:r>
            <w:proofErr w:type="gramEnd"/>
            <w:r>
              <w:t xml:space="preserve"> através do acesso à página </w:t>
            </w:r>
            <w:hyperlink r:id="rId13">
              <w:r>
                <w:rPr>
                  <w:b/>
                  <w:color w:val="0000FF"/>
                  <w:u w:val="thick" w:color="0000FF"/>
                </w:rPr>
                <w:t>www.fama.mg.gov.br</w:t>
              </w:r>
              <w:r>
                <w:t xml:space="preserve">, </w:t>
              </w:r>
            </w:hyperlink>
            <w:r>
              <w:t>nesta data, cópia do instrumento convocatório da licitação acima identificada.</w:t>
            </w:r>
          </w:p>
          <w:p w14:paraId="4CF34193" w14:textId="77777777" w:rsidR="00EC235E" w:rsidRDefault="00EC235E">
            <w:pPr>
              <w:pStyle w:val="TableParagraph"/>
              <w:rPr>
                <w:b/>
                <w:sz w:val="33"/>
              </w:rPr>
            </w:pPr>
          </w:p>
          <w:p w14:paraId="2B2782E3" w14:textId="77777777" w:rsidR="00EC235E" w:rsidRDefault="007242F7">
            <w:pPr>
              <w:pStyle w:val="TableParagraph"/>
              <w:tabs>
                <w:tab w:val="left" w:pos="4058"/>
                <w:tab w:val="left" w:pos="4687"/>
                <w:tab w:val="left" w:pos="7097"/>
                <w:tab w:val="left" w:pos="7459"/>
                <w:tab w:val="left" w:pos="8276"/>
              </w:tabs>
              <w:ind w:left="825"/>
            </w:pPr>
            <w:r>
              <w:rPr>
                <w:b/>
              </w:rPr>
              <w:t>Local:</w:t>
            </w:r>
            <w:r>
              <w:rPr>
                <w:b/>
                <w:u w:val="single"/>
              </w:rPr>
              <w:t xml:space="preserve"> </w:t>
            </w:r>
            <w:r>
              <w:rPr>
                <w:b/>
                <w:u w:val="single"/>
              </w:rPr>
              <w:tab/>
            </w:r>
            <w:r>
              <w:t>,</w:t>
            </w:r>
            <w:r>
              <w:rPr>
                <w:u w:val="single"/>
              </w:rPr>
              <w:t xml:space="preserve"> </w:t>
            </w:r>
            <w:r>
              <w:rPr>
                <w:u w:val="single"/>
              </w:rPr>
              <w:tab/>
            </w:r>
            <w:r>
              <w:t>de</w:t>
            </w:r>
            <w:r>
              <w:rPr>
                <w:u w:val="single"/>
              </w:rPr>
              <w:t xml:space="preserve"> </w:t>
            </w:r>
            <w:r>
              <w:rPr>
                <w:u w:val="single"/>
              </w:rPr>
              <w:tab/>
            </w:r>
            <w:r>
              <w:tab/>
              <w:t>de 20</w:t>
            </w:r>
            <w:r>
              <w:rPr>
                <w:u w:val="single"/>
              </w:rPr>
              <w:t xml:space="preserve"> </w:t>
            </w:r>
            <w:r>
              <w:rPr>
                <w:u w:val="single"/>
              </w:rPr>
              <w:tab/>
            </w:r>
            <w:r>
              <w:t>.</w:t>
            </w:r>
          </w:p>
          <w:p w14:paraId="25D51A2E" w14:textId="77777777" w:rsidR="00EC235E" w:rsidRDefault="00EC235E">
            <w:pPr>
              <w:pStyle w:val="TableParagraph"/>
              <w:rPr>
                <w:b/>
                <w:sz w:val="20"/>
              </w:rPr>
            </w:pPr>
          </w:p>
          <w:p w14:paraId="7B5A16C5" w14:textId="77777777" w:rsidR="00EC235E" w:rsidRDefault="00EC235E">
            <w:pPr>
              <w:pStyle w:val="TableParagraph"/>
              <w:rPr>
                <w:b/>
                <w:sz w:val="20"/>
              </w:rPr>
            </w:pPr>
          </w:p>
          <w:p w14:paraId="4A288F62" w14:textId="77777777" w:rsidR="00EC235E" w:rsidRDefault="00EC235E">
            <w:pPr>
              <w:pStyle w:val="TableParagraph"/>
              <w:rPr>
                <w:b/>
                <w:sz w:val="20"/>
              </w:rPr>
            </w:pPr>
          </w:p>
          <w:p w14:paraId="11117A59" w14:textId="77777777" w:rsidR="00EC235E" w:rsidRDefault="00EC235E">
            <w:pPr>
              <w:pStyle w:val="TableParagraph"/>
              <w:spacing w:before="3"/>
              <w:rPr>
                <w:b/>
                <w:sz w:val="12"/>
              </w:rPr>
            </w:pPr>
          </w:p>
          <w:p w14:paraId="668F5057" w14:textId="77777777" w:rsidR="00EC235E" w:rsidRDefault="007242F7">
            <w:pPr>
              <w:pStyle w:val="TableParagraph"/>
              <w:spacing w:line="20" w:lineRule="exact"/>
              <w:ind w:left="2726"/>
              <w:rPr>
                <w:sz w:val="2"/>
              </w:rPr>
            </w:pPr>
            <w:r>
              <w:rPr>
                <w:noProof/>
                <w:sz w:val="2"/>
                <w:lang w:val="pt-BR" w:eastAsia="pt-BR" w:bidi="ar-SA"/>
              </w:rPr>
              <mc:AlternateContent>
                <mc:Choice Requires="wpg">
                  <w:drawing>
                    <wp:inline distT="0" distB="0" distL="0" distR="0" wp14:anchorId="56260C9B" wp14:editId="0CBE674F">
                      <wp:extent cx="2740660" cy="6350"/>
                      <wp:effectExtent l="9525" t="9525" r="12065" b="3175"/>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6350"/>
                                <a:chOff x="0" y="0"/>
                                <a:chExt cx="4316" cy="10"/>
                              </a:xfrm>
                            </wpg:grpSpPr>
                            <wps:wsp>
                              <wps:cNvPr id="39" name="Line 37"/>
                              <wps:cNvCnPr/>
                              <wps:spPr bwMode="auto">
                                <a:xfrm>
                                  <a:off x="0" y="5"/>
                                  <a:ext cx="43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3B3FDD" id="Group 36" o:spid="_x0000_s1026" style="width:215.8pt;height:.5pt;mso-position-horizontal-relative:char;mso-position-vertical-relative:line" coordsize="43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knGAIAAKMEAAAOAAAAZHJzL2Uyb0RvYy54bWykVMFy2yAQvXem/8DoXku2E6XRWM4hTnxx&#10;W8+k/QAMSGKKgAFsOX/fZZHtxrl0Uh0YYHff7r63aPFw7BU5COel0XU2nRQZEZoZLnVbZ79+Pn/5&#10;mhEfqOZUGS3q7FX47GH5+dNisJWYmc4oLhwBEO2rwdZZF4Kt8tyzTvTUT4wVGoyNcT0NcHRtzh0d&#10;AL1X+awoynwwjltnmPAeblfJmC0Rv2kECz+axotAVJ1BbQFXh+survlyQavWUdtJNpZBP1BFT6WG&#10;pGeoFQ2U7J18B9VL5ow3TZgw0+emaSQT2AN0My2uulk7s7fYS1sNrT3TBNRe8fRhWPb9sHVE8jqb&#10;g1Ka9qARpiXzMpIz2LYCn7WzL3brUoew3Rj224M5v7bHc5ucyW74Zjjg0X0wSM6xcX2EgLbJETV4&#10;PWsgjoEwuJzd3RRlCVIxsJXz21Ei1oGO74JY9zSG3cynZYqZYkROq5QNKxwriu3AmPkLk/7/mHzp&#10;qBUokI8snZi8PzG5kVqQ+V0iEl0e9dYhrb7yQOg/cnSb5vTE0aXZt73Syjof1sL0JG7qTEF+ZJ4e&#10;Nj5EvS4uUQhtnqVScE8rpckAhBf3JQZ4oySPxmjzrt09KkcONL4i/GJBAPbGLeZcUd8lPzSlumGM&#10;NccsnaD8adwHKlXaA5DSOEyJlaTTzvBXJAskRNXGcYOXgLnHVxuf2t9n9Lr8W5Z/AAAA//8DAFBL&#10;AwQUAAYACAAAACEAOOtJ39oAAAADAQAADwAAAGRycy9kb3ducmV2LnhtbEyPQUvDQBCF74L/YRnB&#10;m93EapGYTSlFPRXBVhBv0+w0Cc3Ohuw2Sf+9o5d6eTC8x3vf5MvJtWqgPjSeDaSzBBRx6W3DlYHP&#10;3evdE6gQkS22nsnAmQIsi+urHDPrR/6gYRsrJSUcMjRQx9hlWoeyJodh5jti8Q6+dxjl7Cttexyl&#10;3LX6PkkW2mHDslBjR+uayuP25Ay8jTiu5unLsDke1ufv3eP71yYlY25vptUzqEhTvIThF1/QoRCm&#10;vT+xDao1II/EPxXvYZ4uQO0llIAucv2fvfgBAAD//wMAUEsBAi0AFAAGAAgAAAAhALaDOJL+AAAA&#10;4QEAABMAAAAAAAAAAAAAAAAAAAAAAFtDb250ZW50X1R5cGVzXS54bWxQSwECLQAUAAYACAAAACEA&#10;OP0h/9YAAACUAQAACwAAAAAAAAAAAAAAAAAvAQAAX3JlbHMvLnJlbHNQSwECLQAUAAYACAAAACEA&#10;ok4pJxgCAACjBAAADgAAAAAAAAAAAAAAAAAuAgAAZHJzL2Uyb0RvYy54bWxQSwECLQAUAAYACAAA&#10;ACEAOOtJ39oAAAADAQAADwAAAAAAAAAAAAAAAAByBAAAZHJzL2Rvd25yZXYueG1sUEsFBgAAAAAE&#10;AAQA8wAAAHkFAAAAAA==&#10;">
                      <v:line id="Line 37" o:spid="_x0000_s1027" style="position:absolute;visibility:visible;mso-wrap-style:square" from="0,5" to="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w10:anchorlock/>
                    </v:group>
                  </w:pict>
                </mc:Fallback>
              </mc:AlternateContent>
            </w:r>
          </w:p>
          <w:p w14:paraId="230A19A9" w14:textId="77777777" w:rsidR="00EC235E" w:rsidRDefault="007242F7">
            <w:pPr>
              <w:pStyle w:val="TableParagraph"/>
              <w:ind w:left="4353" w:right="3387"/>
              <w:jc w:val="center"/>
              <w:rPr>
                <w:b/>
              </w:rPr>
            </w:pPr>
            <w:r>
              <w:rPr>
                <w:b/>
              </w:rPr>
              <w:t>Assinatura</w:t>
            </w:r>
          </w:p>
          <w:p w14:paraId="55872C21" w14:textId="77777777" w:rsidR="00EC235E" w:rsidRDefault="00EC235E">
            <w:pPr>
              <w:pStyle w:val="TableParagraph"/>
              <w:spacing w:before="7"/>
              <w:rPr>
                <w:b/>
                <w:sz w:val="21"/>
              </w:rPr>
            </w:pPr>
          </w:p>
          <w:p w14:paraId="3DB4CF9F" w14:textId="77777777" w:rsidR="00EC235E" w:rsidRDefault="007242F7">
            <w:pPr>
              <w:pStyle w:val="TableParagraph"/>
              <w:ind w:left="1792"/>
            </w:pPr>
            <w:r>
              <w:t>Nome:</w:t>
            </w:r>
          </w:p>
        </w:tc>
      </w:tr>
    </w:tbl>
    <w:p w14:paraId="4813FAF5" w14:textId="77777777" w:rsidR="00EC235E" w:rsidRDefault="007242F7">
      <w:pPr>
        <w:pStyle w:val="Corpodetexto"/>
        <w:spacing w:line="29" w:lineRule="exact"/>
        <w:ind w:left="814"/>
        <w:rPr>
          <w:sz w:val="2"/>
        </w:rPr>
      </w:pPr>
      <w:r>
        <w:rPr>
          <w:noProof/>
          <w:sz w:val="2"/>
          <w:lang w:val="pt-BR" w:eastAsia="pt-BR" w:bidi="ar-SA"/>
        </w:rPr>
        <mc:AlternateContent>
          <mc:Choice Requires="wpg">
            <w:drawing>
              <wp:inline distT="0" distB="0" distL="0" distR="0" wp14:anchorId="7F8E02BC" wp14:editId="060BD99E">
                <wp:extent cx="5597525" cy="18415"/>
                <wp:effectExtent l="0" t="9525" r="3175" b="1016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415"/>
                          <a:chOff x="0" y="0"/>
                          <a:chExt cx="8815" cy="29"/>
                        </a:xfrm>
                      </wpg:grpSpPr>
                      <wps:wsp>
                        <wps:cNvPr id="17" name="Rectangle 35"/>
                        <wps:cNvSpPr>
                          <a:spLocks noChangeArrowheads="1"/>
                        </wps:cNvSpPr>
                        <wps:spPr bwMode="auto">
                          <a:xfrm>
                            <a:off x="0"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4"/>
                        <wps:cNvSpPr>
                          <a:spLocks noChangeArrowheads="1"/>
                        </wps:cNvSpPr>
                        <wps:spPr bwMode="auto">
                          <a:xfrm>
                            <a:off x="0"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33"/>
                        <wps:cNvCnPr/>
                        <wps:spPr bwMode="auto">
                          <a:xfrm>
                            <a:off x="29" y="24"/>
                            <a:ext cx="14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2"/>
                        <wps:cNvCnPr/>
                        <wps:spPr bwMode="auto">
                          <a:xfrm>
                            <a:off x="29" y="5"/>
                            <a:ext cx="14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31"/>
                        <wps:cNvSpPr>
                          <a:spLocks noChangeArrowheads="1"/>
                        </wps:cNvSpPr>
                        <wps:spPr bwMode="auto">
                          <a:xfrm>
                            <a:off x="1432"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0"/>
                        <wps:cNvSpPr>
                          <a:spLocks noChangeArrowheads="1"/>
                        </wps:cNvSpPr>
                        <wps:spPr bwMode="auto">
                          <a:xfrm>
                            <a:off x="1432"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9"/>
                        <wps:cNvCnPr/>
                        <wps:spPr bwMode="auto">
                          <a:xfrm>
                            <a:off x="1462" y="24"/>
                            <a:ext cx="12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8"/>
                        <wps:cNvCnPr/>
                        <wps:spPr bwMode="auto">
                          <a:xfrm>
                            <a:off x="1462" y="5"/>
                            <a:ext cx="12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2707"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
                        <wps:cNvSpPr>
                          <a:spLocks noChangeArrowheads="1"/>
                        </wps:cNvSpPr>
                        <wps:spPr bwMode="auto">
                          <a:xfrm>
                            <a:off x="2707"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5"/>
                        <wps:cNvCnPr/>
                        <wps:spPr bwMode="auto">
                          <a:xfrm>
                            <a:off x="2737" y="24"/>
                            <a:ext cx="4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4"/>
                        <wps:cNvCnPr/>
                        <wps:spPr bwMode="auto">
                          <a:xfrm>
                            <a:off x="2737" y="5"/>
                            <a:ext cx="4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3"/>
                        <wps:cNvSpPr>
                          <a:spLocks noChangeArrowheads="1"/>
                        </wps:cNvSpPr>
                        <wps:spPr bwMode="auto">
                          <a:xfrm>
                            <a:off x="7023"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2"/>
                        <wps:cNvSpPr>
                          <a:spLocks noChangeArrowheads="1"/>
                        </wps:cNvSpPr>
                        <wps:spPr bwMode="auto">
                          <a:xfrm>
                            <a:off x="7023"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1"/>
                        <wps:cNvCnPr/>
                        <wps:spPr bwMode="auto">
                          <a:xfrm>
                            <a:off x="7052" y="24"/>
                            <a:ext cx="16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0"/>
                        <wps:cNvCnPr/>
                        <wps:spPr bwMode="auto">
                          <a:xfrm>
                            <a:off x="7052" y="5"/>
                            <a:ext cx="16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19"/>
                        <wps:cNvSpPr>
                          <a:spLocks noChangeArrowheads="1"/>
                        </wps:cNvSpPr>
                        <wps:spPr bwMode="auto">
                          <a:xfrm>
                            <a:off x="8725"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
                        <wps:cNvSpPr>
                          <a:spLocks noChangeArrowheads="1"/>
                        </wps:cNvSpPr>
                        <wps:spPr bwMode="auto">
                          <a:xfrm>
                            <a:off x="8725"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7"/>
                        <wps:cNvSpPr>
                          <a:spLocks noChangeArrowheads="1"/>
                        </wps:cNvSpPr>
                        <wps:spPr bwMode="auto">
                          <a:xfrm>
                            <a:off x="8754" y="19"/>
                            <a:ext cx="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6"/>
                        <wps:cNvSpPr>
                          <a:spLocks noChangeArrowheads="1"/>
                        </wps:cNvSpPr>
                        <wps:spPr bwMode="auto">
                          <a:xfrm>
                            <a:off x="8754" y="0"/>
                            <a:ext cx="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5"/>
                        <wps:cNvSpPr>
                          <a:spLocks noChangeArrowheads="1"/>
                        </wps:cNvSpPr>
                        <wps:spPr bwMode="auto">
                          <a:xfrm>
                            <a:off x="8785" y="1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DC57D" id="Group 14" o:spid="_x0000_s1026" style="width:440.75pt;height:1.45pt;mso-position-horizontal-relative:char;mso-position-vertical-relative:line" coordsize="88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lFnAQAAJEuAAAOAAAAZHJzL2Uyb0RvYy54bWzsWl1vnDgUfV+p/8HivWFgmGGCQqoqaaOV&#10;sm203f0BHjAfWrBZmwnJ/vpe28AQJt02kzK7SJ6HkY0/sO+9Pj4c++LdQ1mge8JFzmhoOWcLCxEa&#10;sTinaWj9+cfHtxsLiRrTGBeMktB6JMJ6d/nml4umCojLMlbEhCPohIqgqUIrq+sqsG0RZaTE4oxV&#10;hEJhwniJa8jy1I45bqD3srDdxWJtN4zHFWcREQKeXutC61L1nyQkqj8niSA1KkILxlarf67+t/Lf&#10;vrzAQcpxleVROwx8xChKnFN4ad/VNa4x2vH8oKsyjzgTLKnPIlbaLEnyiKg5wGycxWg2N5ztKjWX&#10;NGjSqjcTmHZkp6O7jT7d33GUx+C7tYUoLsFH6rXI8aRxmioNoM4Nr75Ud1zPEJK3LPpLQLE9Lpf5&#10;VFdG2+Y3FkN/eFczZZyHhJeyC5g2elA+eOx9QB5qFMHD1ercX7krC0VQ5mw8Z6V9FGXgyINWUfah&#10;bbfZQE3VyD2XLWwc6NepIbZDkvOBOBN7U4rXmfJLhiuiPCSkmTpT+p0pf4cAxDQtCFqqecjXQ73O&#10;lkIbElF2lUE18p5z1mQExzAsR83iSQOZEeCG4ywLdtFGVVHf2wcHFRf1DWElkonQ4jBm5S58fytq&#10;bcquivSeYEUef8yLQmV4ur0qOLrHcoGpX2v9J9UKKitTJpvpHuUTcI2ekPbLlsWPMDnO9CoFVIFE&#10;xvg/FmpghYaW+HuHObFQ8SsFA507nieXtMp4K9+FDB+WbIclmEbQVWjVFtLJq1rDwK7ieZrBmxw1&#10;acreQ7gmuZq4HJ8eVTtYCJ1TxRAAp16Ogxhql+QJY8hRiwkH3fI0QTSrIIIlr4PoNqeAQUu5NltI&#10;uaJ3vM39EKZIzwMkuyoG9wHheAtP48p3YKWAEfwbrPTggIOCoia01ovztWrwBEnEjwGOBKxrLDIN&#10;TKoHOXccwJZKY5WSOPuhTdc4L3QacPGb0ATNFGSdDgUkpg0d6L7ege1+2i1o47+We07CBFyn898A&#10;xdXO3q7CqZmA4y1dtW5bqtu53eD4nHDcBR8ekAHl0VOHkeEDcyaV7rKLI8UHAARaBgDfJC/lA463&#10;1shywAhcDz4l5eebYQSv+Ux//tsSrD1kBO7mZ7hwzAmMB7UeNQ0nAJ1iDOauP3Dj1JzA9RcgUHTr&#10;c0/lDSeYFSfo9bo9tXTX/0UYGU4wa07Qi5WaEwx1ypdyAtdfamQZcwLP3RhOIE84ptlReq1Qu3Ao&#10;Ex7twhEnMB6cVCfohboBmA/Vuqk5gb+Q3waGE6BZHxose7lwEEZDzfBkYWQ4wZw5wbKXLfWGMlQs&#10;X7qh+IvVN3SCtQ+QY3SCaTiBlH0HJwdwkHC81NO7cMQJHOPBCXUCOK070Ak0rJ5I9N348h6G4QQz&#10;5wS9YLjnBM5QNZyaE/RhZDjBrDnBM7Klc0rZcuOvIJQBjsZxJLc6dVvsO+cN3Fxs+h9cbFo+o1vC&#10;3cM9O5kej9o4UuGyl79NGM1J/pZC4/gURd8VPRk72mh2NIYjc4zyk+JI3dyFe8/qMm97R1terB7m&#10;1Y2s/U3yy68AAAD//wMAUEsDBBQABgAIAAAAIQBrnjeq2wAAAAMBAAAPAAAAZHJzL2Rvd25yZXYu&#10;eG1sTI9Ba8JAEIXvhf6HZQq91U0slphmIyJtT1KoCuJtzI5JMDsbsmsS/31XL+1l4PEe732TLUbT&#10;iJ46V1tWEE8iEMSF1TWXCnbbz5cEhPPIGhvLpOBKDhb540OGqbYD/1C/8aUIJexSVFB536ZSuqIi&#10;g25iW+LgnWxn0AfZlVJ3OIRy08hpFL1JgzWHhQpbWlVUnDcXo+BrwGH5Gn/06/NpdT1sZ9/7dUxK&#10;PT+Ny3cQnkb/F4YbfkCHPDAd7YW1E42C8Ii/3+AlSTwDcVQwnYPMM/mfPf8FAAD//wMAUEsBAi0A&#10;FAAGAAgAAAAhALaDOJL+AAAA4QEAABMAAAAAAAAAAAAAAAAAAAAAAFtDb250ZW50X1R5cGVzXS54&#10;bWxQSwECLQAUAAYACAAAACEAOP0h/9YAAACUAQAACwAAAAAAAAAAAAAAAAAvAQAAX3JlbHMvLnJl&#10;bHNQSwECLQAUAAYACAAAACEARB7JRZwEAACRLgAADgAAAAAAAAAAAAAAAAAuAgAAZHJzL2Uyb0Rv&#10;Yy54bWxQSwECLQAUAAYACAAAACEAa543qtsAAAADAQAADwAAAAAAAAAAAAAAAAD2BgAAZHJzL2Rv&#10;d25yZXYueG1sUEsFBgAAAAAEAAQA8wAAAP4HAAAAAA==&#10;">
                <v:rect id="Rectangle 35" o:spid="_x0000_s1027" style="position:absolute;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34" o:spid="_x0000_s1028" style="position:absolute;top:1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33" o:spid="_x0000_s1029" style="position:absolute;visibility:visible;mso-wrap-style:square" from="29,24" to="14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2" o:spid="_x0000_s1030" style="position:absolute;visibility:visible;mso-wrap-style:square" from="29,5" to="1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31" o:spid="_x0000_s1031" style="position:absolute;left:143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30" o:spid="_x0000_s1032" style="position:absolute;left:1432;top:1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9" o:spid="_x0000_s1033" style="position:absolute;visibility:visible;mso-wrap-style:square" from="1462,24" to="27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8" o:spid="_x0000_s1034" style="position:absolute;visibility:visible;mso-wrap-style:square" from="1462,5" to="2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rect id="Rectangle 27" o:spid="_x0000_s1035" style="position:absolute;left:2707;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6" o:spid="_x0000_s1036" style="position:absolute;left:2707;top:1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5" o:spid="_x0000_s1037" style="position:absolute;visibility:visible;mso-wrap-style:square" from="2737,24" to="70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4" o:spid="_x0000_s1038" style="position:absolute;visibility:visible;mso-wrap-style:square" from="2737,5" to="7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rect id="Rectangle 23" o:spid="_x0000_s1039" style="position:absolute;left:702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2" o:spid="_x0000_s1040" style="position:absolute;left:7023;top:1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1" o:spid="_x0000_s1041" style="position:absolute;visibility:visible;mso-wrap-style:square" from="7052,24" to="8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0" o:spid="_x0000_s1042" style="position:absolute;visibility:visible;mso-wrap-style:square" from="7052,5" to="8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19" o:spid="_x0000_s1043" style="position:absolute;left:872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18" o:spid="_x0000_s1044" style="position:absolute;left:8725;top:1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17" o:spid="_x0000_s1045" style="position:absolute;left:8754;top:19;width: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16" o:spid="_x0000_s1046" style="position:absolute;left:8754;width: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15" o:spid="_x0000_s1047" style="position:absolute;left:8785;top:1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w10:anchorlock/>
              </v:group>
            </w:pict>
          </mc:Fallback>
        </mc:AlternateContent>
      </w:r>
    </w:p>
    <w:p w14:paraId="418F57D4" w14:textId="77777777" w:rsidR="00EC235E" w:rsidRDefault="007242F7">
      <w:pPr>
        <w:ind w:left="418"/>
        <w:jc w:val="both"/>
      </w:pPr>
      <w:proofErr w:type="gramStart"/>
      <w:r>
        <w:t>Sr.</w:t>
      </w:r>
      <w:proofErr w:type="gramEnd"/>
      <w:r>
        <w:t xml:space="preserve"> Licitante,</w:t>
      </w:r>
    </w:p>
    <w:p w14:paraId="33293D27" w14:textId="77777777" w:rsidR="00EC235E" w:rsidRDefault="00EC235E">
      <w:pPr>
        <w:pStyle w:val="Corpodetexto"/>
        <w:spacing w:before="2"/>
        <w:rPr>
          <w:sz w:val="20"/>
        </w:rPr>
      </w:pPr>
    </w:p>
    <w:p w14:paraId="501BD28A" w14:textId="39C02879" w:rsidR="00EC235E" w:rsidRDefault="007242F7">
      <w:pPr>
        <w:ind w:left="418" w:right="407"/>
        <w:jc w:val="both"/>
      </w:pPr>
      <w:r>
        <w:t xml:space="preserve">Visando à comunicação futura entre a Prefeitura Municipal de Fama e essa empresa, solicitamos a Vossa Senhoria preencher o recibo de retirada do Edital e remetê-lo à Divisão de licitações, por meio do fone/fax: </w:t>
      </w:r>
      <w:r>
        <w:rPr>
          <w:b/>
          <w:i/>
        </w:rPr>
        <w:t xml:space="preserve">(35) </w:t>
      </w:r>
      <w:r w:rsidR="007B24B1">
        <w:rPr>
          <w:b/>
          <w:i/>
        </w:rPr>
        <w:t>3296-1180</w:t>
      </w:r>
      <w:r>
        <w:rPr>
          <w:b/>
          <w:i/>
        </w:rPr>
        <w:t xml:space="preserve"> </w:t>
      </w:r>
      <w:r>
        <w:t xml:space="preserve">ou via e-mail, </w:t>
      </w:r>
      <w:hyperlink r:id="rId14">
        <w:r>
          <w:rPr>
            <w:color w:val="0000FF"/>
            <w:u w:val="single" w:color="0000FF"/>
          </w:rPr>
          <w:t>compraslicitacao@fama.mg.gov.br</w:t>
        </w:r>
      </w:hyperlink>
    </w:p>
    <w:p w14:paraId="5668DC03" w14:textId="77777777" w:rsidR="00EC235E" w:rsidRDefault="00EC235E">
      <w:pPr>
        <w:pStyle w:val="Corpodetexto"/>
        <w:rPr>
          <w:sz w:val="14"/>
        </w:rPr>
      </w:pPr>
    </w:p>
    <w:p w14:paraId="0FCD3DCD" w14:textId="77777777" w:rsidR="00EC235E" w:rsidRDefault="007242F7">
      <w:pPr>
        <w:spacing w:before="91"/>
        <w:ind w:left="418" w:right="409"/>
        <w:jc w:val="both"/>
      </w:pPr>
      <w:r>
        <w:t>A não remessa do recibo exime a Divisão de Compras e Licitações da comunicação de eventuais esclarecimentos e retificações ocorridas no instrumento convocatório, bem como de quaisquer informações adicionais, não cabendo posteriormente qualquer reclamação.</w:t>
      </w:r>
    </w:p>
    <w:p w14:paraId="4FC8ABBA" w14:textId="77777777" w:rsidR="00EC235E" w:rsidRDefault="00EC235E">
      <w:pPr>
        <w:pStyle w:val="Corpodetexto"/>
        <w:spacing w:before="1"/>
        <w:rPr>
          <w:sz w:val="22"/>
        </w:rPr>
      </w:pPr>
    </w:p>
    <w:p w14:paraId="6070D8A2" w14:textId="77777777" w:rsidR="00EC235E" w:rsidRDefault="007242F7">
      <w:pPr>
        <w:ind w:left="418" w:right="409"/>
        <w:jc w:val="both"/>
      </w:pPr>
      <w:r>
        <w:t>Recomendamos, ainda, consultas à referida página para eventuais comunicações e/ou esclarecimentos disponibilizados acerca do processo licitatório.</w:t>
      </w:r>
    </w:p>
    <w:p w14:paraId="6433A56D" w14:textId="77777777" w:rsidR="00EC235E" w:rsidRDefault="00EC235E">
      <w:pPr>
        <w:jc w:val="both"/>
        <w:sectPr w:rsidR="00EC235E">
          <w:pgSz w:w="11910" w:h="16850"/>
          <w:pgMar w:top="2640" w:right="720" w:bottom="920" w:left="1000" w:header="708" w:footer="734" w:gutter="0"/>
          <w:cols w:space="720"/>
        </w:sectPr>
      </w:pPr>
    </w:p>
    <w:p w14:paraId="2C5E39FD" w14:textId="77777777" w:rsidR="00EC235E" w:rsidRDefault="00EC235E">
      <w:pPr>
        <w:pStyle w:val="Corpodetexto"/>
        <w:spacing w:before="11"/>
        <w:rPr>
          <w:sz w:val="11"/>
        </w:rPr>
      </w:pPr>
    </w:p>
    <w:p w14:paraId="35E36E43" w14:textId="77777777" w:rsidR="00EC235E" w:rsidRDefault="007242F7">
      <w:pPr>
        <w:spacing w:before="91"/>
        <w:ind w:left="6"/>
        <w:jc w:val="center"/>
        <w:rPr>
          <w:b/>
        </w:rPr>
      </w:pPr>
      <w:r>
        <w:rPr>
          <w:b/>
        </w:rPr>
        <w:t>ANEXO III</w:t>
      </w:r>
    </w:p>
    <w:p w14:paraId="7109C186" w14:textId="77777777" w:rsidR="00EC235E" w:rsidRDefault="00EC235E">
      <w:pPr>
        <w:pStyle w:val="Corpodetexto"/>
        <w:rPr>
          <w:b/>
          <w:sz w:val="24"/>
        </w:rPr>
      </w:pPr>
    </w:p>
    <w:p w14:paraId="1E5232EF" w14:textId="77777777" w:rsidR="00EC235E" w:rsidRDefault="00EC235E">
      <w:pPr>
        <w:pStyle w:val="Corpodetexto"/>
        <w:rPr>
          <w:b/>
          <w:sz w:val="24"/>
        </w:rPr>
      </w:pPr>
    </w:p>
    <w:p w14:paraId="5278BB09" w14:textId="77777777" w:rsidR="00EC235E" w:rsidRDefault="00EC235E">
      <w:pPr>
        <w:pStyle w:val="Corpodetexto"/>
        <w:rPr>
          <w:b/>
          <w:sz w:val="24"/>
        </w:rPr>
      </w:pPr>
    </w:p>
    <w:p w14:paraId="7CAC3BA8" w14:textId="77777777" w:rsidR="00EC235E" w:rsidRDefault="007242F7">
      <w:pPr>
        <w:spacing w:before="180"/>
        <w:ind w:left="8"/>
        <w:jc w:val="center"/>
        <w:rPr>
          <w:i/>
        </w:rPr>
      </w:pPr>
      <w:r>
        <w:rPr>
          <w:i/>
        </w:rPr>
        <w:t xml:space="preserve">(Este anexo é um modelo e deve ser feito, preferencialmente, em papel timbrado do </w:t>
      </w:r>
      <w:proofErr w:type="gramStart"/>
      <w:r>
        <w:rPr>
          <w:i/>
        </w:rPr>
        <w:t>licitante</w:t>
      </w:r>
      <w:proofErr w:type="gramEnd"/>
    </w:p>
    <w:p w14:paraId="767991BE" w14:textId="77777777" w:rsidR="00EC235E" w:rsidRDefault="00EC235E">
      <w:pPr>
        <w:pStyle w:val="Corpodetexto"/>
        <w:rPr>
          <w:i/>
          <w:sz w:val="24"/>
        </w:rPr>
      </w:pPr>
    </w:p>
    <w:p w14:paraId="30D90DA7" w14:textId="77777777" w:rsidR="00EC235E" w:rsidRDefault="00EC235E">
      <w:pPr>
        <w:pStyle w:val="Corpodetexto"/>
        <w:rPr>
          <w:i/>
          <w:sz w:val="24"/>
        </w:rPr>
      </w:pPr>
    </w:p>
    <w:p w14:paraId="11ED7B3D" w14:textId="77777777" w:rsidR="00EC235E" w:rsidRDefault="00EC235E">
      <w:pPr>
        <w:pStyle w:val="Corpodetexto"/>
        <w:rPr>
          <w:i/>
          <w:sz w:val="24"/>
        </w:rPr>
      </w:pPr>
    </w:p>
    <w:p w14:paraId="5E9D9625" w14:textId="77777777" w:rsidR="00EC235E" w:rsidRDefault="007242F7">
      <w:pPr>
        <w:spacing w:before="189"/>
        <w:ind w:left="4"/>
        <w:jc w:val="center"/>
        <w:rPr>
          <w:b/>
        </w:rPr>
      </w:pPr>
      <w:r>
        <w:rPr>
          <w:b/>
        </w:rPr>
        <w:t>DECLARAÇÃO DE HABILITAÇÃO</w:t>
      </w:r>
    </w:p>
    <w:p w14:paraId="5E95F21D" w14:textId="77777777" w:rsidR="00EC235E" w:rsidRDefault="00EC235E">
      <w:pPr>
        <w:pStyle w:val="Corpodetexto"/>
        <w:rPr>
          <w:b/>
          <w:sz w:val="24"/>
        </w:rPr>
      </w:pPr>
    </w:p>
    <w:p w14:paraId="39763939" w14:textId="77777777" w:rsidR="00EC235E" w:rsidRDefault="00EC235E">
      <w:pPr>
        <w:pStyle w:val="Corpodetexto"/>
        <w:spacing w:before="8"/>
        <w:rPr>
          <w:b/>
          <w:sz w:val="19"/>
        </w:rPr>
      </w:pPr>
    </w:p>
    <w:p w14:paraId="077E0EC3" w14:textId="77777777" w:rsidR="00EC235E" w:rsidRDefault="007242F7">
      <w:pPr>
        <w:tabs>
          <w:tab w:val="left" w:leader="hyphen" w:pos="4755"/>
        </w:tabs>
        <w:ind w:right="410"/>
        <w:jc w:val="right"/>
      </w:pPr>
      <w:r>
        <w:t>A</w:t>
      </w:r>
      <w:r>
        <w:rPr>
          <w:spacing w:val="7"/>
        </w:rPr>
        <w:t xml:space="preserve"> </w:t>
      </w:r>
      <w:r>
        <w:t>empresa</w:t>
      </w:r>
      <w:r>
        <w:rPr>
          <w:spacing w:val="9"/>
        </w:rPr>
        <w:t xml:space="preserve"> </w:t>
      </w:r>
      <w:r>
        <w:t>(</w:t>
      </w:r>
      <w:r>
        <w:tab/>
        <w:t>), inscrita no CNPJ sob</w:t>
      </w:r>
      <w:r>
        <w:rPr>
          <w:spacing w:val="43"/>
        </w:rPr>
        <w:t xml:space="preserve"> </w:t>
      </w:r>
      <w:proofErr w:type="gramStart"/>
      <w:r>
        <w:t>nº</w:t>
      </w:r>
      <w:proofErr w:type="gramEnd"/>
    </w:p>
    <w:p w14:paraId="0A08F428" w14:textId="77777777" w:rsidR="00EC235E" w:rsidRDefault="007242F7">
      <w:pPr>
        <w:tabs>
          <w:tab w:val="left" w:leader="hyphen" w:pos="9282"/>
        </w:tabs>
        <w:spacing w:before="127"/>
        <w:ind w:right="409"/>
        <w:jc w:val="right"/>
      </w:pPr>
      <w:r>
        <w:t>(------------------------------),</w:t>
      </w:r>
      <w:proofErr w:type="gramStart"/>
      <w:r>
        <w:t xml:space="preserve">  </w:t>
      </w:r>
      <w:proofErr w:type="gramEnd"/>
      <w:r>
        <w:t>com  sede  na  (-------------------------------------),  na  cidade</w:t>
      </w:r>
      <w:r>
        <w:rPr>
          <w:spacing w:val="-23"/>
        </w:rPr>
        <w:t xml:space="preserve"> </w:t>
      </w:r>
      <w:r>
        <w:t>de</w:t>
      </w:r>
      <w:r>
        <w:rPr>
          <w:spacing w:val="44"/>
        </w:rPr>
        <w:t xml:space="preserve"> </w:t>
      </w:r>
      <w:r>
        <w:t>(</w:t>
      </w:r>
      <w:r>
        <w:tab/>
        <w:t>)</w:t>
      </w:r>
    </w:p>
    <w:p w14:paraId="148B678B" w14:textId="77777777" w:rsidR="00EC235E" w:rsidRDefault="007242F7">
      <w:pPr>
        <w:spacing w:before="126"/>
        <w:ind w:right="411"/>
        <w:jc w:val="right"/>
      </w:pPr>
      <w:r>
        <w:t xml:space="preserve">Estado (----------------), por intermédio do seu representante ou procurador, </w:t>
      </w:r>
      <w:proofErr w:type="gramStart"/>
      <w:r>
        <w:t>Sr(</w:t>
      </w:r>
      <w:proofErr w:type="gramEnd"/>
      <w:r>
        <w:t>a).</w:t>
      </w:r>
      <w:r>
        <w:rPr>
          <w:spacing w:val="-4"/>
        </w:rPr>
        <w:t xml:space="preserve"> </w:t>
      </w:r>
      <w:proofErr w:type="gramStart"/>
      <w:r>
        <w:t>(----------------------------</w:t>
      </w:r>
    </w:p>
    <w:p w14:paraId="430FFE23" w14:textId="003FB3BF" w:rsidR="00EC235E" w:rsidRDefault="007242F7">
      <w:pPr>
        <w:spacing w:before="126" w:line="360" w:lineRule="auto"/>
        <w:ind w:left="418" w:right="407"/>
        <w:jc w:val="both"/>
      </w:pPr>
      <w:proofErr w:type="gramEnd"/>
      <w:r>
        <w:t>-</w:t>
      </w:r>
      <w:proofErr w:type="gramStart"/>
      <w:r>
        <w:t>----)</w:t>
      </w:r>
      <w:proofErr w:type="gramEnd"/>
      <w:r>
        <w:t xml:space="preserve">, portador(a) do RG. n° (----------------), </w:t>
      </w:r>
      <w:r>
        <w:rPr>
          <w:b/>
        </w:rPr>
        <w:t>DECLARO</w:t>
      </w:r>
      <w:r>
        <w:t xml:space="preserve">, sob as penas da lei, que a empresa </w:t>
      </w:r>
      <w:r>
        <w:rPr>
          <w:b/>
        </w:rPr>
        <w:t xml:space="preserve">cumpre plenamente as exigências e os requisitos de habilitação </w:t>
      </w:r>
      <w:r>
        <w:t xml:space="preserve">previstos no instrumento convocatório do </w:t>
      </w:r>
      <w:r>
        <w:rPr>
          <w:b/>
        </w:rPr>
        <w:t xml:space="preserve">Pregão (Presencial) n° </w:t>
      </w:r>
      <w:r w:rsidR="007B24B1">
        <w:rPr>
          <w:b/>
        </w:rPr>
        <w:t>035/2020</w:t>
      </w:r>
      <w:r>
        <w:t xml:space="preserve">, realizado pela Prefeitura Municipal de Fama, </w:t>
      </w:r>
      <w:r>
        <w:rPr>
          <w:b/>
        </w:rPr>
        <w:t xml:space="preserve">inexistindo qualquer fato impeditivo </w:t>
      </w:r>
      <w:r>
        <w:t>de sua participação no presente certame.</w:t>
      </w:r>
    </w:p>
    <w:p w14:paraId="579558DC" w14:textId="77777777" w:rsidR="00EC235E" w:rsidRDefault="00EC235E">
      <w:pPr>
        <w:pStyle w:val="Corpodetexto"/>
        <w:spacing w:before="1"/>
        <w:rPr>
          <w:sz w:val="14"/>
        </w:rPr>
      </w:pPr>
    </w:p>
    <w:p w14:paraId="177EC917" w14:textId="77777777" w:rsidR="00EC235E" w:rsidRDefault="007242F7">
      <w:pPr>
        <w:spacing w:before="92"/>
        <w:ind w:left="2698"/>
      </w:pPr>
      <w:r>
        <w:t xml:space="preserve">Por ser verdade, o signatário assume responsabilidade civil e criminal </w:t>
      </w:r>
      <w:proofErr w:type="gramStart"/>
      <w:r>
        <w:t>por</w:t>
      </w:r>
      <w:proofErr w:type="gramEnd"/>
    </w:p>
    <w:p w14:paraId="75F530AC" w14:textId="77777777" w:rsidR="00EC235E" w:rsidRDefault="007242F7">
      <w:pPr>
        <w:spacing w:before="126"/>
        <w:ind w:left="418"/>
      </w:pPr>
      <w:proofErr w:type="gramStart"/>
      <w:r>
        <w:t>eventual</w:t>
      </w:r>
      <w:proofErr w:type="gramEnd"/>
      <w:r>
        <w:t xml:space="preserve"> falsidade.</w:t>
      </w:r>
    </w:p>
    <w:p w14:paraId="5A5934F6" w14:textId="77777777" w:rsidR="00EC235E" w:rsidRDefault="00EC235E">
      <w:pPr>
        <w:pStyle w:val="Corpodetexto"/>
        <w:rPr>
          <w:sz w:val="20"/>
        </w:rPr>
      </w:pPr>
    </w:p>
    <w:p w14:paraId="2B51B296" w14:textId="77777777" w:rsidR="00EC235E" w:rsidRDefault="00EC235E">
      <w:pPr>
        <w:pStyle w:val="Corpodetexto"/>
        <w:spacing w:before="4"/>
        <w:rPr>
          <w:sz w:val="23"/>
        </w:rPr>
      </w:pPr>
    </w:p>
    <w:p w14:paraId="783CE993" w14:textId="77777777" w:rsidR="00EC235E" w:rsidRDefault="007242F7">
      <w:pPr>
        <w:ind w:left="6"/>
        <w:jc w:val="center"/>
      </w:pPr>
      <w:r>
        <w:t>Local e data.</w:t>
      </w:r>
    </w:p>
    <w:p w14:paraId="53D99860" w14:textId="77777777" w:rsidR="00EC235E" w:rsidRDefault="00EC235E">
      <w:pPr>
        <w:pStyle w:val="Corpodetexto"/>
        <w:rPr>
          <w:sz w:val="20"/>
        </w:rPr>
      </w:pPr>
    </w:p>
    <w:p w14:paraId="5DB76AF9" w14:textId="77777777" w:rsidR="00EC235E" w:rsidRDefault="00EC235E">
      <w:pPr>
        <w:pStyle w:val="Corpodetexto"/>
        <w:rPr>
          <w:sz w:val="20"/>
        </w:rPr>
      </w:pPr>
    </w:p>
    <w:p w14:paraId="608FB2F7" w14:textId="77777777" w:rsidR="00EC235E" w:rsidRDefault="007242F7">
      <w:pPr>
        <w:pStyle w:val="Corpodetexto"/>
        <w:spacing w:before="11"/>
      </w:pPr>
      <w:r>
        <w:rPr>
          <w:noProof/>
          <w:lang w:val="pt-BR" w:eastAsia="pt-BR" w:bidi="ar-SA"/>
        </w:rPr>
        <mc:AlternateContent>
          <mc:Choice Requires="wps">
            <w:drawing>
              <wp:anchor distT="0" distB="0" distL="0" distR="0" simplePos="0" relativeHeight="251659264" behindDoc="1" locked="0" layoutInCell="1" allowOverlap="1" wp14:anchorId="0FA8247E" wp14:editId="408CC20D">
                <wp:simplePos x="0" y="0"/>
                <wp:positionH relativeFrom="page">
                  <wp:posOffset>2368550</wp:posOffset>
                </wp:positionH>
                <wp:positionV relativeFrom="paragraph">
                  <wp:posOffset>188595</wp:posOffset>
                </wp:positionV>
                <wp:extent cx="3005455" cy="0"/>
                <wp:effectExtent l="0" t="0" r="0" b="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32BE8"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5pt,14.85pt" to="423.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wPywEAAIQDAAAOAAAAZHJzL2Uyb0RvYy54bWysU01v2zAMvQ/YfxB0X+y0S1EYcXpI1l2y&#10;LUC7H8BIsi1MEgVJiZ1/P0r5WLfdhvkgiCL5+PhIL58ma9hRhajRtXw+qzlTTqDUrm/599fnD4+c&#10;xQROgkGnWn5SkT+t3r9bjr5RdzigkSowAnGxGX3Lh5R8U1VRDMpCnKFXjpwdBguJzNBXMsBI6NZU&#10;d3X9UI0YpA8oVIz0ujk7+argd50S6VvXRZWYaTlxS+UM5dzns1otoekD+EGLCw34BxYWtKOiN6gN&#10;JGCHoP+CsloEjNilmUBbYddpoUoP1M28/qOblwG8Kr2QONHfZIr/D1Z8Pe4C05Jmt+DMgaUZbbVT&#10;bH6ftRl9bChk7XYhdycm9+K3KH5E5nA9gOtV4fh68pQ3zxnVbynZiJ4q7McvKCkGDgmLUFMXbIYk&#10;CdhU5nG6zUNNiQl6vK/rxccF8RJXXwXNNdGHmD4rtCxfWm6IdAGG4zamTASaa0iu4/BZG1PGbRwb&#10;W754qB9LQkSjZXbmsBj6/doEdoS8MOUrXZHnbVhG3kAcznHFdV6lgAcnS5VBgfx0uSfQ5nwnVsZd&#10;VMrCnCXeozztwlU9GnWhf1nLvEtv7ZL96+dZ/QQAAP//AwBQSwMEFAAGAAgAAAAhAKsvWIbdAAAA&#10;CQEAAA8AAABkcnMvZG93bnJldi54bWxMj8FOwzAQRO9I/IO1SFwQdWhQW0KcCoHonULFdRtvE1N7&#10;HcVuEvh6jDjAcXZGs2/K9eSsGKgPxrOCm1kGgrj22nCj4O31+XoFIkRkjdYzKfikAOvq/KzEQvuR&#10;X2jYxkakEg4FKmhj7AopQ92SwzDzHXHyDr53GJPsG6l7HFO5s3KeZQvp0HD60GJHjy3Vx+3JKXjf&#10;mM3u8DR92Y/dMOTjVcyORit1eTE93IOINMW/MPzgJ3SoEtPen1gHYRXkyzxtiQrmd0sQKbC6XeQg&#10;9r8HWZXy/4LqGwAA//8DAFBLAQItABQABgAIAAAAIQC2gziS/gAAAOEBAAATAAAAAAAAAAAAAAAA&#10;AAAAAABbQ29udGVudF9UeXBlc10ueG1sUEsBAi0AFAAGAAgAAAAhADj9If/WAAAAlAEAAAsAAAAA&#10;AAAAAAAAAAAALwEAAF9yZWxzLy5yZWxzUEsBAi0AFAAGAAgAAAAhAJ/SPA/LAQAAhAMAAA4AAAAA&#10;AAAAAAAAAAAALgIAAGRycy9lMm9Eb2MueG1sUEsBAi0AFAAGAAgAAAAhAKsvWIbdAAAACQEAAA8A&#10;AAAAAAAAAAAAAAAAJQQAAGRycy9kb3ducmV2LnhtbFBLBQYAAAAABAAEAPMAAAAvBQAAAAA=&#10;" strokeweight=".15578mm">
                <w10:wrap type="topAndBottom" anchorx="page"/>
              </v:line>
            </w:pict>
          </mc:Fallback>
        </mc:AlternateContent>
      </w:r>
    </w:p>
    <w:p w14:paraId="340786A8" w14:textId="77777777" w:rsidR="00FE079A" w:rsidRDefault="00FE079A">
      <w:pPr>
        <w:spacing w:line="222" w:lineRule="exact"/>
        <w:ind w:left="2"/>
        <w:jc w:val="center"/>
      </w:pPr>
    </w:p>
    <w:p w14:paraId="03D185C6" w14:textId="32885A93" w:rsidR="00EC235E" w:rsidRDefault="007242F7">
      <w:pPr>
        <w:spacing w:line="222" w:lineRule="exact"/>
        <w:ind w:left="2"/>
        <w:jc w:val="center"/>
      </w:pPr>
      <w:r>
        <w:t>(nome e assinatura do representante legal da empresa)</w:t>
      </w:r>
    </w:p>
    <w:p w14:paraId="1805C0D1" w14:textId="77777777" w:rsidR="00EC235E" w:rsidRDefault="00EC235E">
      <w:pPr>
        <w:spacing w:line="222" w:lineRule="exact"/>
        <w:jc w:val="center"/>
        <w:sectPr w:rsidR="00EC235E">
          <w:pgSz w:w="11910" w:h="16850"/>
          <w:pgMar w:top="2640" w:right="720" w:bottom="920" w:left="1000" w:header="708" w:footer="734" w:gutter="0"/>
          <w:cols w:space="720"/>
        </w:sectPr>
      </w:pPr>
    </w:p>
    <w:p w14:paraId="2FC2DB22" w14:textId="77777777" w:rsidR="00EC235E" w:rsidRDefault="00EC235E">
      <w:pPr>
        <w:pStyle w:val="Corpodetexto"/>
        <w:spacing w:before="11"/>
        <w:rPr>
          <w:sz w:val="11"/>
        </w:rPr>
      </w:pPr>
    </w:p>
    <w:p w14:paraId="615D6C95" w14:textId="77777777" w:rsidR="00EC235E" w:rsidRDefault="007242F7">
      <w:pPr>
        <w:spacing w:before="91"/>
        <w:ind w:left="7"/>
        <w:jc w:val="center"/>
        <w:rPr>
          <w:b/>
        </w:rPr>
      </w:pPr>
      <w:r>
        <w:rPr>
          <w:b/>
        </w:rPr>
        <w:t>ANEXO IV</w:t>
      </w:r>
    </w:p>
    <w:p w14:paraId="581B8A09" w14:textId="77777777" w:rsidR="00EC235E" w:rsidRDefault="00EC235E">
      <w:pPr>
        <w:pStyle w:val="Corpodetexto"/>
        <w:spacing w:before="7"/>
        <w:rPr>
          <w:b/>
        </w:rPr>
      </w:pPr>
    </w:p>
    <w:p w14:paraId="338B696A" w14:textId="77777777" w:rsidR="00EC235E" w:rsidRDefault="007242F7">
      <w:pPr>
        <w:spacing w:before="1"/>
        <w:ind w:left="5"/>
        <w:jc w:val="center"/>
        <w:rPr>
          <w:i/>
        </w:rPr>
      </w:pPr>
      <w:r>
        <w:rPr>
          <w:i/>
        </w:rPr>
        <w:t>(Este anexo é um modelo e deve ser feito, preferencialmente, em papel timbrado do licitante</w:t>
      </w:r>
      <w:proofErr w:type="gramStart"/>
      <w:r>
        <w:rPr>
          <w:i/>
        </w:rPr>
        <w:t>)</w:t>
      </w:r>
      <w:proofErr w:type="gramEnd"/>
    </w:p>
    <w:p w14:paraId="0657E1CD" w14:textId="77777777" w:rsidR="00EC235E" w:rsidRDefault="00EC235E">
      <w:pPr>
        <w:pStyle w:val="Corpodetexto"/>
        <w:rPr>
          <w:i/>
          <w:sz w:val="24"/>
        </w:rPr>
      </w:pPr>
    </w:p>
    <w:p w14:paraId="747E243A" w14:textId="77777777" w:rsidR="00EC235E" w:rsidRDefault="00EC235E">
      <w:pPr>
        <w:pStyle w:val="Corpodetexto"/>
        <w:rPr>
          <w:i/>
          <w:sz w:val="24"/>
        </w:rPr>
      </w:pPr>
    </w:p>
    <w:p w14:paraId="2640AC19" w14:textId="77777777" w:rsidR="00EC235E" w:rsidRDefault="007242F7">
      <w:pPr>
        <w:spacing w:before="212"/>
        <w:ind w:left="11"/>
        <w:jc w:val="center"/>
        <w:rPr>
          <w:b/>
        </w:rPr>
      </w:pPr>
      <w:r>
        <w:rPr>
          <w:b/>
        </w:rPr>
        <w:t>DECLARAÇÃO DE MICROEMPRESA OU EMPRESA DE PEQUENO PORTE OU MICROEMPREENDEDOR INDIVIDUAL</w:t>
      </w:r>
    </w:p>
    <w:p w14:paraId="1A170BA2" w14:textId="77777777" w:rsidR="00EC235E" w:rsidRDefault="00EC235E">
      <w:pPr>
        <w:pStyle w:val="Corpodetexto"/>
        <w:rPr>
          <w:b/>
          <w:sz w:val="24"/>
        </w:rPr>
      </w:pPr>
    </w:p>
    <w:p w14:paraId="01260372" w14:textId="77777777" w:rsidR="00EC235E" w:rsidRDefault="00EC235E">
      <w:pPr>
        <w:pStyle w:val="Corpodetexto"/>
        <w:rPr>
          <w:b/>
          <w:sz w:val="24"/>
        </w:rPr>
      </w:pPr>
    </w:p>
    <w:p w14:paraId="2A5EEBBB" w14:textId="77777777" w:rsidR="00EC235E" w:rsidRDefault="007242F7">
      <w:pPr>
        <w:tabs>
          <w:tab w:val="left" w:leader="hyphen" w:pos="7662"/>
        </w:tabs>
        <w:spacing w:before="203" w:line="360" w:lineRule="auto"/>
        <w:ind w:left="418" w:right="409" w:firstLine="2279"/>
        <w:jc w:val="both"/>
      </w:pPr>
      <w:r>
        <w:rPr>
          <w:b/>
        </w:rPr>
        <w:t>DECLARO</w:t>
      </w:r>
      <w:r>
        <w:t>, sob as penas da lei, sem prejuízo das sanções e multas previstas neste</w:t>
      </w:r>
      <w:proofErr w:type="gramStart"/>
      <w:r>
        <w:t xml:space="preserve">  </w:t>
      </w:r>
      <w:proofErr w:type="gramEnd"/>
      <w:r>
        <w:t>ato convocatório, que  a</w:t>
      </w:r>
      <w:r>
        <w:rPr>
          <w:spacing w:val="-29"/>
        </w:rPr>
        <w:t xml:space="preserve"> </w:t>
      </w:r>
      <w:r>
        <w:t>empresa</w:t>
      </w:r>
      <w:r>
        <w:rPr>
          <w:spacing w:val="16"/>
        </w:rPr>
        <w:t xml:space="preserve"> </w:t>
      </w:r>
      <w:r>
        <w:t>(</w:t>
      </w:r>
      <w:r>
        <w:tab/>
        <w:t>), inscrita  no CNPJ</w:t>
      </w:r>
      <w:r>
        <w:rPr>
          <w:spacing w:val="15"/>
        </w:rPr>
        <w:t xml:space="preserve"> </w:t>
      </w:r>
      <w:r>
        <w:t>sob</w:t>
      </w:r>
    </w:p>
    <w:p w14:paraId="16862B12" w14:textId="77777777" w:rsidR="00EC235E" w:rsidRDefault="007242F7">
      <w:pPr>
        <w:tabs>
          <w:tab w:val="left" w:leader="hyphen" w:pos="9698"/>
        </w:tabs>
        <w:spacing w:line="252" w:lineRule="exact"/>
        <w:ind w:left="418"/>
        <w:jc w:val="both"/>
      </w:pPr>
      <w:proofErr w:type="gramStart"/>
      <w:r>
        <w:t>nº</w:t>
      </w:r>
      <w:proofErr w:type="gramEnd"/>
      <w:r>
        <w:rPr>
          <w:spacing w:val="13"/>
        </w:rPr>
        <w:t xml:space="preserve"> </w:t>
      </w:r>
      <w:r>
        <w:t>(------------------------------),</w:t>
      </w:r>
      <w:r>
        <w:rPr>
          <w:spacing w:val="13"/>
        </w:rPr>
        <w:t xml:space="preserve"> </w:t>
      </w:r>
      <w:r>
        <w:t>com</w:t>
      </w:r>
      <w:r>
        <w:rPr>
          <w:spacing w:val="10"/>
        </w:rPr>
        <w:t xml:space="preserve"> </w:t>
      </w:r>
      <w:r>
        <w:t>sede</w:t>
      </w:r>
      <w:r>
        <w:rPr>
          <w:spacing w:val="14"/>
        </w:rPr>
        <w:t xml:space="preserve"> </w:t>
      </w:r>
      <w:r>
        <w:t>na</w:t>
      </w:r>
      <w:r>
        <w:rPr>
          <w:spacing w:val="14"/>
        </w:rPr>
        <w:t xml:space="preserve"> </w:t>
      </w:r>
      <w:r>
        <w:t>(-------------------------------------),</w:t>
      </w:r>
      <w:r>
        <w:rPr>
          <w:spacing w:val="13"/>
        </w:rPr>
        <w:t xml:space="preserve"> </w:t>
      </w:r>
      <w:r>
        <w:t>na</w:t>
      </w:r>
      <w:r>
        <w:rPr>
          <w:spacing w:val="14"/>
        </w:rPr>
        <w:t xml:space="preserve"> </w:t>
      </w:r>
      <w:r>
        <w:t>cidade</w:t>
      </w:r>
      <w:r>
        <w:rPr>
          <w:spacing w:val="13"/>
        </w:rPr>
        <w:t xml:space="preserve"> </w:t>
      </w:r>
      <w:r>
        <w:t>de</w:t>
      </w:r>
      <w:r>
        <w:rPr>
          <w:spacing w:val="14"/>
        </w:rPr>
        <w:t xml:space="preserve"> </w:t>
      </w:r>
      <w:r>
        <w:t>(</w:t>
      </w:r>
      <w:r>
        <w:tab/>
        <w:t>)</w:t>
      </w:r>
    </w:p>
    <w:p w14:paraId="342F111E" w14:textId="77777777" w:rsidR="00EC235E" w:rsidRDefault="007242F7">
      <w:pPr>
        <w:tabs>
          <w:tab w:val="left" w:leader="hyphen" w:pos="2113"/>
        </w:tabs>
        <w:spacing w:before="126"/>
        <w:ind w:left="418"/>
        <w:jc w:val="both"/>
        <w:rPr>
          <w:b/>
        </w:rPr>
      </w:pPr>
      <w:r>
        <w:t>Estado</w:t>
      </w:r>
      <w:r>
        <w:rPr>
          <w:spacing w:val="17"/>
        </w:rPr>
        <w:t xml:space="preserve"> </w:t>
      </w:r>
      <w:r>
        <w:t>(</w:t>
      </w:r>
      <w:r>
        <w:tab/>
        <w:t>),</w:t>
      </w:r>
      <w:r>
        <w:rPr>
          <w:spacing w:val="19"/>
        </w:rPr>
        <w:t xml:space="preserve"> </w:t>
      </w:r>
      <w:r>
        <w:t>é</w:t>
      </w:r>
      <w:r>
        <w:rPr>
          <w:spacing w:val="20"/>
        </w:rPr>
        <w:t xml:space="preserve"> </w:t>
      </w:r>
      <w:proofErr w:type="gramStart"/>
      <w:r>
        <w:rPr>
          <w:b/>
        </w:rPr>
        <w:t>(</w:t>
      </w:r>
      <w:r>
        <w:rPr>
          <w:b/>
          <w:u w:val="single"/>
        </w:rPr>
        <w:t xml:space="preserve">    </w:t>
      </w:r>
      <w:r>
        <w:rPr>
          <w:b/>
          <w:spacing w:val="51"/>
          <w:u w:val="single"/>
        </w:rPr>
        <w:t xml:space="preserve"> </w:t>
      </w:r>
      <w:proofErr w:type="gramEnd"/>
      <w:r>
        <w:rPr>
          <w:b/>
        </w:rPr>
        <w:t>)</w:t>
      </w:r>
      <w:r>
        <w:rPr>
          <w:b/>
          <w:spacing w:val="17"/>
        </w:rPr>
        <w:t xml:space="preserve"> </w:t>
      </w:r>
      <w:r>
        <w:rPr>
          <w:b/>
        </w:rPr>
        <w:t>MICROEMPRESA</w:t>
      </w:r>
      <w:r>
        <w:rPr>
          <w:b/>
          <w:spacing w:val="15"/>
        </w:rPr>
        <w:t xml:space="preserve"> </w:t>
      </w:r>
      <w:r>
        <w:rPr>
          <w:b/>
        </w:rPr>
        <w:t>OU</w:t>
      </w:r>
      <w:r>
        <w:rPr>
          <w:b/>
          <w:spacing w:val="17"/>
        </w:rPr>
        <w:t xml:space="preserve"> </w:t>
      </w:r>
      <w:r>
        <w:rPr>
          <w:b/>
        </w:rPr>
        <w:t>(</w:t>
      </w:r>
      <w:r>
        <w:rPr>
          <w:b/>
          <w:u w:val="single"/>
        </w:rPr>
        <w:t xml:space="preserve">    </w:t>
      </w:r>
      <w:r>
        <w:rPr>
          <w:b/>
          <w:spacing w:val="52"/>
          <w:u w:val="single"/>
        </w:rPr>
        <w:t xml:space="preserve"> </w:t>
      </w:r>
      <w:r>
        <w:rPr>
          <w:b/>
        </w:rPr>
        <w:t>)</w:t>
      </w:r>
      <w:r>
        <w:rPr>
          <w:b/>
          <w:spacing w:val="18"/>
        </w:rPr>
        <w:t xml:space="preserve"> </w:t>
      </w:r>
      <w:r>
        <w:rPr>
          <w:b/>
        </w:rPr>
        <w:t>EMPRESA</w:t>
      </w:r>
      <w:r>
        <w:rPr>
          <w:b/>
          <w:spacing w:val="17"/>
        </w:rPr>
        <w:t xml:space="preserve"> </w:t>
      </w:r>
      <w:r>
        <w:rPr>
          <w:b/>
        </w:rPr>
        <w:t>DE</w:t>
      </w:r>
      <w:r>
        <w:rPr>
          <w:b/>
          <w:spacing w:val="15"/>
        </w:rPr>
        <w:t xml:space="preserve"> </w:t>
      </w:r>
      <w:r>
        <w:rPr>
          <w:b/>
        </w:rPr>
        <w:t>PEQUENO</w:t>
      </w:r>
      <w:r>
        <w:rPr>
          <w:b/>
          <w:spacing w:val="16"/>
        </w:rPr>
        <w:t xml:space="preserve"> </w:t>
      </w:r>
      <w:r>
        <w:rPr>
          <w:b/>
        </w:rPr>
        <w:t>PORTE</w:t>
      </w:r>
      <w:r>
        <w:rPr>
          <w:b/>
          <w:spacing w:val="18"/>
        </w:rPr>
        <w:t xml:space="preserve"> </w:t>
      </w:r>
      <w:r>
        <w:rPr>
          <w:b/>
        </w:rPr>
        <w:t>OU</w:t>
      </w:r>
    </w:p>
    <w:p w14:paraId="0CB0773E" w14:textId="60CF4D3C" w:rsidR="00EC235E" w:rsidRDefault="007242F7">
      <w:pPr>
        <w:spacing w:before="126" w:line="360" w:lineRule="auto"/>
        <w:ind w:left="418" w:right="407"/>
        <w:jc w:val="both"/>
        <w:rPr>
          <w:b/>
        </w:rPr>
      </w:pPr>
      <w:proofErr w:type="gramStart"/>
      <w:r>
        <w:rPr>
          <w:b/>
        </w:rPr>
        <w:t>(</w:t>
      </w:r>
      <w:r>
        <w:rPr>
          <w:b/>
          <w:u w:val="single"/>
        </w:rPr>
        <w:t xml:space="preserve"> </w:t>
      </w:r>
      <w:proofErr w:type="gramEnd"/>
      <w:r>
        <w:rPr>
          <w:b/>
        </w:rPr>
        <w:t>) MICROEMPREENDEDOR INDIVIDUAL</w:t>
      </w:r>
      <w:r>
        <w:t xml:space="preserve">, nos termos do enquadramento previsto na </w:t>
      </w:r>
      <w:r>
        <w:rPr>
          <w:b/>
          <w:i/>
        </w:rPr>
        <w:t>Lei Complementar n° 123, de 14 de dezembro de 2006 e alterações posteriores</w:t>
      </w:r>
      <w:r>
        <w:t xml:space="preserve">, cujos termos declaro conhecer na íntegra, estando apta, portanto, a exercer o direito de preferência como critério de desempate no procedimento licitatório do </w:t>
      </w:r>
      <w:r>
        <w:rPr>
          <w:b/>
          <w:i/>
        </w:rPr>
        <w:t xml:space="preserve">Pregão (Presencial) n° </w:t>
      </w:r>
      <w:r w:rsidR="007B24B1">
        <w:rPr>
          <w:b/>
          <w:i/>
        </w:rPr>
        <w:t>035/2020</w:t>
      </w:r>
      <w:r>
        <w:t>, realizado pela Prefeitura Municipal de Fama</w:t>
      </w:r>
      <w:r>
        <w:rPr>
          <w:b/>
        </w:rPr>
        <w:t>.</w:t>
      </w:r>
    </w:p>
    <w:p w14:paraId="68DB3E5B" w14:textId="77777777" w:rsidR="00EC235E" w:rsidRDefault="007242F7">
      <w:pPr>
        <w:spacing w:before="122" w:line="364" w:lineRule="auto"/>
        <w:ind w:left="418" w:right="406" w:firstLine="2279"/>
        <w:jc w:val="both"/>
        <w:rPr>
          <w:b/>
        </w:rPr>
      </w:pPr>
      <w:r>
        <w:rPr>
          <w:b/>
        </w:rPr>
        <w:t xml:space="preserve">DECLARO </w:t>
      </w:r>
      <w:r>
        <w:t xml:space="preserve">ainda que a empresa </w:t>
      </w:r>
      <w:r>
        <w:rPr>
          <w:b/>
        </w:rPr>
        <w:t xml:space="preserve">não está </w:t>
      </w:r>
      <w:r>
        <w:t xml:space="preserve">inclusa nas vedações constantes do </w:t>
      </w:r>
      <w:r>
        <w:rPr>
          <w:b/>
          <w:i/>
        </w:rPr>
        <w:t xml:space="preserve">§ 4º do Artigo 3º </w:t>
      </w:r>
      <w:r>
        <w:rPr>
          <w:b/>
        </w:rPr>
        <w:t xml:space="preserve">da </w:t>
      </w:r>
      <w:r>
        <w:rPr>
          <w:b/>
          <w:i/>
        </w:rPr>
        <w:t>Lei Complementar n° 123, de 14 de dezembro de 2006 e alterações posteriores</w:t>
      </w:r>
      <w:r>
        <w:rPr>
          <w:b/>
        </w:rPr>
        <w:t>.</w:t>
      </w:r>
    </w:p>
    <w:p w14:paraId="3DF40D6D" w14:textId="77777777" w:rsidR="00EC235E" w:rsidRDefault="007242F7">
      <w:pPr>
        <w:spacing w:before="109"/>
        <w:ind w:left="2698"/>
      </w:pPr>
      <w:r>
        <w:t xml:space="preserve">Por ser verdade, o signatário assume responsabilidade civil e criminal </w:t>
      </w:r>
      <w:proofErr w:type="gramStart"/>
      <w:r>
        <w:t>por</w:t>
      </w:r>
      <w:proofErr w:type="gramEnd"/>
    </w:p>
    <w:p w14:paraId="56B3E105" w14:textId="77777777" w:rsidR="00EC235E" w:rsidRDefault="007242F7">
      <w:pPr>
        <w:spacing w:before="126"/>
        <w:ind w:left="418"/>
      </w:pPr>
      <w:proofErr w:type="gramStart"/>
      <w:r>
        <w:t>eventual</w:t>
      </w:r>
      <w:proofErr w:type="gramEnd"/>
      <w:r>
        <w:t xml:space="preserve"> falsidade.</w:t>
      </w:r>
    </w:p>
    <w:p w14:paraId="4DCC4F29" w14:textId="77777777" w:rsidR="00EC235E" w:rsidRDefault="00EC235E">
      <w:pPr>
        <w:pStyle w:val="Corpodetexto"/>
        <w:rPr>
          <w:sz w:val="20"/>
        </w:rPr>
      </w:pPr>
    </w:p>
    <w:p w14:paraId="3205C9A3" w14:textId="77777777" w:rsidR="00EC235E" w:rsidRDefault="00EC235E">
      <w:pPr>
        <w:pStyle w:val="Corpodetexto"/>
        <w:spacing w:before="1"/>
        <w:rPr>
          <w:sz w:val="26"/>
        </w:rPr>
      </w:pPr>
    </w:p>
    <w:p w14:paraId="231541B7" w14:textId="77777777" w:rsidR="00EC235E" w:rsidRDefault="007242F7">
      <w:pPr>
        <w:spacing w:before="91"/>
        <w:ind w:left="6"/>
        <w:jc w:val="center"/>
      </w:pPr>
      <w:r>
        <w:t>Local e data.</w:t>
      </w:r>
    </w:p>
    <w:p w14:paraId="0186D89C" w14:textId="77777777" w:rsidR="00EC235E" w:rsidRDefault="00EC235E">
      <w:pPr>
        <w:pStyle w:val="Corpodetexto"/>
        <w:rPr>
          <w:sz w:val="20"/>
        </w:rPr>
      </w:pPr>
    </w:p>
    <w:p w14:paraId="2D3084F5" w14:textId="77777777" w:rsidR="00EC235E" w:rsidRDefault="00EC235E">
      <w:pPr>
        <w:pStyle w:val="Corpodetexto"/>
        <w:rPr>
          <w:sz w:val="20"/>
        </w:rPr>
      </w:pPr>
    </w:p>
    <w:p w14:paraId="39696BE5" w14:textId="77777777" w:rsidR="00EC235E" w:rsidRDefault="00EC235E">
      <w:pPr>
        <w:pStyle w:val="Corpodetexto"/>
        <w:rPr>
          <w:sz w:val="20"/>
        </w:rPr>
      </w:pPr>
    </w:p>
    <w:p w14:paraId="1C5CFAB6" w14:textId="77777777" w:rsidR="00EC235E" w:rsidRDefault="00EC235E">
      <w:pPr>
        <w:pStyle w:val="Corpodetexto"/>
        <w:rPr>
          <w:sz w:val="20"/>
        </w:rPr>
      </w:pPr>
    </w:p>
    <w:p w14:paraId="360AD110" w14:textId="77777777" w:rsidR="00EC235E" w:rsidRDefault="007242F7">
      <w:pPr>
        <w:pStyle w:val="Corpodetexto"/>
        <w:spacing w:before="1"/>
        <w:rPr>
          <w:sz w:val="13"/>
        </w:rPr>
      </w:pPr>
      <w:r>
        <w:rPr>
          <w:noProof/>
          <w:lang w:val="pt-BR" w:eastAsia="pt-BR" w:bidi="ar-SA"/>
        </w:rPr>
        <mc:AlternateContent>
          <mc:Choice Requires="wps">
            <w:drawing>
              <wp:anchor distT="0" distB="0" distL="0" distR="0" simplePos="0" relativeHeight="251661312" behindDoc="1" locked="0" layoutInCell="1" allowOverlap="1" wp14:anchorId="72FD431D" wp14:editId="790499EE">
                <wp:simplePos x="0" y="0"/>
                <wp:positionH relativeFrom="page">
                  <wp:posOffset>2368550</wp:posOffset>
                </wp:positionH>
                <wp:positionV relativeFrom="paragraph">
                  <wp:posOffset>123825</wp:posOffset>
                </wp:positionV>
                <wp:extent cx="3005455"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60839"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5pt,9.75pt" to="423.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GFzAEAAIQDAAAOAAAAZHJzL2Uyb0RvYy54bWysU8Fu2zAMvQ/YPwi6L3aypiiMOD0k6y7Z&#10;FqDdBzCSbAuTRUFSYufvR8lJ1q23Yj4Iokg+Pj7Sq8exN+ykfNBoaz6flZwpK1Bq29b858vTpwfO&#10;QgQrwaBVNT+rwB/XHz+sBlepBXZopPKMQGyoBlfzLkZXFUUQneohzNApS84GfQ+RTN8W0sNA6L0p&#10;FmV5XwzopfMoVAj0up2cfJ3xm0aJ+KNpgorM1Jy4xXz6fB7SWaxXULUeXKfFhQa8g0UP2lLRG9QW&#10;IrCj12+gei08BmziTGBfYNNooXIP1M28/Keb5w6cyr2QOMHdZAr/D1Z8P+0905Jmd8eZhZ5mtNNW&#10;sfkiaTO4UFHIxu596k6M9tntUPwKzOKmA9uqzPHl7ChvnjKKv1KSERxVOAzfUFIMHCNmocbG9wmS&#10;JGBjnsf5Ng81Ribo8XNZLu+WS87E1VdAdU10PsSvCnuWLjU3RDoDw2kXYiIC1TUk1bH4pI3J4zaW&#10;DTVf3pcPOSGg0TI5U1jw7WFjPDtBWpj85a7I8zosIW8hdFNcdk2r5PFoZa7SKZBfLvcI2kx3YmXs&#10;RaUkzCTxAeV576/q0agz/ctapl16befsPz/P+jcAAAD//wMAUEsDBBQABgAIAAAAIQC1BIo13QAA&#10;AAkBAAAPAAAAZHJzL2Rvd25yZXYueG1sTI/BTsMwEETvSPyDtUhcEHUgUEqIUyEQvbdQcXXjbWJq&#10;r6PYTQJfzyIOcNyZ0eybcjl5Jwbsow2k4GqWgUCqg7HUKHh7fblcgIhJk9EuECr4xAjL6vSk1IUJ&#10;I61x2KRGcAnFQitoU+oKKWPdotdxFjok9vah9zrx2TfS9Hrkcu/kdZbNpdeW+EOrO3xqsT5sjl7B&#10;+8qutvvn6ct9bIchHy9SdrBGqfOz6fEBRMIp/YXhB5/RoWKmXTiSicIpyO9y3pLYuL8FwYHFzTwH&#10;sfsVZFXK/wuqbwAAAP//AwBQSwECLQAUAAYACAAAACEAtoM4kv4AAADhAQAAEwAAAAAAAAAAAAAA&#10;AAAAAAAAW0NvbnRlbnRfVHlwZXNdLnhtbFBLAQItABQABgAIAAAAIQA4/SH/1gAAAJQBAAALAAAA&#10;AAAAAAAAAAAAAC8BAABfcmVscy8ucmVsc1BLAQItABQABgAIAAAAIQBnXhGFzAEAAIQDAAAOAAAA&#10;AAAAAAAAAAAAAC4CAABkcnMvZTJvRG9jLnhtbFBLAQItABQABgAIAAAAIQC1BIo13QAAAAkBAAAP&#10;AAAAAAAAAAAAAAAAACYEAABkcnMvZG93bnJldi54bWxQSwUGAAAAAAQABADzAAAAMAUAAAAA&#10;" strokeweight=".15578mm">
                <w10:wrap type="topAndBottom" anchorx="page"/>
              </v:line>
            </w:pict>
          </mc:Fallback>
        </mc:AlternateContent>
      </w:r>
    </w:p>
    <w:p w14:paraId="7A8870EB" w14:textId="77777777" w:rsidR="00FE079A" w:rsidRDefault="00FE079A">
      <w:pPr>
        <w:spacing w:line="222" w:lineRule="exact"/>
        <w:ind w:left="2"/>
        <w:jc w:val="center"/>
      </w:pPr>
    </w:p>
    <w:p w14:paraId="58032E73" w14:textId="1FC598ED" w:rsidR="00EC235E" w:rsidRDefault="007242F7">
      <w:pPr>
        <w:spacing w:line="222" w:lineRule="exact"/>
        <w:ind w:left="2"/>
        <w:jc w:val="center"/>
      </w:pPr>
      <w:r>
        <w:t>(nome e assinatura do representante legal da empresa)</w:t>
      </w:r>
    </w:p>
    <w:p w14:paraId="0D19D13D" w14:textId="77777777" w:rsidR="00EC235E" w:rsidRDefault="00EC235E">
      <w:pPr>
        <w:spacing w:line="222" w:lineRule="exact"/>
        <w:jc w:val="center"/>
        <w:sectPr w:rsidR="00EC235E">
          <w:pgSz w:w="11910" w:h="16850"/>
          <w:pgMar w:top="2640" w:right="720" w:bottom="920" w:left="1000" w:header="708" w:footer="734" w:gutter="0"/>
          <w:cols w:space="720"/>
        </w:sectPr>
      </w:pPr>
    </w:p>
    <w:p w14:paraId="327CD45F" w14:textId="77777777" w:rsidR="00EC235E" w:rsidRDefault="00EC235E">
      <w:pPr>
        <w:pStyle w:val="Corpodetexto"/>
        <w:rPr>
          <w:sz w:val="20"/>
        </w:rPr>
      </w:pPr>
    </w:p>
    <w:p w14:paraId="79EC17BA" w14:textId="77777777" w:rsidR="00EC235E" w:rsidRDefault="00EC235E">
      <w:pPr>
        <w:pStyle w:val="Corpodetexto"/>
        <w:rPr>
          <w:sz w:val="22"/>
        </w:rPr>
      </w:pPr>
    </w:p>
    <w:p w14:paraId="715724E4" w14:textId="77777777" w:rsidR="00EC235E" w:rsidRDefault="007242F7">
      <w:pPr>
        <w:ind w:left="8"/>
        <w:jc w:val="center"/>
        <w:rPr>
          <w:b/>
        </w:rPr>
      </w:pPr>
      <w:r>
        <w:rPr>
          <w:b/>
        </w:rPr>
        <w:t>ANEXO V</w:t>
      </w:r>
    </w:p>
    <w:p w14:paraId="372F3571" w14:textId="77777777" w:rsidR="00EC235E" w:rsidRDefault="00EC235E">
      <w:pPr>
        <w:pStyle w:val="Corpodetexto"/>
        <w:rPr>
          <w:b/>
          <w:sz w:val="24"/>
        </w:rPr>
      </w:pPr>
    </w:p>
    <w:p w14:paraId="2921F835" w14:textId="77777777" w:rsidR="00EC235E" w:rsidRDefault="00EC235E">
      <w:pPr>
        <w:pStyle w:val="Corpodetexto"/>
        <w:rPr>
          <w:b/>
          <w:sz w:val="24"/>
        </w:rPr>
      </w:pPr>
    </w:p>
    <w:p w14:paraId="173BE006" w14:textId="77777777" w:rsidR="00EC235E" w:rsidRDefault="00EC235E">
      <w:pPr>
        <w:pStyle w:val="Corpodetexto"/>
        <w:rPr>
          <w:b/>
          <w:sz w:val="24"/>
        </w:rPr>
      </w:pPr>
    </w:p>
    <w:p w14:paraId="6F0E06B1" w14:textId="77777777" w:rsidR="00EC235E" w:rsidRDefault="007242F7">
      <w:pPr>
        <w:spacing w:before="179"/>
        <w:ind w:left="5"/>
        <w:jc w:val="center"/>
        <w:rPr>
          <w:i/>
        </w:rPr>
      </w:pPr>
      <w:r>
        <w:rPr>
          <w:i/>
        </w:rPr>
        <w:t>(Este anexo é um modelo e deve ser feito, preferencialmente, em papel timbrado do licitante</w:t>
      </w:r>
      <w:proofErr w:type="gramStart"/>
      <w:r>
        <w:rPr>
          <w:i/>
        </w:rPr>
        <w:t>)</w:t>
      </w:r>
      <w:proofErr w:type="gramEnd"/>
    </w:p>
    <w:p w14:paraId="08239D34" w14:textId="77777777" w:rsidR="00EC235E" w:rsidRDefault="00EC235E">
      <w:pPr>
        <w:pStyle w:val="Corpodetexto"/>
        <w:rPr>
          <w:i/>
          <w:sz w:val="24"/>
        </w:rPr>
      </w:pPr>
    </w:p>
    <w:p w14:paraId="595292C1" w14:textId="77777777" w:rsidR="00EC235E" w:rsidRDefault="00EC235E">
      <w:pPr>
        <w:pStyle w:val="Corpodetexto"/>
        <w:rPr>
          <w:i/>
          <w:sz w:val="24"/>
        </w:rPr>
      </w:pPr>
    </w:p>
    <w:p w14:paraId="4FD4DF29" w14:textId="77777777" w:rsidR="00EC235E" w:rsidRDefault="00EC235E">
      <w:pPr>
        <w:pStyle w:val="Corpodetexto"/>
        <w:rPr>
          <w:i/>
          <w:sz w:val="24"/>
        </w:rPr>
      </w:pPr>
    </w:p>
    <w:p w14:paraId="34821B0F" w14:textId="77777777" w:rsidR="00EC235E" w:rsidRDefault="007242F7">
      <w:pPr>
        <w:spacing w:before="190"/>
        <w:ind w:left="1"/>
        <w:jc w:val="center"/>
        <w:rPr>
          <w:b/>
        </w:rPr>
      </w:pPr>
      <w:r>
        <w:rPr>
          <w:b/>
        </w:rPr>
        <w:t>DECLARAÇÃO DE SITUAÇÃO REGULAR PERANTE O MINISTÉRIO DO TRABALHO</w:t>
      </w:r>
    </w:p>
    <w:p w14:paraId="7E54EF41" w14:textId="77777777" w:rsidR="00EC235E" w:rsidRDefault="00EC235E">
      <w:pPr>
        <w:pStyle w:val="Corpodetexto"/>
        <w:rPr>
          <w:b/>
          <w:sz w:val="24"/>
        </w:rPr>
      </w:pPr>
    </w:p>
    <w:p w14:paraId="1B6B8488" w14:textId="77777777" w:rsidR="00EC235E" w:rsidRDefault="00EC235E">
      <w:pPr>
        <w:pStyle w:val="Corpodetexto"/>
        <w:rPr>
          <w:b/>
          <w:sz w:val="24"/>
        </w:rPr>
      </w:pPr>
    </w:p>
    <w:p w14:paraId="06C808E3" w14:textId="77777777" w:rsidR="00EC235E" w:rsidRDefault="00EC235E">
      <w:pPr>
        <w:pStyle w:val="Corpodetexto"/>
        <w:rPr>
          <w:b/>
          <w:sz w:val="24"/>
        </w:rPr>
      </w:pPr>
    </w:p>
    <w:p w14:paraId="430997C6" w14:textId="77777777" w:rsidR="00EC235E" w:rsidRDefault="007242F7">
      <w:pPr>
        <w:tabs>
          <w:tab w:val="left" w:leader="hyphen" w:pos="4755"/>
        </w:tabs>
        <w:spacing w:before="179"/>
        <w:ind w:right="410"/>
        <w:jc w:val="right"/>
      </w:pPr>
      <w:r>
        <w:t>A</w:t>
      </w:r>
      <w:r>
        <w:rPr>
          <w:spacing w:val="7"/>
        </w:rPr>
        <w:t xml:space="preserve"> </w:t>
      </w:r>
      <w:r>
        <w:t>empresa</w:t>
      </w:r>
      <w:r>
        <w:rPr>
          <w:spacing w:val="9"/>
        </w:rPr>
        <w:t xml:space="preserve"> </w:t>
      </w:r>
      <w:r>
        <w:t>(</w:t>
      </w:r>
      <w:r>
        <w:tab/>
        <w:t>), inscrita no CNPJ sob</w:t>
      </w:r>
      <w:r>
        <w:rPr>
          <w:spacing w:val="43"/>
        </w:rPr>
        <w:t xml:space="preserve"> </w:t>
      </w:r>
      <w:proofErr w:type="gramStart"/>
      <w:r>
        <w:t>nº</w:t>
      </w:r>
      <w:proofErr w:type="gramEnd"/>
    </w:p>
    <w:p w14:paraId="62106051" w14:textId="77777777" w:rsidR="00EC235E" w:rsidRDefault="007242F7">
      <w:pPr>
        <w:tabs>
          <w:tab w:val="left" w:leader="hyphen" w:pos="9282"/>
        </w:tabs>
        <w:spacing w:before="126"/>
        <w:ind w:right="409"/>
        <w:jc w:val="right"/>
      </w:pPr>
      <w:r>
        <w:t>(------------------------------),</w:t>
      </w:r>
      <w:proofErr w:type="gramStart"/>
      <w:r>
        <w:t xml:space="preserve">  </w:t>
      </w:r>
      <w:proofErr w:type="gramEnd"/>
      <w:r>
        <w:t>com  sede  na  (-------------------------------------),  na  cidade</w:t>
      </w:r>
      <w:r>
        <w:rPr>
          <w:spacing w:val="-23"/>
        </w:rPr>
        <w:t xml:space="preserve"> </w:t>
      </w:r>
      <w:r>
        <w:t>de</w:t>
      </w:r>
      <w:r>
        <w:rPr>
          <w:spacing w:val="44"/>
        </w:rPr>
        <w:t xml:space="preserve"> </w:t>
      </w:r>
      <w:r>
        <w:t>(</w:t>
      </w:r>
      <w:r>
        <w:tab/>
        <w:t>)</w:t>
      </w:r>
    </w:p>
    <w:p w14:paraId="294BF804" w14:textId="77777777" w:rsidR="00EC235E" w:rsidRDefault="007242F7">
      <w:pPr>
        <w:spacing w:before="126"/>
        <w:ind w:right="411"/>
        <w:jc w:val="right"/>
      </w:pPr>
      <w:r>
        <w:t xml:space="preserve">Estado (----------------), por intermédio do seu representante ou procurador, </w:t>
      </w:r>
      <w:proofErr w:type="gramStart"/>
      <w:r>
        <w:t>Sr(</w:t>
      </w:r>
      <w:proofErr w:type="gramEnd"/>
      <w:r>
        <w:t>a).</w:t>
      </w:r>
      <w:r>
        <w:rPr>
          <w:spacing w:val="-3"/>
        </w:rPr>
        <w:t xml:space="preserve"> </w:t>
      </w:r>
      <w:proofErr w:type="gramStart"/>
      <w:r>
        <w:t>(----------------------------</w:t>
      </w:r>
    </w:p>
    <w:p w14:paraId="62767D34" w14:textId="32F97F1C" w:rsidR="00EC235E" w:rsidRDefault="007242F7">
      <w:pPr>
        <w:spacing w:before="126" w:line="360" w:lineRule="auto"/>
        <w:ind w:left="418" w:right="407"/>
        <w:jc w:val="both"/>
      </w:pPr>
      <w:proofErr w:type="gramEnd"/>
      <w:r>
        <w:t>-</w:t>
      </w:r>
      <w:proofErr w:type="gramStart"/>
      <w:r>
        <w:t>----)</w:t>
      </w:r>
      <w:proofErr w:type="gramEnd"/>
      <w:r>
        <w:t xml:space="preserve">, portador(a) do RG. n° (----------------), interessada em participar do </w:t>
      </w:r>
      <w:r>
        <w:rPr>
          <w:b/>
          <w:i/>
        </w:rPr>
        <w:t xml:space="preserve">Pregão (Presencial) n° </w:t>
      </w:r>
      <w:r w:rsidR="007B24B1">
        <w:rPr>
          <w:b/>
          <w:i/>
        </w:rPr>
        <w:t>035/2020</w:t>
      </w:r>
      <w:r>
        <w:t xml:space="preserve">, da Prefeitura Municipal de Fama, </w:t>
      </w:r>
      <w:r>
        <w:rPr>
          <w:b/>
        </w:rPr>
        <w:t xml:space="preserve">DECLARO, </w:t>
      </w:r>
      <w:r>
        <w:t>sob as penas da Lei, que, nos termos do § 6° do Artigo 27 da Lei Federal n° 6.544 de 22 de novembro de 1989, encontra-se em situação regular perante o Ministério do Trabalho, no que ser refere à observância do disposto no Inciso XXXIII do Artigo 7° da Constituição Federal.</w:t>
      </w:r>
    </w:p>
    <w:p w14:paraId="76AE263A" w14:textId="77777777" w:rsidR="00EC235E" w:rsidRDefault="00EC235E">
      <w:pPr>
        <w:pStyle w:val="Corpodetexto"/>
        <w:spacing w:before="1"/>
        <w:rPr>
          <w:sz w:val="14"/>
        </w:rPr>
      </w:pPr>
    </w:p>
    <w:p w14:paraId="11FD8652" w14:textId="77777777" w:rsidR="00EC235E" w:rsidRDefault="007242F7">
      <w:pPr>
        <w:spacing w:before="92"/>
        <w:ind w:left="2698"/>
      </w:pPr>
      <w:r>
        <w:t xml:space="preserve">Por ser verdade, o signatário assume responsabilidade civil e criminal </w:t>
      </w:r>
      <w:proofErr w:type="gramStart"/>
      <w:r>
        <w:t>por</w:t>
      </w:r>
      <w:proofErr w:type="gramEnd"/>
    </w:p>
    <w:p w14:paraId="4616A605" w14:textId="77777777" w:rsidR="00EC235E" w:rsidRDefault="007242F7">
      <w:pPr>
        <w:spacing w:before="126"/>
        <w:ind w:left="418"/>
      </w:pPr>
      <w:proofErr w:type="gramStart"/>
      <w:r>
        <w:t>eventual</w:t>
      </w:r>
      <w:proofErr w:type="gramEnd"/>
      <w:r>
        <w:t xml:space="preserve"> falsidade.</w:t>
      </w:r>
    </w:p>
    <w:p w14:paraId="6DEBEA6D" w14:textId="77777777" w:rsidR="00EC235E" w:rsidRDefault="00EC235E">
      <w:pPr>
        <w:pStyle w:val="Corpodetexto"/>
        <w:rPr>
          <w:sz w:val="20"/>
        </w:rPr>
      </w:pPr>
    </w:p>
    <w:p w14:paraId="0E8D44EC" w14:textId="77777777" w:rsidR="00EC235E" w:rsidRDefault="00EC235E">
      <w:pPr>
        <w:pStyle w:val="Corpodetexto"/>
        <w:spacing w:before="6"/>
        <w:rPr>
          <w:sz w:val="23"/>
        </w:rPr>
      </w:pPr>
    </w:p>
    <w:p w14:paraId="5C99C5CF" w14:textId="77777777" w:rsidR="00EC235E" w:rsidRDefault="007242F7">
      <w:pPr>
        <w:ind w:left="6"/>
        <w:jc w:val="center"/>
      </w:pPr>
      <w:r>
        <w:t>Local e data.</w:t>
      </w:r>
    </w:p>
    <w:p w14:paraId="12467942" w14:textId="77777777" w:rsidR="00EC235E" w:rsidRDefault="00EC235E">
      <w:pPr>
        <w:pStyle w:val="Corpodetexto"/>
        <w:rPr>
          <w:sz w:val="20"/>
        </w:rPr>
      </w:pPr>
    </w:p>
    <w:p w14:paraId="34A69166" w14:textId="77777777" w:rsidR="00EC235E" w:rsidRDefault="00EC235E">
      <w:pPr>
        <w:pStyle w:val="Corpodetexto"/>
        <w:rPr>
          <w:sz w:val="20"/>
        </w:rPr>
      </w:pPr>
    </w:p>
    <w:p w14:paraId="7524C746" w14:textId="77777777" w:rsidR="00EC235E" w:rsidRDefault="007242F7">
      <w:pPr>
        <w:pStyle w:val="Corpodetexto"/>
        <w:spacing w:before="9"/>
      </w:pPr>
      <w:r>
        <w:rPr>
          <w:noProof/>
          <w:lang w:val="pt-BR" w:eastAsia="pt-BR" w:bidi="ar-SA"/>
        </w:rPr>
        <mc:AlternateContent>
          <mc:Choice Requires="wps">
            <w:drawing>
              <wp:anchor distT="0" distB="0" distL="0" distR="0" simplePos="0" relativeHeight="251663360" behindDoc="1" locked="0" layoutInCell="1" allowOverlap="1" wp14:anchorId="40923CF7" wp14:editId="4539B329">
                <wp:simplePos x="0" y="0"/>
                <wp:positionH relativeFrom="page">
                  <wp:posOffset>2368550</wp:posOffset>
                </wp:positionH>
                <wp:positionV relativeFrom="paragraph">
                  <wp:posOffset>187325</wp:posOffset>
                </wp:positionV>
                <wp:extent cx="3005455"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038309" id="Line 1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5pt,14.75pt" to="423.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5DzAEAAIQDAAAOAAAAZHJzL2Uyb0RvYy54bWysU01v2zAMvQ/YfxB0X+y0S1EYcXpI1l2y&#10;LUC7H8BIsi1MEgVJiZ1/P0r52LrdhvkgiOLjI/lIL58ma9hRhajRtXw+qzlTTqDUrm/599fnD4+c&#10;xQROgkGnWn5SkT+t3r9bjr5RdzigkSowInGxGX3Lh5R8U1VRDMpCnKFXjpwdBguJzNBXMsBI7NZU&#10;d3X9UI0YpA8oVIz0ujk7+arwd50S6VvXRZWYaTnVlsoZyrnPZ7VaQtMH8IMWlzLgH6qwoB0lvVFt&#10;IAE7BP0XldUiYMQuzQTaCrtOC1V6oG7m9R/dvAzgVemFxIn+JlP8f7Ti63EXmJY0u3vOHFia0VY7&#10;xebzrM3oY0OQtduF3J2Y3IvfovgRmcP1AK5XpcbXk6e4ElG9CclG9JRhP35BSRg4JCxCTV2wmZIk&#10;YFOZx+k2DzUlJujxvq4XHxcLzsTVV0FzDfQhps8KLcuXlhsquhDDcRsTlU7QKyTncfisjSnjNo6N&#10;LV881I8lIKLRMjszLIZ+vzaBHSEvTPmyDkT2BpaZNxCHM664zqsU8OBkyTIokJ8u9wTanO9EZBzx&#10;XYU5S7xHedqFnCe/06hLxsta5l363S6oXz/P6icAAAD//wMAUEsDBBQABgAIAAAAIQAxhnwD3QAA&#10;AAkBAAAPAAAAZHJzL2Rvd25yZXYueG1sTI/BTsMwEETvSPyDtUhcEHVooJQQp0IgeqdQcXXjbWJq&#10;r6N4mwS+HiMOcJyd0eybcjV5Jwbsow2k4GqWgUCqg7HUKHh7fb5cgoisyWgXCBV8YoRVdXpS6sKE&#10;kV5w2HAjUgnFQitombtCyli36HWchQ4pefvQe81J9o00vR5TuXdynmUL6bWl9KHVHT62WB82R6/g&#10;fW3X2/3T9OU+tsOQjxecHaxR6vxsergHwTjxXxh+8BM6VIlpF45konAK8ts8bWEF87sbECmwvF7k&#10;IHa/B1mV8v+C6hsAAP//AwBQSwECLQAUAAYACAAAACEAtoM4kv4AAADhAQAAEwAAAAAAAAAAAAAA&#10;AAAAAAAAW0NvbnRlbnRfVHlwZXNdLnhtbFBLAQItABQABgAIAAAAIQA4/SH/1gAAAJQBAAALAAAA&#10;AAAAAAAAAAAAAC8BAABfcmVscy8ucmVsc1BLAQItABQABgAIAAAAIQCsqG5DzAEAAIQDAAAOAAAA&#10;AAAAAAAAAAAAAC4CAABkcnMvZTJvRG9jLnhtbFBLAQItABQABgAIAAAAIQAxhnwD3QAAAAkBAAAP&#10;AAAAAAAAAAAAAAAAACYEAABkcnMvZG93bnJldi54bWxQSwUGAAAAAAQABADzAAAAMAUAAAAA&#10;" strokeweight=".15578mm">
                <w10:wrap type="topAndBottom" anchorx="page"/>
              </v:line>
            </w:pict>
          </mc:Fallback>
        </mc:AlternateContent>
      </w:r>
    </w:p>
    <w:p w14:paraId="23F42053" w14:textId="77777777" w:rsidR="00FE079A" w:rsidRDefault="00FE079A">
      <w:pPr>
        <w:spacing w:line="223" w:lineRule="exact"/>
        <w:ind w:left="4"/>
        <w:jc w:val="center"/>
      </w:pPr>
    </w:p>
    <w:p w14:paraId="1EFDC4BD" w14:textId="5F60E9BF" w:rsidR="00EC235E" w:rsidRDefault="007242F7">
      <w:pPr>
        <w:spacing w:line="223" w:lineRule="exact"/>
        <w:ind w:left="4"/>
        <w:jc w:val="center"/>
      </w:pPr>
      <w:r>
        <w:t>(nome e assinatura do representante legal da empresa)</w:t>
      </w:r>
    </w:p>
    <w:p w14:paraId="08714754" w14:textId="77777777" w:rsidR="00EC235E" w:rsidRDefault="00EC235E">
      <w:pPr>
        <w:spacing w:line="223" w:lineRule="exact"/>
        <w:jc w:val="center"/>
        <w:sectPr w:rsidR="00EC235E">
          <w:pgSz w:w="11910" w:h="16850"/>
          <w:pgMar w:top="2640" w:right="720" w:bottom="920" w:left="1000" w:header="708" w:footer="734" w:gutter="0"/>
          <w:cols w:space="720"/>
        </w:sectPr>
      </w:pPr>
    </w:p>
    <w:p w14:paraId="7CCA0B9F" w14:textId="77777777" w:rsidR="00EC235E" w:rsidRDefault="00EC235E">
      <w:pPr>
        <w:pStyle w:val="Corpodetexto"/>
        <w:spacing w:before="6"/>
        <w:rPr>
          <w:sz w:val="11"/>
        </w:rPr>
      </w:pPr>
    </w:p>
    <w:p w14:paraId="6E2CD61C" w14:textId="77777777" w:rsidR="00EC235E" w:rsidRDefault="007242F7">
      <w:pPr>
        <w:spacing w:before="92"/>
        <w:ind w:left="5"/>
        <w:jc w:val="center"/>
      </w:pPr>
      <w:proofErr w:type="gramStart"/>
      <w:r>
        <w:t>ANEXO VI</w:t>
      </w:r>
      <w:proofErr w:type="gramEnd"/>
      <w:r>
        <w:t xml:space="preserve"> – MODELO DE PROPOSTA</w:t>
      </w:r>
    </w:p>
    <w:p w14:paraId="491EDA0C" w14:textId="77777777" w:rsidR="00EC235E" w:rsidRDefault="00EC235E">
      <w:pPr>
        <w:pStyle w:val="Corpodetexto"/>
        <w:spacing w:before="5"/>
        <w:rPr>
          <w:sz w:val="22"/>
        </w:rPr>
      </w:pPr>
    </w:p>
    <w:p w14:paraId="3F9FCB29" w14:textId="5344B291" w:rsidR="00EC235E" w:rsidRDefault="007242F7">
      <w:pPr>
        <w:ind w:left="418" w:right="4895"/>
        <w:jc w:val="both"/>
        <w:rPr>
          <w:b/>
        </w:rPr>
      </w:pPr>
      <w:r>
        <w:rPr>
          <w:b/>
        </w:rPr>
        <w:t>Processo047/</w:t>
      </w:r>
      <w:r w:rsidR="007B24B1">
        <w:rPr>
          <w:b/>
        </w:rPr>
        <w:t>2020</w:t>
      </w:r>
      <w:r>
        <w:rPr>
          <w:b/>
        </w:rPr>
        <w:t xml:space="preserve"> - Pregão (Presencial) n° </w:t>
      </w:r>
      <w:r w:rsidR="007B24B1">
        <w:rPr>
          <w:b/>
        </w:rPr>
        <w:t>035/2020</w:t>
      </w:r>
      <w:r>
        <w:rPr>
          <w:b/>
        </w:rPr>
        <w:t xml:space="preserve"> À Pregoeira</w:t>
      </w:r>
    </w:p>
    <w:p w14:paraId="7041C4B3" w14:textId="77777777" w:rsidR="00EC235E" w:rsidRDefault="007242F7">
      <w:pPr>
        <w:ind w:left="418" w:right="413"/>
        <w:jc w:val="both"/>
      </w:pPr>
      <w:r>
        <w:t>Objeto: o registro de preço para futura e eventual aquisição de produtos para suplementação nutricional para atender à demanda da Secretaria de Saúde do Município de Fama/MG, pelo período que compreende 12 (doze) meses, conforme se segue:</w:t>
      </w:r>
    </w:p>
    <w:p w14:paraId="2623FAF1" w14:textId="77777777" w:rsidR="00EC235E" w:rsidRDefault="00EC235E">
      <w:pPr>
        <w:pStyle w:val="Corpodetexto"/>
        <w:rPr>
          <w:sz w:val="20"/>
        </w:rPr>
      </w:pPr>
    </w:p>
    <w:p w14:paraId="4D5EC964" w14:textId="77777777" w:rsidR="00EC235E" w:rsidRDefault="00EC235E">
      <w:pPr>
        <w:pStyle w:val="Corpodetexto"/>
        <w:spacing w:before="9"/>
        <w:rPr>
          <w:sz w:val="1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19"/>
        <w:gridCol w:w="864"/>
        <w:gridCol w:w="1066"/>
        <w:gridCol w:w="1135"/>
        <w:gridCol w:w="1136"/>
        <w:gridCol w:w="1219"/>
      </w:tblGrid>
      <w:tr w:rsidR="00EC235E" w14:paraId="3057CC51" w14:textId="77777777" w:rsidTr="00FE079A">
        <w:trPr>
          <w:trHeight w:val="504"/>
        </w:trPr>
        <w:tc>
          <w:tcPr>
            <w:tcW w:w="708" w:type="dxa"/>
            <w:shd w:val="clear" w:color="auto" w:fill="D9D9D9"/>
          </w:tcPr>
          <w:p w14:paraId="4860D300" w14:textId="77777777" w:rsidR="00EC235E" w:rsidRPr="00FE079A" w:rsidRDefault="007242F7">
            <w:pPr>
              <w:pStyle w:val="TableParagraph"/>
              <w:spacing w:before="124"/>
              <w:ind w:left="114" w:right="106"/>
              <w:jc w:val="center"/>
              <w:rPr>
                <w:b/>
                <w:sz w:val="16"/>
                <w:szCs w:val="16"/>
              </w:rPr>
            </w:pPr>
            <w:r w:rsidRPr="00FE079A">
              <w:rPr>
                <w:b/>
                <w:sz w:val="16"/>
                <w:szCs w:val="16"/>
              </w:rPr>
              <w:t>ITEM</w:t>
            </w:r>
          </w:p>
        </w:tc>
        <w:tc>
          <w:tcPr>
            <w:tcW w:w="3519" w:type="dxa"/>
            <w:shd w:val="clear" w:color="auto" w:fill="D9D9D9"/>
          </w:tcPr>
          <w:p w14:paraId="458B8064" w14:textId="77777777" w:rsidR="00EC235E" w:rsidRDefault="007242F7">
            <w:pPr>
              <w:pStyle w:val="TableParagraph"/>
              <w:spacing w:before="124"/>
              <w:ind w:left="1175"/>
              <w:rPr>
                <w:b/>
              </w:rPr>
            </w:pPr>
            <w:r>
              <w:rPr>
                <w:b/>
              </w:rPr>
              <w:t>DESCRIÇÃO</w:t>
            </w:r>
          </w:p>
        </w:tc>
        <w:tc>
          <w:tcPr>
            <w:tcW w:w="864" w:type="dxa"/>
            <w:shd w:val="clear" w:color="auto" w:fill="D9D9D9"/>
          </w:tcPr>
          <w:p w14:paraId="13C94A8E" w14:textId="77777777" w:rsidR="00EC235E" w:rsidRDefault="007242F7">
            <w:pPr>
              <w:pStyle w:val="TableParagraph"/>
              <w:spacing w:before="124"/>
              <w:ind w:left="84" w:right="78"/>
              <w:jc w:val="center"/>
              <w:rPr>
                <w:b/>
              </w:rPr>
            </w:pPr>
            <w:r>
              <w:rPr>
                <w:b/>
              </w:rPr>
              <w:t>UN.</w:t>
            </w:r>
          </w:p>
        </w:tc>
        <w:tc>
          <w:tcPr>
            <w:tcW w:w="1066" w:type="dxa"/>
            <w:shd w:val="clear" w:color="auto" w:fill="D9D9D9"/>
          </w:tcPr>
          <w:p w14:paraId="2C3DF557" w14:textId="77777777" w:rsidR="00EC235E" w:rsidRDefault="007242F7">
            <w:pPr>
              <w:pStyle w:val="TableParagraph"/>
              <w:spacing w:before="124"/>
              <w:ind w:left="87" w:right="78"/>
              <w:jc w:val="center"/>
              <w:rPr>
                <w:b/>
              </w:rPr>
            </w:pPr>
            <w:r>
              <w:rPr>
                <w:b/>
              </w:rPr>
              <w:t>QUANT.</w:t>
            </w:r>
          </w:p>
        </w:tc>
        <w:tc>
          <w:tcPr>
            <w:tcW w:w="1135" w:type="dxa"/>
            <w:shd w:val="clear" w:color="auto" w:fill="D9D9D9"/>
          </w:tcPr>
          <w:p w14:paraId="5FF9D695" w14:textId="77777777" w:rsidR="00EC235E" w:rsidRDefault="007242F7">
            <w:pPr>
              <w:pStyle w:val="TableParagraph"/>
              <w:spacing w:before="124"/>
              <w:ind w:left="146"/>
              <w:rPr>
                <w:b/>
              </w:rPr>
            </w:pPr>
            <w:r>
              <w:rPr>
                <w:b/>
              </w:rPr>
              <w:t>MARCA</w:t>
            </w:r>
          </w:p>
        </w:tc>
        <w:tc>
          <w:tcPr>
            <w:tcW w:w="1136" w:type="dxa"/>
            <w:shd w:val="clear" w:color="auto" w:fill="D9D9D9"/>
          </w:tcPr>
          <w:p w14:paraId="0EA9F304" w14:textId="77777777" w:rsidR="00EC235E" w:rsidRDefault="007242F7">
            <w:pPr>
              <w:pStyle w:val="TableParagraph"/>
              <w:spacing w:before="2" w:line="252" w:lineRule="exact"/>
              <w:ind w:left="264" w:right="141" w:hanging="94"/>
              <w:rPr>
                <w:b/>
              </w:rPr>
            </w:pPr>
            <w:r>
              <w:rPr>
                <w:b/>
              </w:rPr>
              <w:t>VALOR UNIT.</w:t>
            </w:r>
          </w:p>
        </w:tc>
        <w:tc>
          <w:tcPr>
            <w:tcW w:w="1219" w:type="dxa"/>
            <w:shd w:val="clear" w:color="auto" w:fill="D9D9D9"/>
          </w:tcPr>
          <w:p w14:paraId="28DC8E9C" w14:textId="77777777" w:rsidR="00EC235E" w:rsidRDefault="007242F7">
            <w:pPr>
              <w:pStyle w:val="TableParagraph"/>
              <w:spacing w:before="2" w:line="252" w:lineRule="exact"/>
              <w:ind w:left="108" w:right="286"/>
              <w:rPr>
                <w:b/>
              </w:rPr>
            </w:pPr>
            <w:r>
              <w:rPr>
                <w:b/>
              </w:rPr>
              <w:t>VALOR TOTAL</w:t>
            </w:r>
          </w:p>
        </w:tc>
      </w:tr>
      <w:tr w:rsidR="00EC235E" w14:paraId="17993205" w14:textId="77777777" w:rsidTr="00FE079A">
        <w:trPr>
          <w:trHeight w:val="2275"/>
        </w:trPr>
        <w:tc>
          <w:tcPr>
            <w:tcW w:w="708" w:type="dxa"/>
          </w:tcPr>
          <w:p w14:paraId="33460A81" w14:textId="77777777" w:rsidR="00EC235E" w:rsidRDefault="007242F7">
            <w:pPr>
              <w:pStyle w:val="TableParagraph"/>
              <w:spacing w:line="247" w:lineRule="exact"/>
              <w:ind w:left="113" w:right="106"/>
              <w:jc w:val="center"/>
            </w:pPr>
            <w:r>
              <w:t>01</w:t>
            </w:r>
          </w:p>
        </w:tc>
        <w:tc>
          <w:tcPr>
            <w:tcW w:w="3519" w:type="dxa"/>
          </w:tcPr>
          <w:p w14:paraId="210DD0DB" w14:textId="77777777" w:rsidR="00EC235E" w:rsidRDefault="007242F7">
            <w:pPr>
              <w:pStyle w:val="TableParagraph"/>
              <w:ind w:left="107" w:right="95"/>
              <w:jc w:val="both"/>
            </w:pPr>
            <w:r>
              <w:t>Complemento alimentar lácteo infantil, em pó de excelente sabor, completo em vitaminas e minerais, para criança de 01 a 10 anos. Não contém glúten. Sabores: Baunilha, morango e chocolate. Embalagem</w:t>
            </w:r>
            <w:r>
              <w:rPr>
                <w:spacing w:val="-4"/>
              </w:rPr>
              <w:t xml:space="preserve"> </w:t>
            </w:r>
            <w:r>
              <w:t>330g-</w:t>
            </w:r>
          </w:p>
          <w:p w14:paraId="2A121ACE" w14:textId="77777777" w:rsidR="00EC235E" w:rsidRDefault="007242F7">
            <w:pPr>
              <w:pStyle w:val="TableParagraph"/>
              <w:ind w:left="107" w:right="97"/>
              <w:jc w:val="both"/>
            </w:pPr>
            <w:r>
              <w:t>MARCA DE SUGESTÃO: Sustain Jr/ Nutren Kids/ Sustemil Kids</w:t>
            </w:r>
          </w:p>
        </w:tc>
        <w:tc>
          <w:tcPr>
            <w:tcW w:w="864" w:type="dxa"/>
          </w:tcPr>
          <w:p w14:paraId="139B21FC" w14:textId="77777777" w:rsidR="00EC235E" w:rsidRDefault="007242F7">
            <w:pPr>
              <w:pStyle w:val="TableParagraph"/>
              <w:spacing w:line="247" w:lineRule="exact"/>
              <w:ind w:left="31" w:right="78"/>
              <w:jc w:val="center"/>
            </w:pPr>
            <w:r>
              <w:t>LATA</w:t>
            </w:r>
          </w:p>
        </w:tc>
        <w:tc>
          <w:tcPr>
            <w:tcW w:w="1066" w:type="dxa"/>
          </w:tcPr>
          <w:p w14:paraId="41738F86" w14:textId="6DF9A901" w:rsidR="00EC235E" w:rsidRDefault="00FE079A">
            <w:pPr>
              <w:pStyle w:val="TableParagraph"/>
              <w:spacing w:line="247" w:lineRule="exact"/>
              <w:ind w:left="87" w:right="75"/>
              <w:jc w:val="center"/>
            </w:pPr>
            <w:r>
              <w:t>7</w:t>
            </w:r>
            <w:r w:rsidR="007242F7">
              <w:t>00</w:t>
            </w:r>
          </w:p>
        </w:tc>
        <w:tc>
          <w:tcPr>
            <w:tcW w:w="1135" w:type="dxa"/>
          </w:tcPr>
          <w:p w14:paraId="0955CC65" w14:textId="77777777" w:rsidR="00EC235E" w:rsidRDefault="00EC235E">
            <w:pPr>
              <w:pStyle w:val="TableParagraph"/>
            </w:pPr>
          </w:p>
        </w:tc>
        <w:tc>
          <w:tcPr>
            <w:tcW w:w="1136" w:type="dxa"/>
          </w:tcPr>
          <w:p w14:paraId="3B8EE175" w14:textId="77777777" w:rsidR="00EC235E" w:rsidRDefault="00EC235E">
            <w:pPr>
              <w:pStyle w:val="TableParagraph"/>
            </w:pPr>
          </w:p>
        </w:tc>
        <w:tc>
          <w:tcPr>
            <w:tcW w:w="1219" w:type="dxa"/>
          </w:tcPr>
          <w:p w14:paraId="736C2A21" w14:textId="77777777" w:rsidR="00EC235E" w:rsidRDefault="00EC235E">
            <w:pPr>
              <w:pStyle w:val="TableParagraph"/>
            </w:pPr>
          </w:p>
        </w:tc>
      </w:tr>
      <w:tr w:rsidR="00EC235E" w14:paraId="7E550FD7" w14:textId="77777777" w:rsidTr="00FE079A">
        <w:trPr>
          <w:trHeight w:val="5062"/>
        </w:trPr>
        <w:tc>
          <w:tcPr>
            <w:tcW w:w="708" w:type="dxa"/>
          </w:tcPr>
          <w:p w14:paraId="6B20B15F" w14:textId="77777777" w:rsidR="00EC235E" w:rsidRDefault="007242F7">
            <w:pPr>
              <w:pStyle w:val="TableParagraph"/>
              <w:spacing w:line="247" w:lineRule="exact"/>
              <w:ind w:left="113" w:right="106"/>
              <w:jc w:val="center"/>
            </w:pPr>
            <w:r>
              <w:t>02</w:t>
            </w:r>
          </w:p>
        </w:tc>
        <w:tc>
          <w:tcPr>
            <w:tcW w:w="3519" w:type="dxa"/>
          </w:tcPr>
          <w:p w14:paraId="4A3C469C" w14:textId="606038D8" w:rsidR="00EC235E" w:rsidRDefault="007242F7">
            <w:pPr>
              <w:pStyle w:val="TableParagraph"/>
              <w:tabs>
                <w:tab w:val="left" w:pos="2735"/>
              </w:tabs>
              <w:ind w:left="107" w:right="96"/>
              <w:jc w:val="both"/>
            </w:pPr>
            <w:r>
              <w:t>Suplemento</w:t>
            </w:r>
            <w:r w:rsidR="00E169D1">
              <w:t xml:space="preserve"> </w:t>
            </w:r>
            <w:r>
              <w:rPr>
                <w:spacing w:val="-3"/>
              </w:rPr>
              <w:t>alimentar</w:t>
            </w:r>
            <w:r w:rsidR="00E169D1">
              <w:rPr>
                <w:spacing w:val="-3"/>
              </w:rPr>
              <w:t xml:space="preserve"> </w:t>
            </w:r>
            <w:r>
              <w:t xml:space="preserve">nutricionalmente completo oral e enteral, para crianças de 1 a 10 anos. Suplemento com fibras, indicado para prevenção de desnutrição </w:t>
            </w:r>
            <w:r>
              <w:rPr>
                <w:spacing w:val="-12"/>
              </w:rPr>
              <w:t xml:space="preserve">e </w:t>
            </w:r>
            <w:r>
              <w:t xml:space="preserve">recuperação do estado nutricional, anorexia e situações onde há baixa ingestão de nutrientes, aumento das necessidades nutricionais como pré e </w:t>
            </w:r>
            <w:proofErr w:type="gramStart"/>
            <w:r>
              <w:t>pós operatório</w:t>
            </w:r>
            <w:proofErr w:type="gramEnd"/>
            <w:r>
              <w:t xml:space="preserve">, oncologia, trauma, infecções e outros quadros hipermetabólicos. Teor máximo de lactose de 100mg por </w:t>
            </w:r>
            <w:proofErr w:type="gramStart"/>
            <w:r>
              <w:t>100ml</w:t>
            </w:r>
            <w:proofErr w:type="gramEnd"/>
            <w:r>
              <w:t xml:space="preserve"> do produto pronto para consumo. Isenta de glúten. Sabor baunilha. Possui sacarose. Lata</w:t>
            </w:r>
            <w:r>
              <w:rPr>
                <w:spacing w:val="-1"/>
              </w:rPr>
              <w:t xml:space="preserve"> </w:t>
            </w:r>
            <w:r>
              <w:t>400g.</w:t>
            </w:r>
          </w:p>
          <w:p w14:paraId="056D9C27" w14:textId="77777777" w:rsidR="00EC235E" w:rsidRDefault="007242F7">
            <w:pPr>
              <w:pStyle w:val="TableParagraph"/>
              <w:spacing w:line="242" w:lineRule="auto"/>
              <w:ind w:left="107" w:right="96"/>
              <w:jc w:val="both"/>
            </w:pPr>
            <w:r>
              <w:t>MARCA DE SUGESTÃO: PEDIASURE / NUTREN JUNIOR</w:t>
            </w:r>
          </w:p>
          <w:p w14:paraId="590C3099" w14:textId="77777777" w:rsidR="00EC235E" w:rsidRDefault="007242F7">
            <w:pPr>
              <w:pStyle w:val="TableParagraph"/>
              <w:spacing w:line="236" w:lineRule="exact"/>
              <w:ind w:left="107"/>
              <w:jc w:val="both"/>
              <w:rPr>
                <w:b/>
              </w:rPr>
            </w:pPr>
            <w:r>
              <w:rPr>
                <w:b/>
              </w:rPr>
              <w:t>PRESCRIÇÃO MÉDICA</w:t>
            </w:r>
          </w:p>
        </w:tc>
        <w:tc>
          <w:tcPr>
            <w:tcW w:w="864" w:type="dxa"/>
          </w:tcPr>
          <w:p w14:paraId="43B152C5" w14:textId="77777777" w:rsidR="00EC235E" w:rsidRDefault="007242F7">
            <w:pPr>
              <w:pStyle w:val="TableParagraph"/>
              <w:spacing w:line="247" w:lineRule="exact"/>
              <w:ind w:left="31" w:right="78"/>
              <w:jc w:val="center"/>
            </w:pPr>
            <w:r>
              <w:t>LATA</w:t>
            </w:r>
          </w:p>
        </w:tc>
        <w:tc>
          <w:tcPr>
            <w:tcW w:w="1066" w:type="dxa"/>
          </w:tcPr>
          <w:p w14:paraId="04C12CB5" w14:textId="171C567C" w:rsidR="00EC235E" w:rsidRDefault="00FE079A">
            <w:pPr>
              <w:pStyle w:val="TableParagraph"/>
              <w:spacing w:line="247" w:lineRule="exact"/>
              <w:ind w:left="87" w:right="75"/>
              <w:jc w:val="center"/>
            </w:pPr>
            <w:r>
              <w:t>7</w:t>
            </w:r>
            <w:r w:rsidR="007242F7">
              <w:t>00</w:t>
            </w:r>
          </w:p>
        </w:tc>
        <w:tc>
          <w:tcPr>
            <w:tcW w:w="1135" w:type="dxa"/>
          </w:tcPr>
          <w:p w14:paraId="01DCC6C4" w14:textId="77777777" w:rsidR="00EC235E" w:rsidRDefault="00EC235E">
            <w:pPr>
              <w:pStyle w:val="TableParagraph"/>
            </w:pPr>
          </w:p>
        </w:tc>
        <w:tc>
          <w:tcPr>
            <w:tcW w:w="1136" w:type="dxa"/>
          </w:tcPr>
          <w:p w14:paraId="0DC20AB9" w14:textId="77777777" w:rsidR="00EC235E" w:rsidRDefault="00EC235E">
            <w:pPr>
              <w:pStyle w:val="TableParagraph"/>
            </w:pPr>
          </w:p>
        </w:tc>
        <w:tc>
          <w:tcPr>
            <w:tcW w:w="1219" w:type="dxa"/>
          </w:tcPr>
          <w:p w14:paraId="6822138E" w14:textId="77777777" w:rsidR="00EC235E" w:rsidRDefault="00EC235E">
            <w:pPr>
              <w:pStyle w:val="TableParagraph"/>
            </w:pPr>
          </w:p>
        </w:tc>
      </w:tr>
    </w:tbl>
    <w:p w14:paraId="204DA278" w14:textId="77777777" w:rsidR="00EC235E" w:rsidRDefault="00EC235E">
      <w:pPr>
        <w:sectPr w:rsidR="00EC235E">
          <w:pgSz w:w="11910" w:h="16850"/>
          <w:pgMar w:top="2640" w:right="720" w:bottom="920" w:left="1000" w:header="708" w:footer="734" w:gutter="0"/>
          <w:cols w:space="720"/>
        </w:sectPr>
      </w:pPr>
    </w:p>
    <w:p w14:paraId="5D5E96B4"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23E59361" w14:textId="77777777">
        <w:trPr>
          <w:trHeight w:val="5061"/>
        </w:trPr>
        <w:tc>
          <w:tcPr>
            <w:tcW w:w="857" w:type="dxa"/>
          </w:tcPr>
          <w:p w14:paraId="10C871AD" w14:textId="77777777" w:rsidR="00EC235E" w:rsidRDefault="007242F7">
            <w:pPr>
              <w:pStyle w:val="TableParagraph"/>
              <w:spacing w:line="247" w:lineRule="exact"/>
              <w:ind w:left="113" w:right="106"/>
              <w:jc w:val="center"/>
            </w:pPr>
            <w:r>
              <w:t>03</w:t>
            </w:r>
          </w:p>
        </w:tc>
        <w:tc>
          <w:tcPr>
            <w:tcW w:w="3675" w:type="dxa"/>
          </w:tcPr>
          <w:p w14:paraId="2E32FDDB" w14:textId="77777777" w:rsidR="00EC235E" w:rsidRDefault="007242F7">
            <w:pPr>
              <w:pStyle w:val="TableParagraph"/>
              <w:ind w:left="107" w:right="95"/>
              <w:jc w:val="both"/>
            </w:pPr>
            <w:r>
              <w:t xml:space="preserve">Complemento alimentar para adolescentes, adultos e idosos. Com fibras, no mínimo 25 vitaminas, minerais e nutrientes balanceados, além de ter 0% de gordura e nutrientes balanceados. Indicado para pacientes com baixo peso ou precisam de reforço de vitaminas e minerais e/ou pessoas que rejeitam algum tipo de alimento. Não contém </w:t>
            </w:r>
            <w:proofErr w:type="gramStart"/>
            <w:r>
              <w:t>quantidade significativas de gorduras totais</w:t>
            </w:r>
            <w:proofErr w:type="gramEnd"/>
            <w:r>
              <w:t xml:space="preserve">, trans, saturadas, monoinsaturadas, polinsaturadas e colesterol. Não contém gluten. Sabores: chocolate, morango </w:t>
            </w:r>
            <w:r>
              <w:rPr>
                <w:spacing w:val="-11"/>
              </w:rPr>
              <w:t xml:space="preserve">e </w:t>
            </w:r>
            <w:r>
              <w:t>baunilha. Lata de 400 a</w:t>
            </w:r>
            <w:r>
              <w:rPr>
                <w:spacing w:val="-3"/>
              </w:rPr>
              <w:t xml:space="preserve"> </w:t>
            </w:r>
            <w:r>
              <w:t>450g.</w:t>
            </w:r>
          </w:p>
          <w:p w14:paraId="754191B3" w14:textId="77777777" w:rsidR="00EC235E" w:rsidRDefault="007242F7">
            <w:pPr>
              <w:pStyle w:val="TableParagraph"/>
              <w:spacing w:before="1" w:line="252" w:lineRule="exact"/>
              <w:ind w:left="107"/>
              <w:jc w:val="both"/>
            </w:pPr>
            <w:r>
              <w:t>MARCA DE SUGESTÃO:</w:t>
            </w:r>
            <w:r>
              <w:rPr>
                <w:spacing w:val="51"/>
              </w:rPr>
              <w:t xml:space="preserve"> </w:t>
            </w:r>
            <w:r>
              <w:t>Sustain</w:t>
            </w:r>
          </w:p>
          <w:p w14:paraId="6F7F6361" w14:textId="77777777" w:rsidR="00EC235E" w:rsidRDefault="007242F7">
            <w:pPr>
              <w:pStyle w:val="TableParagraph"/>
              <w:ind w:left="107" w:right="97"/>
              <w:jc w:val="both"/>
            </w:pPr>
            <w:r>
              <w:t>Actve/ Sustemil + fibras / Nutren Active</w:t>
            </w:r>
          </w:p>
        </w:tc>
        <w:tc>
          <w:tcPr>
            <w:tcW w:w="864" w:type="dxa"/>
          </w:tcPr>
          <w:p w14:paraId="05147B0D" w14:textId="77777777" w:rsidR="00EC235E" w:rsidRDefault="00EC235E">
            <w:pPr>
              <w:pStyle w:val="TableParagraph"/>
            </w:pPr>
          </w:p>
        </w:tc>
        <w:tc>
          <w:tcPr>
            <w:tcW w:w="1066" w:type="dxa"/>
          </w:tcPr>
          <w:p w14:paraId="7DC14A1B" w14:textId="3E6E5124" w:rsidR="00EC235E" w:rsidRDefault="00FE079A">
            <w:pPr>
              <w:pStyle w:val="TableParagraph"/>
              <w:spacing w:line="247" w:lineRule="exact"/>
              <w:ind w:left="87" w:right="75"/>
              <w:jc w:val="center"/>
            </w:pPr>
            <w:r>
              <w:t>7</w:t>
            </w:r>
            <w:r w:rsidR="007242F7">
              <w:t>00</w:t>
            </w:r>
          </w:p>
        </w:tc>
        <w:tc>
          <w:tcPr>
            <w:tcW w:w="1135" w:type="dxa"/>
          </w:tcPr>
          <w:p w14:paraId="7B44EA56" w14:textId="77777777" w:rsidR="00EC235E" w:rsidRDefault="00EC235E">
            <w:pPr>
              <w:pStyle w:val="TableParagraph"/>
            </w:pPr>
          </w:p>
        </w:tc>
        <w:tc>
          <w:tcPr>
            <w:tcW w:w="1136" w:type="dxa"/>
          </w:tcPr>
          <w:p w14:paraId="1DDEE140" w14:textId="77777777" w:rsidR="00EC235E" w:rsidRDefault="00EC235E">
            <w:pPr>
              <w:pStyle w:val="TableParagraph"/>
            </w:pPr>
          </w:p>
        </w:tc>
        <w:tc>
          <w:tcPr>
            <w:tcW w:w="1219" w:type="dxa"/>
          </w:tcPr>
          <w:p w14:paraId="0A741F68" w14:textId="77777777" w:rsidR="00EC235E" w:rsidRDefault="00EC235E">
            <w:pPr>
              <w:pStyle w:val="TableParagraph"/>
            </w:pPr>
          </w:p>
        </w:tc>
      </w:tr>
      <w:tr w:rsidR="00EC235E" w14:paraId="286CABE7" w14:textId="77777777">
        <w:trPr>
          <w:trHeight w:val="3035"/>
        </w:trPr>
        <w:tc>
          <w:tcPr>
            <w:tcW w:w="857" w:type="dxa"/>
          </w:tcPr>
          <w:p w14:paraId="3953A55D" w14:textId="77777777" w:rsidR="00EC235E" w:rsidRDefault="007242F7">
            <w:pPr>
              <w:pStyle w:val="TableParagraph"/>
              <w:spacing w:line="247" w:lineRule="exact"/>
              <w:ind w:left="113" w:right="106"/>
              <w:jc w:val="center"/>
            </w:pPr>
            <w:r>
              <w:t>04</w:t>
            </w:r>
          </w:p>
        </w:tc>
        <w:tc>
          <w:tcPr>
            <w:tcW w:w="3675" w:type="dxa"/>
          </w:tcPr>
          <w:p w14:paraId="4AF44C27" w14:textId="77777777" w:rsidR="00EC235E" w:rsidRDefault="007242F7">
            <w:pPr>
              <w:pStyle w:val="TableParagraph"/>
              <w:ind w:left="107" w:right="96"/>
              <w:jc w:val="both"/>
            </w:pPr>
            <w:r>
              <w:t>Dieta enteral formulada para estado de intolerância anormal á glicose. Nutrição completa hiperproteica e especializada para recuperação e/ou manutenção do estado nutricional e de adequado controle glicêmico. Isenta de glúten, colesterol e lactose. Embalagem</w:t>
            </w:r>
            <w:r>
              <w:rPr>
                <w:spacing w:val="-5"/>
              </w:rPr>
              <w:t xml:space="preserve"> </w:t>
            </w:r>
            <w:proofErr w:type="gramStart"/>
            <w:r>
              <w:t>1000ml</w:t>
            </w:r>
            <w:proofErr w:type="gramEnd"/>
          </w:p>
          <w:p w14:paraId="191A4AA3" w14:textId="77777777" w:rsidR="00EC235E" w:rsidRDefault="007242F7">
            <w:pPr>
              <w:pStyle w:val="TableParagraph"/>
              <w:spacing w:line="253" w:lineRule="exact"/>
              <w:ind w:left="107"/>
              <w:jc w:val="both"/>
            </w:pPr>
            <w:r>
              <w:t>MARCA DE SUGESTÃO:</w:t>
            </w:r>
          </w:p>
          <w:p w14:paraId="20AE1A38" w14:textId="77777777" w:rsidR="00EC235E" w:rsidRDefault="007242F7">
            <w:pPr>
              <w:pStyle w:val="TableParagraph"/>
              <w:spacing w:before="1"/>
              <w:ind w:left="107"/>
              <w:jc w:val="both"/>
            </w:pPr>
            <w:r>
              <w:t xml:space="preserve">Novasource GC/ </w:t>
            </w:r>
            <w:proofErr w:type="gramStart"/>
            <w:r>
              <w:t>Nutri</w:t>
            </w:r>
            <w:proofErr w:type="gramEnd"/>
            <w:r>
              <w:t xml:space="preserve"> Diabetic</w:t>
            </w:r>
          </w:p>
        </w:tc>
        <w:tc>
          <w:tcPr>
            <w:tcW w:w="864" w:type="dxa"/>
          </w:tcPr>
          <w:p w14:paraId="5230A95D" w14:textId="77777777" w:rsidR="00EC235E" w:rsidRDefault="007242F7">
            <w:pPr>
              <w:pStyle w:val="TableParagraph"/>
              <w:spacing w:line="247" w:lineRule="exact"/>
              <w:ind w:left="108"/>
            </w:pPr>
            <w:proofErr w:type="gramStart"/>
            <w:r>
              <w:t>litro</w:t>
            </w:r>
            <w:proofErr w:type="gramEnd"/>
          </w:p>
        </w:tc>
        <w:tc>
          <w:tcPr>
            <w:tcW w:w="1066" w:type="dxa"/>
          </w:tcPr>
          <w:p w14:paraId="2FDE3884" w14:textId="523FDD54" w:rsidR="00EC235E" w:rsidRDefault="00FE079A">
            <w:pPr>
              <w:pStyle w:val="TableParagraph"/>
              <w:spacing w:line="247" w:lineRule="exact"/>
              <w:ind w:left="87" w:right="75"/>
              <w:jc w:val="center"/>
            </w:pPr>
            <w:r>
              <w:t>7</w:t>
            </w:r>
            <w:r w:rsidR="007242F7">
              <w:t>00</w:t>
            </w:r>
          </w:p>
        </w:tc>
        <w:tc>
          <w:tcPr>
            <w:tcW w:w="1135" w:type="dxa"/>
          </w:tcPr>
          <w:p w14:paraId="7B2AF0B9" w14:textId="77777777" w:rsidR="00EC235E" w:rsidRDefault="00EC235E">
            <w:pPr>
              <w:pStyle w:val="TableParagraph"/>
            </w:pPr>
          </w:p>
        </w:tc>
        <w:tc>
          <w:tcPr>
            <w:tcW w:w="1136" w:type="dxa"/>
          </w:tcPr>
          <w:p w14:paraId="3961E211" w14:textId="77777777" w:rsidR="00EC235E" w:rsidRDefault="00EC235E">
            <w:pPr>
              <w:pStyle w:val="TableParagraph"/>
            </w:pPr>
          </w:p>
        </w:tc>
        <w:tc>
          <w:tcPr>
            <w:tcW w:w="1219" w:type="dxa"/>
          </w:tcPr>
          <w:p w14:paraId="7B2A7F90" w14:textId="77777777" w:rsidR="00EC235E" w:rsidRDefault="00EC235E">
            <w:pPr>
              <w:pStyle w:val="TableParagraph"/>
            </w:pPr>
          </w:p>
        </w:tc>
      </w:tr>
      <w:tr w:rsidR="00EC235E" w14:paraId="1F446C16" w14:textId="77777777">
        <w:trPr>
          <w:trHeight w:val="3036"/>
        </w:trPr>
        <w:tc>
          <w:tcPr>
            <w:tcW w:w="857" w:type="dxa"/>
          </w:tcPr>
          <w:p w14:paraId="6C0B88AB" w14:textId="77777777" w:rsidR="00EC235E" w:rsidRDefault="007242F7">
            <w:pPr>
              <w:pStyle w:val="TableParagraph"/>
              <w:spacing w:line="247" w:lineRule="exact"/>
              <w:ind w:left="113" w:right="106"/>
              <w:jc w:val="center"/>
            </w:pPr>
            <w:r>
              <w:t>05</w:t>
            </w:r>
          </w:p>
        </w:tc>
        <w:tc>
          <w:tcPr>
            <w:tcW w:w="3675" w:type="dxa"/>
          </w:tcPr>
          <w:p w14:paraId="024361E7" w14:textId="77777777" w:rsidR="00EC235E" w:rsidRDefault="007242F7">
            <w:pPr>
              <w:pStyle w:val="TableParagraph"/>
              <w:ind w:left="107" w:right="95"/>
              <w:jc w:val="both"/>
            </w:pPr>
            <w:r>
              <w:t>Dieta enteral nutricionalmente completa, normocalórica, fonte proteica a base de caseinato de cálcio e proteína do soro do leite, com seus nutrientes em percentuais normais e baixa osmolalidade. Isenta de lactose, glúten e sacarose. Emgalagem de 1 litro.</w:t>
            </w:r>
          </w:p>
          <w:p w14:paraId="6E0F9702" w14:textId="77777777" w:rsidR="00EC235E" w:rsidRDefault="007242F7">
            <w:pPr>
              <w:pStyle w:val="TableParagraph"/>
              <w:ind w:left="107" w:right="97"/>
              <w:jc w:val="both"/>
            </w:pPr>
            <w:r>
              <w:t xml:space="preserve">MARCA DE SUGESTÃO: Isosurce/ </w:t>
            </w:r>
            <w:proofErr w:type="gramStart"/>
            <w:r>
              <w:t>Nutri</w:t>
            </w:r>
            <w:proofErr w:type="gramEnd"/>
            <w:r>
              <w:t xml:space="preserve"> Enteral/ Nutrison / Osmolite</w:t>
            </w:r>
          </w:p>
        </w:tc>
        <w:tc>
          <w:tcPr>
            <w:tcW w:w="864" w:type="dxa"/>
          </w:tcPr>
          <w:p w14:paraId="67211B7E" w14:textId="053F47AC" w:rsidR="00EC235E" w:rsidRDefault="0068707B">
            <w:pPr>
              <w:pStyle w:val="TableParagraph"/>
              <w:spacing w:line="247" w:lineRule="exact"/>
              <w:ind w:left="108"/>
            </w:pPr>
            <w:r>
              <w:t>Litro</w:t>
            </w:r>
          </w:p>
        </w:tc>
        <w:tc>
          <w:tcPr>
            <w:tcW w:w="1066" w:type="dxa"/>
          </w:tcPr>
          <w:p w14:paraId="7C28939A" w14:textId="77536879" w:rsidR="00EC235E" w:rsidRDefault="007242F7">
            <w:pPr>
              <w:pStyle w:val="TableParagraph"/>
              <w:spacing w:line="247" w:lineRule="exact"/>
              <w:ind w:left="87" w:right="75"/>
              <w:jc w:val="center"/>
            </w:pPr>
            <w:r>
              <w:t>1</w:t>
            </w:r>
            <w:r w:rsidR="00FE079A">
              <w:t>7</w:t>
            </w:r>
            <w:r>
              <w:t>00</w:t>
            </w:r>
          </w:p>
        </w:tc>
        <w:tc>
          <w:tcPr>
            <w:tcW w:w="1135" w:type="dxa"/>
          </w:tcPr>
          <w:p w14:paraId="3BB36B30" w14:textId="77777777" w:rsidR="00EC235E" w:rsidRDefault="00EC235E">
            <w:pPr>
              <w:pStyle w:val="TableParagraph"/>
            </w:pPr>
          </w:p>
        </w:tc>
        <w:tc>
          <w:tcPr>
            <w:tcW w:w="1136" w:type="dxa"/>
          </w:tcPr>
          <w:p w14:paraId="6D23EE2C" w14:textId="77777777" w:rsidR="00EC235E" w:rsidRDefault="00EC235E">
            <w:pPr>
              <w:pStyle w:val="TableParagraph"/>
            </w:pPr>
          </w:p>
        </w:tc>
        <w:tc>
          <w:tcPr>
            <w:tcW w:w="1219" w:type="dxa"/>
          </w:tcPr>
          <w:p w14:paraId="1674F0BE" w14:textId="77777777" w:rsidR="00EC235E" w:rsidRDefault="00EC235E">
            <w:pPr>
              <w:pStyle w:val="TableParagraph"/>
            </w:pPr>
          </w:p>
        </w:tc>
      </w:tr>
    </w:tbl>
    <w:p w14:paraId="1EF35146" w14:textId="77777777" w:rsidR="00EC235E" w:rsidRDefault="00EC235E">
      <w:pPr>
        <w:sectPr w:rsidR="00EC235E">
          <w:pgSz w:w="11910" w:h="16850"/>
          <w:pgMar w:top="2640" w:right="720" w:bottom="920" w:left="1000" w:header="708" w:footer="734" w:gutter="0"/>
          <w:cols w:space="720"/>
        </w:sectPr>
      </w:pPr>
    </w:p>
    <w:p w14:paraId="7781B6A1"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3AFDB095" w14:textId="77777777">
        <w:trPr>
          <w:trHeight w:val="4301"/>
        </w:trPr>
        <w:tc>
          <w:tcPr>
            <w:tcW w:w="857" w:type="dxa"/>
          </w:tcPr>
          <w:p w14:paraId="46483447" w14:textId="77777777" w:rsidR="00EC235E" w:rsidRDefault="007242F7">
            <w:pPr>
              <w:pStyle w:val="TableParagraph"/>
              <w:spacing w:line="247" w:lineRule="exact"/>
              <w:ind w:left="113" w:right="106"/>
              <w:jc w:val="center"/>
            </w:pPr>
            <w:r>
              <w:t>06</w:t>
            </w:r>
          </w:p>
        </w:tc>
        <w:tc>
          <w:tcPr>
            <w:tcW w:w="3675" w:type="dxa"/>
          </w:tcPr>
          <w:p w14:paraId="35A9F40C" w14:textId="77777777" w:rsidR="00EC235E" w:rsidRDefault="007242F7">
            <w:pPr>
              <w:pStyle w:val="TableParagraph"/>
              <w:ind w:left="107" w:right="94"/>
              <w:jc w:val="both"/>
            </w:pPr>
            <w:r>
              <w:t xml:space="preserve">Dieta nutricional a base de ácidos graxos ARA e DHA, nucleotídeos e TCN. Formula infantil de aminoácidos </w:t>
            </w:r>
            <w:proofErr w:type="gramStart"/>
            <w:r>
              <w:t>livres adequada</w:t>
            </w:r>
            <w:proofErr w:type="gramEnd"/>
            <w:r>
              <w:t xml:space="preserve"> ás necessidades de criança desde o nascimento. Com nucleotídeos, adicionada de </w:t>
            </w:r>
            <w:proofErr w:type="gramStart"/>
            <w:r>
              <w:t>LCPufas</w:t>
            </w:r>
            <w:proofErr w:type="gramEnd"/>
            <w:r>
              <w:t xml:space="preserve"> (ARA e DHA), alta absorção, com mínimo risco de intolerância. Isenta de proteína láctea, lactose, galactose, sacarose, frutose, glúten e ingredientes de origem animal. Com estudos científicos comprovando sua eficaz. Lata de 400g.</w:t>
            </w:r>
          </w:p>
          <w:p w14:paraId="540430DF" w14:textId="77777777" w:rsidR="00EC235E" w:rsidRDefault="007242F7">
            <w:pPr>
              <w:pStyle w:val="TableParagraph"/>
              <w:ind w:left="107"/>
              <w:jc w:val="both"/>
            </w:pPr>
            <w:r>
              <w:t>MARCA DE SUGESTÃO: Neocate</w:t>
            </w:r>
          </w:p>
          <w:p w14:paraId="3FD3C3E9" w14:textId="77777777" w:rsidR="00EC235E" w:rsidRDefault="007242F7">
            <w:pPr>
              <w:pStyle w:val="TableParagraph"/>
              <w:spacing w:before="2"/>
              <w:ind w:left="107"/>
              <w:jc w:val="both"/>
            </w:pPr>
            <w:r>
              <w:t>LCP/ Alfamino</w:t>
            </w:r>
          </w:p>
        </w:tc>
        <w:tc>
          <w:tcPr>
            <w:tcW w:w="864" w:type="dxa"/>
          </w:tcPr>
          <w:p w14:paraId="3A0FA6E0" w14:textId="77777777" w:rsidR="00EC235E" w:rsidRDefault="007242F7">
            <w:pPr>
              <w:pStyle w:val="TableParagraph"/>
              <w:spacing w:line="247" w:lineRule="exact"/>
              <w:ind w:left="108"/>
            </w:pPr>
            <w:r>
              <w:t>LATA</w:t>
            </w:r>
          </w:p>
        </w:tc>
        <w:tc>
          <w:tcPr>
            <w:tcW w:w="1066" w:type="dxa"/>
          </w:tcPr>
          <w:p w14:paraId="0581A211" w14:textId="14F37A80" w:rsidR="00EC235E" w:rsidRDefault="00FE079A">
            <w:pPr>
              <w:pStyle w:val="TableParagraph"/>
              <w:spacing w:line="247" w:lineRule="exact"/>
              <w:ind w:left="87" w:right="75"/>
              <w:jc w:val="center"/>
            </w:pPr>
            <w:r>
              <w:t>7</w:t>
            </w:r>
            <w:r w:rsidR="007242F7">
              <w:t>00</w:t>
            </w:r>
          </w:p>
        </w:tc>
        <w:tc>
          <w:tcPr>
            <w:tcW w:w="1135" w:type="dxa"/>
          </w:tcPr>
          <w:p w14:paraId="59330C9D" w14:textId="77777777" w:rsidR="00EC235E" w:rsidRDefault="00EC235E">
            <w:pPr>
              <w:pStyle w:val="TableParagraph"/>
            </w:pPr>
          </w:p>
        </w:tc>
        <w:tc>
          <w:tcPr>
            <w:tcW w:w="1136" w:type="dxa"/>
          </w:tcPr>
          <w:p w14:paraId="1677C3D8" w14:textId="77777777" w:rsidR="00EC235E" w:rsidRDefault="00EC235E">
            <w:pPr>
              <w:pStyle w:val="TableParagraph"/>
            </w:pPr>
          </w:p>
        </w:tc>
        <w:tc>
          <w:tcPr>
            <w:tcW w:w="1219" w:type="dxa"/>
          </w:tcPr>
          <w:p w14:paraId="0BA10306" w14:textId="77777777" w:rsidR="00EC235E" w:rsidRDefault="00EC235E">
            <w:pPr>
              <w:pStyle w:val="TableParagraph"/>
            </w:pPr>
          </w:p>
        </w:tc>
      </w:tr>
      <w:tr w:rsidR="00EC235E" w14:paraId="389095FA" w14:textId="77777777">
        <w:trPr>
          <w:trHeight w:val="3290"/>
        </w:trPr>
        <w:tc>
          <w:tcPr>
            <w:tcW w:w="857" w:type="dxa"/>
          </w:tcPr>
          <w:p w14:paraId="316C0ED5" w14:textId="77777777" w:rsidR="00EC235E" w:rsidRDefault="007242F7">
            <w:pPr>
              <w:pStyle w:val="TableParagraph"/>
              <w:spacing w:line="249" w:lineRule="exact"/>
              <w:ind w:left="113" w:right="106"/>
              <w:jc w:val="center"/>
            </w:pPr>
            <w:r>
              <w:t>07</w:t>
            </w:r>
          </w:p>
        </w:tc>
        <w:tc>
          <w:tcPr>
            <w:tcW w:w="3675" w:type="dxa"/>
          </w:tcPr>
          <w:p w14:paraId="26509EAE" w14:textId="77777777" w:rsidR="00EC235E" w:rsidRDefault="007242F7">
            <w:pPr>
              <w:pStyle w:val="TableParagraph"/>
              <w:ind w:left="107" w:right="95"/>
              <w:jc w:val="both"/>
            </w:pPr>
            <w:r>
              <w:t>Dieta nutricionalmente completa e balanceada, normocalórica. Completa em fibras, hipercalórica, hiperproteica, atendendo as necessidades de vários pacientes. Rica em vitaminas e minerais com excelente perfil lipídico. Isento de glúten, lactose e sacarose. Embalagem: 330g. Sem Sabor.</w:t>
            </w:r>
          </w:p>
          <w:p w14:paraId="7DE4487B" w14:textId="77777777" w:rsidR="00EC235E" w:rsidRDefault="007242F7">
            <w:pPr>
              <w:pStyle w:val="TableParagraph"/>
              <w:ind w:left="107" w:right="134"/>
            </w:pPr>
            <w:r>
              <w:t>MARCA DE SUGESTÃO: Nutridrink Max/ Pleni SF/ Nutren Senior/ Sustemil Max</w:t>
            </w:r>
          </w:p>
        </w:tc>
        <w:tc>
          <w:tcPr>
            <w:tcW w:w="864" w:type="dxa"/>
          </w:tcPr>
          <w:p w14:paraId="39BD9DA1" w14:textId="77777777" w:rsidR="00EC235E" w:rsidRDefault="007242F7">
            <w:pPr>
              <w:pStyle w:val="TableParagraph"/>
              <w:spacing w:line="249" w:lineRule="exact"/>
              <w:ind w:left="108"/>
            </w:pPr>
            <w:r>
              <w:t>LATA</w:t>
            </w:r>
          </w:p>
        </w:tc>
        <w:tc>
          <w:tcPr>
            <w:tcW w:w="1066" w:type="dxa"/>
          </w:tcPr>
          <w:p w14:paraId="3A550893" w14:textId="65D77C2A" w:rsidR="00EC235E" w:rsidRDefault="00FE079A">
            <w:pPr>
              <w:pStyle w:val="TableParagraph"/>
              <w:spacing w:line="249" w:lineRule="exact"/>
              <w:ind w:left="87" w:right="75"/>
              <w:jc w:val="center"/>
            </w:pPr>
            <w:r>
              <w:t>7</w:t>
            </w:r>
            <w:r w:rsidR="007242F7">
              <w:t>00</w:t>
            </w:r>
          </w:p>
        </w:tc>
        <w:tc>
          <w:tcPr>
            <w:tcW w:w="1135" w:type="dxa"/>
          </w:tcPr>
          <w:p w14:paraId="6B36B622" w14:textId="77777777" w:rsidR="00EC235E" w:rsidRDefault="00EC235E">
            <w:pPr>
              <w:pStyle w:val="TableParagraph"/>
            </w:pPr>
          </w:p>
        </w:tc>
        <w:tc>
          <w:tcPr>
            <w:tcW w:w="1136" w:type="dxa"/>
          </w:tcPr>
          <w:p w14:paraId="2CF6222D" w14:textId="77777777" w:rsidR="00EC235E" w:rsidRDefault="00EC235E">
            <w:pPr>
              <w:pStyle w:val="TableParagraph"/>
            </w:pPr>
          </w:p>
        </w:tc>
        <w:tc>
          <w:tcPr>
            <w:tcW w:w="1219" w:type="dxa"/>
          </w:tcPr>
          <w:p w14:paraId="7989DA82" w14:textId="77777777" w:rsidR="00EC235E" w:rsidRDefault="00EC235E">
            <w:pPr>
              <w:pStyle w:val="TableParagraph"/>
            </w:pPr>
          </w:p>
        </w:tc>
      </w:tr>
      <w:tr w:rsidR="00EC235E" w14:paraId="0C6B13D5" w14:textId="77777777">
        <w:trPr>
          <w:trHeight w:val="2023"/>
        </w:trPr>
        <w:tc>
          <w:tcPr>
            <w:tcW w:w="857" w:type="dxa"/>
          </w:tcPr>
          <w:p w14:paraId="1DD66F44" w14:textId="77777777" w:rsidR="00EC235E" w:rsidRDefault="007242F7">
            <w:pPr>
              <w:pStyle w:val="TableParagraph"/>
              <w:spacing w:line="247" w:lineRule="exact"/>
              <w:ind w:left="113" w:right="106"/>
              <w:jc w:val="center"/>
            </w:pPr>
            <w:r>
              <w:t>08</w:t>
            </w:r>
          </w:p>
        </w:tc>
        <w:tc>
          <w:tcPr>
            <w:tcW w:w="3675" w:type="dxa"/>
          </w:tcPr>
          <w:p w14:paraId="66675310" w14:textId="6F872E07" w:rsidR="00EC235E" w:rsidRDefault="007242F7">
            <w:pPr>
              <w:pStyle w:val="TableParagraph"/>
              <w:ind w:left="107" w:right="96"/>
              <w:jc w:val="both"/>
            </w:pPr>
            <w:r>
              <w:t xml:space="preserve">Formula </w:t>
            </w:r>
            <w:proofErr w:type="gramStart"/>
            <w:r>
              <w:t>anti regurgitação</w:t>
            </w:r>
            <w:proofErr w:type="gramEnd"/>
            <w:r>
              <w:t xml:space="preserve"> para lactentes, desde o nascimento com sintomas de regurtição e/ou regluxo gastresofágico. Embalagem</w:t>
            </w:r>
            <w:r>
              <w:rPr>
                <w:spacing w:val="51"/>
              </w:rPr>
              <w:t xml:space="preserve"> </w:t>
            </w:r>
            <w:r w:rsidR="0068707B">
              <w:t>8</w:t>
            </w:r>
            <w:r>
              <w:t>00g.</w:t>
            </w:r>
          </w:p>
          <w:p w14:paraId="24EA756A" w14:textId="77777777" w:rsidR="00EC235E" w:rsidRDefault="007242F7">
            <w:pPr>
              <w:pStyle w:val="TableParagraph"/>
              <w:spacing w:before="1" w:line="252" w:lineRule="exact"/>
              <w:ind w:left="107"/>
              <w:jc w:val="both"/>
            </w:pPr>
            <w:r>
              <w:t>MARCA DE SUGESTÃO: Aptamil</w:t>
            </w:r>
          </w:p>
          <w:p w14:paraId="51A72CDD" w14:textId="77777777" w:rsidR="00EC235E" w:rsidRDefault="007242F7">
            <w:pPr>
              <w:pStyle w:val="TableParagraph"/>
              <w:spacing w:line="252" w:lineRule="exact"/>
              <w:ind w:left="107"/>
              <w:jc w:val="both"/>
            </w:pPr>
            <w:r>
              <w:t>AR / Nan AR</w:t>
            </w:r>
          </w:p>
        </w:tc>
        <w:tc>
          <w:tcPr>
            <w:tcW w:w="864" w:type="dxa"/>
          </w:tcPr>
          <w:p w14:paraId="1570ED75" w14:textId="77777777" w:rsidR="00EC235E" w:rsidRDefault="007242F7">
            <w:pPr>
              <w:pStyle w:val="TableParagraph"/>
              <w:spacing w:line="247" w:lineRule="exact"/>
              <w:ind w:left="108"/>
            </w:pPr>
            <w:r>
              <w:t>LATA</w:t>
            </w:r>
          </w:p>
        </w:tc>
        <w:tc>
          <w:tcPr>
            <w:tcW w:w="1066" w:type="dxa"/>
          </w:tcPr>
          <w:p w14:paraId="28526CCF" w14:textId="7F73095D" w:rsidR="00EC235E" w:rsidRDefault="00FE079A">
            <w:pPr>
              <w:pStyle w:val="TableParagraph"/>
              <w:spacing w:line="247" w:lineRule="exact"/>
              <w:ind w:left="87" w:right="75"/>
              <w:jc w:val="center"/>
            </w:pPr>
            <w:r>
              <w:t>7</w:t>
            </w:r>
            <w:r w:rsidR="007242F7">
              <w:t>00</w:t>
            </w:r>
          </w:p>
        </w:tc>
        <w:tc>
          <w:tcPr>
            <w:tcW w:w="1135" w:type="dxa"/>
          </w:tcPr>
          <w:p w14:paraId="7D2509BA" w14:textId="77777777" w:rsidR="00EC235E" w:rsidRDefault="00EC235E">
            <w:pPr>
              <w:pStyle w:val="TableParagraph"/>
            </w:pPr>
          </w:p>
        </w:tc>
        <w:tc>
          <w:tcPr>
            <w:tcW w:w="1136" w:type="dxa"/>
          </w:tcPr>
          <w:p w14:paraId="10F31E2F" w14:textId="77777777" w:rsidR="00EC235E" w:rsidRDefault="00EC235E">
            <w:pPr>
              <w:pStyle w:val="TableParagraph"/>
            </w:pPr>
          </w:p>
        </w:tc>
        <w:tc>
          <w:tcPr>
            <w:tcW w:w="1219" w:type="dxa"/>
          </w:tcPr>
          <w:p w14:paraId="59D99D0E" w14:textId="77777777" w:rsidR="00EC235E" w:rsidRDefault="00EC235E">
            <w:pPr>
              <w:pStyle w:val="TableParagraph"/>
            </w:pPr>
          </w:p>
        </w:tc>
      </w:tr>
      <w:tr w:rsidR="00EC235E" w14:paraId="743CEE6B" w14:textId="77777777">
        <w:trPr>
          <w:trHeight w:val="1770"/>
        </w:trPr>
        <w:tc>
          <w:tcPr>
            <w:tcW w:w="857" w:type="dxa"/>
          </w:tcPr>
          <w:p w14:paraId="02E47B85" w14:textId="77777777" w:rsidR="00EC235E" w:rsidRDefault="007242F7">
            <w:pPr>
              <w:pStyle w:val="TableParagraph"/>
              <w:spacing w:line="247" w:lineRule="exact"/>
              <w:ind w:left="113" w:right="106"/>
              <w:jc w:val="center"/>
            </w:pPr>
            <w:r>
              <w:t>09</w:t>
            </w:r>
          </w:p>
        </w:tc>
        <w:tc>
          <w:tcPr>
            <w:tcW w:w="3675" w:type="dxa"/>
          </w:tcPr>
          <w:p w14:paraId="05843FEB" w14:textId="77777777" w:rsidR="00EC235E" w:rsidRDefault="007242F7">
            <w:pPr>
              <w:pStyle w:val="TableParagraph"/>
              <w:ind w:left="107" w:right="96"/>
              <w:jc w:val="both"/>
            </w:pPr>
            <w:r>
              <w:t xml:space="preserve">Formula infantil de partida enriquecida com ferro. 0 a 6 meses. Enriquecida com ferro, prebioticos para faixa etária de 0 a 6 meses. Fornece todos os nutrientes        para        o      </w:t>
            </w:r>
            <w:r>
              <w:rPr>
                <w:spacing w:val="1"/>
              </w:rPr>
              <w:t xml:space="preserve"> </w:t>
            </w:r>
            <w:r>
              <w:rPr>
                <w:spacing w:val="-3"/>
              </w:rPr>
              <w:t>adequado</w:t>
            </w:r>
          </w:p>
          <w:p w14:paraId="3D94CBE6" w14:textId="77777777" w:rsidR="00EC235E" w:rsidRDefault="007242F7">
            <w:pPr>
              <w:pStyle w:val="TableParagraph"/>
              <w:spacing w:line="238" w:lineRule="exact"/>
              <w:ind w:left="107"/>
              <w:jc w:val="both"/>
            </w:pPr>
            <w:proofErr w:type="gramStart"/>
            <w:r>
              <w:t>crescimento</w:t>
            </w:r>
            <w:proofErr w:type="gramEnd"/>
            <w:r>
              <w:t xml:space="preserve">   e   desenvolvimento </w:t>
            </w:r>
            <w:r>
              <w:rPr>
                <w:spacing w:val="42"/>
              </w:rPr>
              <w:t xml:space="preserve"> </w:t>
            </w:r>
            <w:r>
              <w:t>dos</w:t>
            </w:r>
          </w:p>
        </w:tc>
        <w:tc>
          <w:tcPr>
            <w:tcW w:w="864" w:type="dxa"/>
          </w:tcPr>
          <w:p w14:paraId="105F12DF" w14:textId="77777777" w:rsidR="00EC235E" w:rsidRDefault="007242F7">
            <w:pPr>
              <w:pStyle w:val="TableParagraph"/>
              <w:spacing w:line="247" w:lineRule="exact"/>
              <w:ind w:left="108"/>
            </w:pPr>
            <w:r>
              <w:t>LATA</w:t>
            </w:r>
          </w:p>
        </w:tc>
        <w:tc>
          <w:tcPr>
            <w:tcW w:w="1066" w:type="dxa"/>
          </w:tcPr>
          <w:p w14:paraId="2A63A019" w14:textId="6598A60B" w:rsidR="00EC235E" w:rsidRDefault="00FE079A">
            <w:pPr>
              <w:pStyle w:val="TableParagraph"/>
              <w:spacing w:line="247" w:lineRule="exact"/>
              <w:ind w:left="87" w:right="75"/>
              <w:jc w:val="center"/>
            </w:pPr>
            <w:r>
              <w:t>7</w:t>
            </w:r>
            <w:r w:rsidR="007242F7">
              <w:t>00</w:t>
            </w:r>
          </w:p>
        </w:tc>
        <w:tc>
          <w:tcPr>
            <w:tcW w:w="1135" w:type="dxa"/>
          </w:tcPr>
          <w:p w14:paraId="4B01A391" w14:textId="77777777" w:rsidR="00EC235E" w:rsidRDefault="00EC235E">
            <w:pPr>
              <w:pStyle w:val="TableParagraph"/>
            </w:pPr>
          </w:p>
        </w:tc>
        <w:tc>
          <w:tcPr>
            <w:tcW w:w="1136" w:type="dxa"/>
          </w:tcPr>
          <w:p w14:paraId="18ECCC44" w14:textId="77777777" w:rsidR="00EC235E" w:rsidRDefault="00EC235E">
            <w:pPr>
              <w:pStyle w:val="TableParagraph"/>
            </w:pPr>
          </w:p>
        </w:tc>
        <w:tc>
          <w:tcPr>
            <w:tcW w:w="1219" w:type="dxa"/>
          </w:tcPr>
          <w:p w14:paraId="4F651755" w14:textId="77777777" w:rsidR="00EC235E" w:rsidRDefault="00EC235E">
            <w:pPr>
              <w:pStyle w:val="TableParagraph"/>
            </w:pPr>
          </w:p>
        </w:tc>
      </w:tr>
    </w:tbl>
    <w:p w14:paraId="60937734" w14:textId="77777777" w:rsidR="00EC235E" w:rsidRDefault="00EC235E">
      <w:pPr>
        <w:sectPr w:rsidR="00EC235E">
          <w:pgSz w:w="11910" w:h="16850"/>
          <w:pgMar w:top="2640" w:right="720" w:bottom="920" w:left="1000" w:header="708" w:footer="734" w:gutter="0"/>
          <w:cols w:space="720"/>
        </w:sectPr>
      </w:pPr>
    </w:p>
    <w:p w14:paraId="1450FB4E"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6DE7F136" w14:textId="77777777">
        <w:trPr>
          <w:trHeight w:val="1518"/>
        </w:trPr>
        <w:tc>
          <w:tcPr>
            <w:tcW w:w="857" w:type="dxa"/>
          </w:tcPr>
          <w:p w14:paraId="01C5AB05" w14:textId="77777777" w:rsidR="00EC235E" w:rsidRDefault="00EC235E">
            <w:pPr>
              <w:pStyle w:val="TableParagraph"/>
            </w:pPr>
          </w:p>
        </w:tc>
        <w:tc>
          <w:tcPr>
            <w:tcW w:w="3675" w:type="dxa"/>
          </w:tcPr>
          <w:p w14:paraId="173E7D77" w14:textId="77777777" w:rsidR="00EC235E" w:rsidRDefault="007242F7">
            <w:pPr>
              <w:pStyle w:val="TableParagraph"/>
              <w:ind w:left="107" w:right="96"/>
              <w:jc w:val="both"/>
            </w:pPr>
            <w:proofErr w:type="gramStart"/>
            <w:r>
              <w:t>lactentes</w:t>
            </w:r>
            <w:proofErr w:type="gramEnd"/>
            <w:r>
              <w:t xml:space="preserve"> no primeiro semestre de vida. Com DHA/ARA e nucleotidios. Embalagem 400g.</w:t>
            </w:r>
          </w:p>
          <w:p w14:paraId="535FFCDF" w14:textId="77777777" w:rsidR="00EC235E" w:rsidRDefault="007242F7">
            <w:pPr>
              <w:pStyle w:val="TableParagraph"/>
              <w:spacing w:line="252" w:lineRule="exact"/>
              <w:ind w:left="107"/>
              <w:jc w:val="both"/>
            </w:pPr>
            <w:r>
              <w:t>MARCA DE SUGESTÃO: Nan</w:t>
            </w:r>
          </w:p>
          <w:p w14:paraId="2474E229" w14:textId="77777777" w:rsidR="00EC235E" w:rsidRDefault="007242F7">
            <w:pPr>
              <w:pStyle w:val="TableParagraph"/>
              <w:spacing w:line="252" w:lineRule="exact"/>
              <w:ind w:left="107"/>
              <w:jc w:val="both"/>
            </w:pPr>
            <w:r>
              <w:t>Confor 1/ Aptamil</w:t>
            </w:r>
          </w:p>
        </w:tc>
        <w:tc>
          <w:tcPr>
            <w:tcW w:w="864" w:type="dxa"/>
          </w:tcPr>
          <w:p w14:paraId="33150EFE" w14:textId="77777777" w:rsidR="00EC235E" w:rsidRDefault="00EC235E">
            <w:pPr>
              <w:pStyle w:val="TableParagraph"/>
            </w:pPr>
          </w:p>
        </w:tc>
        <w:tc>
          <w:tcPr>
            <w:tcW w:w="1066" w:type="dxa"/>
          </w:tcPr>
          <w:p w14:paraId="49ED06C8" w14:textId="77777777" w:rsidR="00EC235E" w:rsidRDefault="00EC235E">
            <w:pPr>
              <w:pStyle w:val="TableParagraph"/>
            </w:pPr>
          </w:p>
        </w:tc>
        <w:tc>
          <w:tcPr>
            <w:tcW w:w="1135" w:type="dxa"/>
          </w:tcPr>
          <w:p w14:paraId="2529FEB3" w14:textId="77777777" w:rsidR="00EC235E" w:rsidRDefault="00EC235E">
            <w:pPr>
              <w:pStyle w:val="TableParagraph"/>
            </w:pPr>
          </w:p>
        </w:tc>
        <w:tc>
          <w:tcPr>
            <w:tcW w:w="1136" w:type="dxa"/>
          </w:tcPr>
          <w:p w14:paraId="571CDCE9" w14:textId="77777777" w:rsidR="00EC235E" w:rsidRDefault="00EC235E">
            <w:pPr>
              <w:pStyle w:val="TableParagraph"/>
            </w:pPr>
          </w:p>
        </w:tc>
        <w:tc>
          <w:tcPr>
            <w:tcW w:w="1219" w:type="dxa"/>
          </w:tcPr>
          <w:p w14:paraId="0953C637" w14:textId="77777777" w:rsidR="00EC235E" w:rsidRDefault="00EC235E">
            <w:pPr>
              <w:pStyle w:val="TableParagraph"/>
            </w:pPr>
          </w:p>
        </w:tc>
      </w:tr>
      <w:tr w:rsidR="00EC235E" w14:paraId="0847FA01" w14:textId="77777777">
        <w:trPr>
          <w:trHeight w:val="2784"/>
        </w:trPr>
        <w:tc>
          <w:tcPr>
            <w:tcW w:w="857" w:type="dxa"/>
          </w:tcPr>
          <w:p w14:paraId="761D9E86" w14:textId="77777777" w:rsidR="00EC235E" w:rsidRDefault="007242F7">
            <w:pPr>
              <w:pStyle w:val="TableParagraph"/>
              <w:spacing w:line="247" w:lineRule="exact"/>
              <w:ind w:left="113" w:right="106"/>
              <w:jc w:val="center"/>
            </w:pPr>
            <w:r>
              <w:t>10</w:t>
            </w:r>
          </w:p>
        </w:tc>
        <w:tc>
          <w:tcPr>
            <w:tcW w:w="3675" w:type="dxa"/>
          </w:tcPr>
          <w:p w14:paraId="596020E3" w14:textId="00B1681B" w:rsidR="00EC235E" w:rsidRDefault="007242F7">
            <w:pPr>
              <w:pStyle w:val="TableParagraph"/>
              <w:tabs>
                <w:tab w:val="left" w:pos="1679"/>
                <w:tab w:val="left" w:pos="3468"/>
              </w:tabs>
              <w:ind w:left="107" w:right="94" w:firstLine="55"/>
              <w:jc w:val="both"/>
            </w:pPr>
            <w:r>
              <w:t>Formula infantil de segmento enriquecida com ferro- 6 a 12 meses. Fornece todos os nutrientes para o adequado</w:t>
            </w:r>
            <w:r>
              <w:tab/>
              <w:t>crescimento</w:t>
            </w:r>
            <w:r>
              <w:tab/>
            </w:r>
            <w:r>
              <w:rPr>
                <w:spacing w:val="-15"/>
              </w:rPr>
              <w:t xml:space="preserve">e </w:t>
            </w:r>
            <w:r>
              <w:t>desenvolvimento dos lactentes no primei</w:t>
            </w:r>
            <w:r w:rsidR="0068707B">
              <w:t>ro semestre de vida. Embalagem 8</w:t>
            </w:r>
            <w:r>
              <w:t>00g.</w:t>
            </w:r>
          </w:p>
          <w:p w14:paraId="57DA7C6E" w14:textId="77777777" w:rsidR="00EC235E" w:rsidRDefault="007242F7">
            <w:pPr>
              <w:pStyle w:val="TableParagraph"/>
              <w:spacing w:before="1"/>
              <w:ind w:left="107" w:right="136"/>
              <w:jc w:val="both"/>
            </w:pPr>
            <w:r>
              <w:t xml:space="preserve">MARCA DE SUGESTÃO: Nestogeno 2 / Milupa 2 / Enfamil </w:t>
            </w:r>
            <w:proofErr w:type="gramStart"/>
            <w:r>
              <w:t>2</w:t>
            </w:r>
            <w:proofErr w:type="gramEnd"/>
          </w:p>
        </w:tc>
        <w:tc>
          <w:tcPr>
            <w:tcW w:w="864" w:type="dxa"/>
          </w:tcPr>
          <w:p w14:paraId="73E46B3D" w14:textId="77777777" w:rsidR="00EC235E" w:rsidRDefault="007242F7">
            <w:pPr>
              <w:pStyle w:val="TableParagraph"/>
              <w:spacing w:line="247" w:lineRule="exact"/>
              <w:ind w:left="108"/>
            </w:pPr>
            <w:r>
              <w:t>LATA</w:t>
            </w:r>
          </w:p>
        </w:tc>
        <w:tc>
          <w:tcPr>
            <w:tcW w:w="1066" w:type="dxa"/>
          </w:tcPr>
          <w:p w14:paraId="1CF2F6DA" w14:textId="6AD8C729" w:rsidR="00EC235E" w:rsidRDefault="00E9131D">
            <w:pPr>
              <w:pStyle w:val="TableParagraph"/>
              <w:spacing w:line="247" w:lineRule="exact"/>
              <w:ind w:left="87" w:right="75"/>
              <w:jc w:val="center"/>
            </w:pPr>
            <w:r>
              <w:t>7</w:t>
            </w:r>
            <w:r w:rsidR="007242F7">
              <w:t>00</w:t>
            </w:r>
          </w:p>
        </w:tc>
        <w:tc>
          <w:tcPr>
            <w:tcW w:w="1135" w:type="dxa"/>
          </w:tcPr>
          <w:p w14:paraId="2FF4CE0E" w14:textId="77777777" w:rsidR="00EC235E" w:rsidRDefault="00EC235E">
            <w:pPr>
              <w:pStyle w:val="TableParagraph"/>
            </w:pPr>
          </w:p>
        </w:tc>
        <w:tc>
          <w:tcPr>
            <w:tcW w:w="1136" w:type="dxa"/>
          </w:tcPr>
          <w:p w14:paraId="5D91C627" w14:textId="77777777" w:rsidR="00EC235E" w:rsidRDefault="00EC235E">
            <w:pPr>
              <w:pStyle w:val="TableParagraph"/>
            </w:pPr>
          </w:p>
        </w:tc>
        <w:tc>
          <w:tcPr>
            <w:tcW w:w="1219" w:type="dxa"/>
          </w:tcPr>
          <w:p w14:paraId="3C6BA28E" w14:textId="77777777" w:rsidR="00EC235E" w:rsidRDefault="00EC235E">
            <w:pPr>
              <w:pStyle w:val="TableParagraph"/>
            </w:pPr>
          </w:p>
        </w:tc>
      </w:tr>
      <w:tr w:rsidR="00EC235E" w14:paraId="01053064" w14:textId="77777777">
        <w:trPr>
          <w:trHeight w:val="3287"/>
        </w:trPr>
        <w:tc>
          <w:tcPr>
            <w:tcW w:w="857" w:type="dxa"/>
          </w:tcPr>
          <w:p w14:paraId="4C4EB8BA" w14:textId="77777777" w:rsidR="00EC235E" w:rsidRDefault="007242F7">
            <w:pPr>
              <w:pStyle w:val="TableParagraph"/>
              <w:spacing w:line="247" w:lineRule="exact"/>
              <w:ind w:left="113" w:right="106"/>
              <w:jc w:val="center"/>
            </w:pPr>
            <w:r>
              <w:t>11</w:t>
            </w:r>
          </w:p>
        </w:tc>
        <w:tc>
          <w:tcPr>
            <w:tcW w:w="3675" w:type="dxa"/>
          </w:tcPr>
          <w:p w14:paraId="542F58E0" w14:textId="77777777" w:rsidR="00EC235E" w:rsidRDefault="007242F7">
            <w:pPr>
              <w:pStyle w:val="TableParagraph"/>
              <w:ind w:left="107" w:right="97"/>
              <w:jc w:val="both"/>
            </w:pPr>
            <w:r>
              <w:t>Formula infantil de segmento enriquecida com ferro para crianças de</w:t>
            </w:r>
          </w:p>
          <w:p w14:paraId="377171AE" w14:textId="37924AAF" w:rsidR="00EC235E" w:rsidRDefault="007242F7">
            <w:pPr>
              <w:pStyle w:val="TableParagraph"/>
              <w:ind w:left="107" w:right="95"/>
              <w:jc w:val="both"/>
            </w:pPr>
            <w:r>
              <w:t xml:space="preserve">6 a 12 meses sem lactose. Formula infantil a base de proteína isolada de soja, enriquecida com ferro e adicionada de l-metionina. Para faixa etária de 6 a 12 meses. </w:t>
            </w:r>
            <w:proofErr w:type="gramStart"/>
            <w:r>
              <w:t>Isenta</w:t>
            </w:r>
            <w:proofErr w:type="gramEnd"/>
            <w:r>
              <w:t xml:space="preserve"> de sacarose, lactos</w:t>
            </w:r>
            <w:r w:rsidR="0068707B">
              <w:t>e e proteínas lácteas. Lata de 8</w:t>
            </w:r>
            <w:r>
              <w:t>00g.</w:t>
            </w:r>
          </w:p>
          <w:p w14:paraId="1622E4B3" w14:textId="77777777" w:rsidR="00EC235E" w:rsidRDefault="007242F7">
            <w:pPr>
              <w:pStyle w:val="TableParagraph"/>
              <w:spacing w:before="1" w:line="252" w:lineRule="exact"/>
              <w:ind w:left="107"/>
              <w:jc w:val="both"/>
            </w:pPr>
            <w:r>
              <w:t>MARCA DE SUGESTÃO: Isomil,</w:t>
            </w:r>
          </w:p>
          <w:p w14:paraId="53AC5B40" w14:textId="77777777" w:rsidR="00EC235E" w:rsidRDefault="007242F7">
            <w:pPr>
              <w:pStyle w:val="TableParagraph"/>
              <w:spacing w:line="252" w:lineRule="exact"/>
              <w:ind w:left="107"/>
              <w:jc w:val="both"/>
            </w:pPr>
            <w:r>
              <w:t xml:space="preserve">Nan Soy, Aptamil soja </w:t>
            </w:r>
            <w:proofErr w:type="gramStart"/>
            <w:r>
              <w:t>2</w:t>
            </w:r>
            <w:proofErr w:type="gramEnd"/>
          </w:p>
        </w:tc>
        <w:tc>
          <w:tcPr>
            <w:tcW w:w="864" w:type="dxa"/>
          </w:tcPr>
          <w:p w14:paraId="1635973F" w14:textId="77777777" w:rsidR="00EC235E" w:rsidRDefault="007242F7">
            <w:pPr>
              <w:pStyle w:val="TableParagraph"/>
              <w:spacing w:line="247" w:lineRule="exact"/>
              <w:ind w:left="108"/>
            </w:pPr>
            <w:r>
              <w:t>LATA</w:t>
            </w:r>
          </w:p>
        </w:tc>
        <w:tc>
          <w:tcPr>
            <w:tcW w:w="1066" w:type="dxa"/>
          </w:tcPr>
          <w:p w14:paraId="20F7FC11" w14:textId="1B31F26D" w:rsidR="00EC235E" w:rsidRDefault="00E9131D">
            <w:pPr>
              <w:pStyle w:val="TableParagraph"/>
              <w:spacing w:line="247" w:lineRule="exact"/>
              <w:ind w:left="87" w:right="75"/>
              <w:jc w:val="center"/>
            </w:pPr>
            <w:r>
              <w:t>7</w:t>
            </w:r>
            <w:r w:rsidR="007242F7">
              <w:t>00</w:t>
            </w:r>
          </w:p>
        </w:tc>
        <w:tc>
          <w:tcPr>
            <w:tcW w:w="1135" w:type="dxa"/>
          </w:tcPr>
          <w:p w14:paraId="648DEA25" w14:textId="77777777" w:rsidR="00EC235E" w:rsidRDefault="00EC235E">
            <w:pPr>
              <w:pStyle w:val="TableParagraph"/>
            </w:pPr>
          </w:p>
        </w:tc>
        <w:tc>
          <w:tcPr>
            <w:tcW w:w="1136" w:type="dxa"/>
          </w:tcPr>
          <w:p w14:paraId="335C82B5" w14:textId="77777777" w:rsidR="00EC235E" w:rsidRDefault="00EC235E">
            <w:pPr>
              <w:pStyle w:val="TableParagraph"/>
            </w:pPr>
          </w:p>
        </w:tc>
        <w:tc>
          <w:tcPr>
            <w:tcW w:w="1219" w:type="dxa"/>
          </w:tcPr>
          <w:p w14:paraId="7F0F177E" w14:textId="77777777" w:rsidR="00EC235E" w:rsidRDefault="00EC235E">
            <w:pPr>
              <w:pStyle w:val="TableParagraph"/>
            </w:pPr>
          </w:p>
        </w:tc>
      </w:tr>
      <w:tr w:rsidR="00EC235E" w14:paraId="2843FEB3" w14:textId="77777777">
        <w:trPr>
          <w:trHeight w:val="3794"/>
        </w:trPr>
        <w:tc>
          <w:tcPr>
            <w:tcW w:w="857" w:type="dxa"/>
          </w:tcPr>
          <w:p w14:paraId="3F1E2A4B" w14:textId="77777777" w:rsidR="00EC235E" w:rsidRDefault="007242F7">
            <w:pPr>
              <w:pStyle w:val="TableParagraph"/>
              <w:spacing w:line="247" w:lineRule="exact"/>
              <w:ind w:left="113" w:right="106"/>
              <w:jc w:val="center"/>
            </w:pPr>
            <w:r>
              <w:t>12</w:t>
            </w:r>
          </w:p>
        </w:tc>
        <w:tc>
          <w:tcPr>
            <w:tcW w:w="3675" w:type="dxa"/>
          </w:tcPr>
          <w:p w14:paraId="312A8FC6" w14:textId="7059289C" w:rsidR="00EC235E" w:rsidRDefault="007242F7">
            <w:pPr>
              <w:pStyle w:val="TableParagraph"/>
              <w:ind w:left="107" w:right="94"/>
              <w:jc w:val="both"/>
            </w:pPr>
            <w:r>
              <w:t>Formula infantil enriquecida com ferro para crianças de 0 a 12 meses, sem lactose. Formula infantil isenta de lactos, contendo vitaminas, minerais e oligoelementos necessários ao bom desenvolvimento e crescimento. Contém nucleotídeos e LCPUFAS, ácidos graxos poli-insaturados de cadeia longa. Indicado para lactentes menores de 01 ano de idade com intol</w:t>
            </w:r>
            <w:r w:rsidR="0068707B">
              <w:t>erância a lactose. Embalgem de 8</w:t>
            </w:r>
            <w:r>
              <w:t>00g.</w:t>
            </w:r>
          </w:p>
          <w:p w14:paraId="48DA733A" w14:textId="77777777" w:rsidR="00EC235E" w:rsidRDefault="007242F7">
            <w:pPr>
              <w:pStyle w:val="TableParagraph"/>
              <w:spacing w:line="251" w:lineRule="exact"/>
              <w:ind w:left="107"/>
              <w:jc w:val="both"/>
            </w:pPr>
            <w:r>
              <w:t>MARCA REFERÊNCIA: Aptamil</w:t>
            </w:r>
          </w:p>
          <w:p w14:paraId="7F834FCF" w14:textId="77777777" w:rsidR="00EC235E" w:rsidRDefault="007242F7">
            <w:pPr>
              <w:pStyle w:val="TableParagraph"/>
              <w:spacing w:before="2" w:line="238" w:lineRule="exact"/>
              <w:ind w:left="107"/>
              <w:jc w:val="both"/>
            </w:pPr>
            <w:proofErr w:type="gramStart"/>
            <w:r>
              <w:t>sem</w:t>
            </w:r>
            <w:proofErr w:type="gramEnd"/>
            <w:r>
              <w:t xml:space="preserve"> lactose / Nan sem lactose</w:t>
            </w:r>
          </w:p>
        </w:tc>
        <w:tc>
          <w:tcPr>
            <w:tcW w:w="864" w:type="dxa"/>
          </w:tcPr>
          <w:p w14:paraId="6B99ACEF" w14:textId="77777777" w:rsidR="00EC235E" w:rsidRDefault="007242F7">
            <w:pPr>
              <w:pStyle w:val="TableParagraph"/>
              <w:spacing w:line="247" w:lineRule="exact"/>
              <w:ind w:left="108"/>
            </w:pPr>
            <w:r>
              <w:t>LATA</w:t>
            </w:r>
          </w:p>
        </w:tc>
        <w:tc>
          <w:tcPr>
            <w:tcW w:w="1066" w:type="dxa"/>
          </w:tcPr>
          <w:p w14:paraId="018C4D08" w14:textId="1C5F4473" w:rsidR="00EC235E" w:rsidRDefault="00E9131D">
            <w:pPr>
              <w:pStyle w:val="TableParagraph"/>
              <w:spacing w:line="247" w:lineRule="exact"/>
              <w:ind w:left="87" w:right="75"/>
              <w:jc w:val="center"/>
            </w:pPr>
            <w:r>
              <w:t>7</w:t>
            </w:r>
            <w:r w:rsidR="007242F7">
              <w:t>00</w:t>
            </w:r>
          </w:p>
        </w:tc>
        <w:tc>
          <w:tcPr>
            <w:tcW w:w="1135" w:type="dxa"/>
          </w:tcPr>
          <w:p w14:paraId="7E73D749" w14:textId="77777777" w:rsidR="00EC235E" w:rsidRDefault="00EC235E">
            <w:pPr>
              <w:pStyle w:val="TableParagraph"/>
            </w:pPr>
          </w:p>
        </w:tc>
        <w:tc>
          <w:tcPr>
            <w:tcW w:w="1136" w:type="dxa"/>
          </w:tcPr>
          <w:p w14:paraId="3D17123E" w14:textId="77777777" w:rsidR="00EC235E" w:rsidRDefault="00EC235E">
            <w:pPr>
              <w:pStyle w:val="TableParagraph"/>
            </w:pPr>
          </w:p>
        </w:tc>
        <w:tc>
          <w:tcPr>
            <w:tcW w:w="1219" w:type="dxa"/>
          </w:tcPr>
          <w:p w14:paraId="3923AA2B" w14:textId="77777777" w:rsidR="00EC235E" w:rsidRDefault="00EC235E">
            <w:pPr>
              <w:pStyle w:val="TableParagraph"/>
            </w:pPr>
          </w:p>
        </w:tc>
      </w:tr>
    </w:tbl>
    <w:p w14:paraId="538EF304" w14:textId="77777777" w:rsidR="00EC235E" w:rsidRDefault="00EC235E">
      <w:pPr>
        <w:sectPr w:rsidR="00EC235E">
          <w:pgSz w:w="11910" w:h="16850"/>
          <w:pgMar w:top="2640" w:right="720" w:bottom="920" w:left="1000" w:header="708" w:footer="734" w:gutter="0"/>
          <w:cols w:space="720"/>
        </w:sectPr>
      </w:pPr>
    </w:p>
    <w:p w14:paraId="2E0DC010"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4C13AA12" w14:textId="77777777">
        <w:trPr>
          <w:trHeight w:val="3036"/>
        </w:trPr>
        <w:tc>
          <w:tcPr>
            <w:tcW w:w="857" w:type="dxa"/>
          </w:tcPr>
          <w:p w14:paraId="608DF6F5" w14:textId="77777777" w:rsidR="00EC235E" w:rsidRDefault="007242F7">
            <w:pPr>
              <w:pStyle w:val="TableParagraph"/>
              <w:spacing w:line="247" w:lineRule="exact"/>
              <w:ind w:left="113" w:right="106"/>
              <w:jc w:val="center"/>
            </w:pPr>
            <w:r>
              <w:t>13</w:t>
            </w:r>
          </w:p>
        </w:tc>
        <w:tc>
          <w:tcPr>
            <w:tcW w:w="3675" w:type="dxa"/>
          </w:tcPr>
          <w:p w14:paraId="41480A58" w14:textId="77777777" w:rsidR="00EC235E" w:rsidRDefault="007242F7">
            <w:pPr>
              <w:pStyle w:val="TableParagraph"/>
              <w:ind w:left="107" w:right="96"/>
              <w:jc w:val="both"/>
            </w:pPr>
            <w:r>
              <w:t xml:space="preserve">Formula infantil de seguimento, enriquecida com ferro, prebióticos e DHA (OMEGA </w:t>
            </w:r>
            <w:proofErr w:type="gramStart"/>
            <w:r>
              <w:t>3</w:t>
            </w:r>
            <w:proofErr w:type="gramEnd"/>
            <w:r>
              <w:t>). Faixa etária de 6 a 12 meses. Fornece todos os nutrientes para o adequado crescimento e desenvolvimento dos lactentes no primeiro semestre de vida. Com DHA/ ARA e nucleotitios. Embalagem de 400g</w:t>
            </w:r>
          </w:p>
          <w:p w14:paraId="03C196AF" w14:textId="77777777" w:rsidR="00EC235E" w:rsidRDefault="007242F7">
            <w:pPr>
              <w:pStyle w:val="TableParagraph"/>
              <w:spacing w:line="252" w:lineRule="exact"/>
              <w:ind w:left="107"/>
              <w:jc w:val="both"/>
            </w:pPr>
            <w:r>
              <w:t>MARCA REFERÊNCIA: Nan Confor</w:t>
            </w:r>
          </w:p>
          <w:p w14:paraId="34BE5A58" w14:textId="77777777" w:rsidR="00EC235E" w:rsidRDefault="007242F7">
            <w:pPr>
              <w:pStyle w:val="TableParagraph"/>
              <w:spacing w:line="252" w:lineRule="exact"/>
              <w:ind w:left="107"/>
              <w:jc w:val="both"/>
            </w:pPr>
            <w:r>
              <w:t xml:space="preserve">2 / Aptamil </w:t>
            </w:r>
            <w:proofErr w:type="gramStart"/>
            <w:r>
              <w:t>2</w:t>
            </w:r>
            <w:proofErr w:type="gramEnd"/>
          </w:p>
        </w:tc>
        <w:tc>
          <w:tcPr>
            <w:tcW w:w="864" w:type="dxa"/>
          </w:tcPr>
          <w:p w14:paraId="059CA03D" w14:textId="77777777" w:rsidR="00EC235E" w:rsidRDefault="007242F7">
            <w:pPr>
              <w:pStyle w:val="TableParagraph"/>
              <w:spacing w:line="247" w:lineRule="exact"/>
              <w:ind w:left="31" w:right="78"/>
              <w:jc w:val="center"/>
            </w:pPr>
            <w:r>
              <w:t>LATA</w:t>
            </w:r>
          </w:p>
        </w:tc>
        <w:tc>
          <w:tcPr>
            <w:tcW w:w="1066" w:type="dxa"/>
          </w:tcPr>
          <w:p w14:paraId="64BBF576" w14:textId="0928CC35" w:rsidR="00EC235E" w:rsidRDefault="00E9131D">
            <w:pPr>
              <w:pStyle w:val="TableParagraph"/>
              <w:spacing w:line="247" w:lineRule="exact"/>
              <w:ind w:left="87" w:right="75"/>
              <w:jc w:val="center"/>
            </w:pPr>
            <w:r>
              <w:t>7</w:t>
            </w:r>
            <w:r w:rsidR="007242F7">
              <w:t>00</w:t>
            </w:r>
          </w:p>
        </w:tc>
        <w:tc>
          <w:tcPr>
            <w:tcW w:w="1135" w:type="dxa"/>
          </w:tcPr>
          <w:p w14:paraId="19C49DA4" w14:textId="77777777" w:rsidR="00EC235E" w:rsidRDefault="00EC235E">
            <w:pPr>
              <w:pStyle w:val="TableParagraph"/>
            </w:pPr>
          </w:p>
        </w:tc>
        <w:tc>
          <w:tcPr>
            <w:tcW w:w="1136" w:type="dxa"/>
          </w:tcPr>
          <w:p w14:paraId="26E05407" w14:textId="77777777" w:rsidR="00EC235E" w:rsidRDefault="00EC235E">
            <w:pPr>
              <w:pStyle w:val="TableParagraph"/>
            </w:pPr>
          </w:p>
        </w:tc>
        <w:tc>
          <w:tcPr>
            <w:tcW w:w="1219" w:type="dxa"/>
          </w:tcPr>
          <w:p w14:paraId="070453E8" w14:textId="77777777" w:rsidR="00EC235E" w:rsidRDefault="00EC235E">
            <w:pPr>
              <w:pStyle w:val="TableParagraph"/>
            </w:pPr>
          </w:p>
        </w:tc>
      </w:tr>
      <w:tr w:rsidR="00EC235E" w14:paraId="77280533" w14:textId="77777777">
        <w:trPr>
          <w:trHeight w:val="3036"/>
        </w:trPr>
        <w:tc>
          <w:tcPr>
            <w:tcW w:w="857" w:type="dxa"/>
          </w:tcPr>
          <w:p w14:paraId="2970569F" w14:textId="77777777" w:rsidR="00EC235E" w:rsidRDefault="007242F7">
            <w:pPr>
              <w:pStyle w:val="TableParagraph"/>
              <w:spacing w:line="247" w:lineRule="exact"/>
              <w:ind w:left="113" w:right="106"/>
              <w:jc w:val="center"/>
            </w:pPr>
            <w:r>
              <w:t>14</w:t>
            </w:r>
          </w:p>
        </w:tc>
        <w:tc>
          <w:tcPr>
            <w:tcW w:w="3675" w:type="dxa"/>
          </w:tcPr>
          <w:p w14:paraId="0A803403" w14:textId="77777777" w:rsidR="00EC235E" w:rsidRDefault="007242F7">
            <w:pPr>
              <w:pStyle w:val="TableParagraph"/>
              <w:tabs>
                <w:tab w:val="left" w:pos="1679"/>
                <w:tab w:val="left" w:pos="3468"/>
              </w:tabs>
              <w:ind w:left="107" w:right="96"/>
              <w:jc w:val="both"/>
            </w:pPr>
            <w:r>
              <w:t>Formula infantil enriquecida com ferro e prebióticos, a partir de 10 meses. Fornece todos os nutrientes para adequado</w:t>
            </w:r>
            <w:r>
              <w:tab/>
              <w:t>crescimento</w:t>
            </w:r>
            <w:r>
              <w:tab/>
            </w:r>
            <w:r>
              <w:rPr>
                <w:spacing w:val="-17"/>
              </w:rPr>
              <w:t xml:space="preserve">e </w:t>
            </w:r>
            <w:r>
              <w:t xml:space="preserve">desenvolvimento dos lactentes no segundo semestre de vida. Com DHA e </w:t>
            </w:r>
            <w:proofErr w:type="gramStart"/>
            <w:r>
              <w:t>ARA,</w:t>
            </w:r>
            <w:proofErr w:type="gramEnd"/>
            <w:r>
              <w:t xml:space="preserve"> nucleotídeos. Embalagem 800g.</w:t>
            </w:r>
          </w:p>
          <w:p w14:paraId="735801CC" w14:textId="77777777" w:rsidR="00EC235E" w:rsidRDefault="007242F7">
            <w:pPr>
              <w:pStyle w:val="TableParagraph"/>
              <w:spacing w:line="252" w:lineRule="exact"/>
              <w:ind w:left="107"/>
              <w:jc w:val="both"/>
            </w:pPr>
            <w:r>
              <w:t>MACA REFERÊNCIA: Nan Confor</w:t>
            </w:r>
          </w:p>
          <w:p w14:paraId="1249DD7B" w14:textId="77777777" w:rsidR="00EC235E" w:rsidRDefault="007242F7">
            <w:pPr>
              <w:pStyle w:val="TableParagraph"/>
              <w:spacing w:before="2"/>
              <w:ind w:left="107"/>
              <w:jc w:val="both"/>
            </w:pPr>
            <w:r>
              <w:t xml:space="preserve">3/ Aptamil </w:t>
            </w:r>
            <w:proofErr w:type="gramStart"/>
            <w:r>
              <w:t>3</w:t>
            </w:r>
            <w:proofErr w:type="gramEnd"/>
          </w:p>
        </w:tc>
        <w:tc>
          <w:tcPr>
            <w:tcW w:w="864" w:type="dxa"/>
          </w:tcPr>
          <w:p w14:paraId="36C28097" w14:textId="77777777" w:rsidR="00EC235E" w:rsidRDefault="007242F7">
            <w:pPr>
              <w:pStyle w:val="TableParagraph"/>
              <w:spacing w:line="247" w:lineRule="exact"/>
              <w:ind w:left="31" w:right="78"/>
              <w:jc w:val="center"/>
            </w:pPr>
            <w:r>
              <w:t>LATA</w:t>
            </w:r>
          </w:p>
        </w:tc>
        <w:tc>
          <w:tcPr>
            <w:tcW w:w="1066" w:type="dxa"/>
          </w:tcPr>
          <w:p w14:paraId="5ECBF094" w14:textId="66626F40" w:rsidR="00EC235E" w:rsidRDefault="00E9131D">
            <w:pPr>
              <w:pStyle w:val="TableParagraph"/>
              <w:spacing w:line="247" w:lineRule="exact"/>
              <w:ind w:left="87" w:right="75"/>
              <w:jc w:val="center"/>
            </w:pPr>
            <w:r>
              <w:t>7</w:t>
            </w:r>
            <w:r w:rsidR="007242F7">
              <w:t>00</w:t>
            </w:r>
          </w:p>
        </w:tc>
        <w:tc>
          <w:tcPr>
            <w:tcW w:w="1135" w:type="dxa"/>
          </w:tcPr>
          <w:p w14:paraId="50D941CB" w14:textId="77777777" w:rsidR="00EC235E" w:rsidRDefault="00EC235E">
            <w:pPr>
              <w:pStyle w:val="TableParagraph"/>
            </w:pPr>
          </w:p>
        </w:tc>
        <w:tc>
          <w:tcPr>
            <w:tcW w:w="1136" w:type="dxa"/>
          </w:tcPr>
          <w:p w14:paraId="39BDF565" w14:textId="77777777" w:rsidR="00EC235E" w:rsidRDefault="00EC235E">
            <w:pPr>
              <w:pStyle w:val="TableParagraph"/>
            </w:pPr>
          </w:p>
        </w:tc>
        <w:tc>
          <w:tcPr>
            <w:tcW w:w="1219" w:type="dxa"/>
          </w:tcPr>
          <w:p w14:paraId="477BE5B4" w14:textId="77777777" w:rsidR="00EC235E" w:rsidRDefault="00EC235E">
            <w:pPr>
              <w:pStyle w:val="TableParagraph"/>
            </w:pPr>
          </w:p>
        </w:tc>
      </w:tr>
      <w:tr w:rsidR="00EC235E" w14:paraId="7E1172E9" w14:textId="77777777">
        <w:trPr>
          <w:trHeight w:val="2025"/>
        </w:trPr>
        <w:tc>
          <w:tcPr>
            <w:tcW w:w="857" w:type="dxa"/>
          </w:tcPr>
          <w:p w14:paraId="555C7B6C" w14:textId="77777777" w:rsidR="00EC235E" w:rsidRDefault="007242F7">
            <w:pPr>
              <w:pStyle w:val="TableParagraph"/>
              <w:spacing w:line="249" w:lineRule="exact"/>
              <w:ind w:left="113" w:right="106"/>
              <w:jc w:val="center"/>
            </w:pPr>
            <w:r>
              <w:t>15</w:t>
            </w:r>
          </w:p>
        </w:tc>
        <w:tc>
          <w:tcPr>
            <w:tcW w:w="3675" w:type="dxa"/>
          </w:tcPr>
          <w:p w14:paraId="58C75B42" w14:textId="77777777" w:rsidR="00EC235E" w:rsidRDefault="007242F7">
            <w:pPr>
              <w:pStyle w:val="TableParagraph"/>
              <w:ind w:left="107" w:right="96"/>
              <w:jc w:val="both"/>
            </w:pPr>
            <w:r>
              <w:t xml:space="preserve">Formula nutricionalmente completa, oral e enteral, hipercalórico. Isento de glúten. </w:t>
            </w:r>
            <w:proofErr w:type="gramStart"/>
            <w:r>
              <w:t>Mínimo dois</w:t>
            </w:r>
            <w:proofErr w:type="gramEnd"/>
            <w:r>
              <w:t xml:space="preserve"> sabores. Embalagem </w:t>
            </w:r>
            <w:proofErr w:type="gramStart"/>
            <w:r>
              <w:t>200ml</w:t>
            </w:r>
            <w:proofErr w:type="gramEnd"/>
            <w:r>
              <w:t>.</w:t>
            </w:r>
          </w:p>
          <w:p w14:paraId="7304D98D" w14:textId="77777777" w:rsidR="00EC235E" w:rsidRDefault="007242F7">
            <w:pPr>
              <w:pStyle w:val="TableParagraph"/>
              <w:spacing w:before="1"/>
              <w:ind w:left="107" w:right="113"/>
              <w:jc w:val="both"/>
            </w:pPr>
            <w:r>
              <w:t>MARCA REFERÊNCIA: Ensure Plus/ Nutren 1.5</w:t>
            </w:r>
          </w:p>
        </w:tc>
        <w:tc>
          <w:tcPr>
            <w:tcW w:w="864" w:type="dxa"/>
          </w:tcPr>
          <w:p w14:paraId="1C1AE99D" w14:textId="77777777" w:rsidR="00EC235E" w:rsidRDefault="007242F7">
            <w:pPr>
              <w:pStyle w:val="TableParagraph"/>
              <w:spacing w:line="249" w:lineRule="exact"/>
              <w:ind w:left="87" w:right="77"/>
              <w:jc w:val="center"/>
            </w:pPr>
            <w:r>
              <w:t>LITRO</w:t>
            </w:r>
          </w:p>
        </w:tc>
        <w:tc>
          <w:tcPr>
            <w:tcW w:w="1066" w:type="dxa"/>
          </w:tcPr>
          <w:p w14:paraId="4F80FB62" w14:textId="758BD2A1" w:rsidR="00EC235E" w:rsidRDefault="00E9131D">
            <w:pPr>
              <w:pStyle w:val="TableParagraph"/>
              <w:spacing w:line="249" w:lineRule="exact"/>
              <w:ind w:left="87" w:right="75"/>
              <w:jc w:val="center"/>
            </w:pPr>
            <w:r>
              <w:t>7</w:t>
            </w:r>
            <w:r w:rsidR="007242F7">
              <w:t>00</w:t>
            </w:r>
          </w:p>
        </w:tc>
        <w:tc>
          <w:tcPr>
            <w:tcW w:w="1135" w:type="dxa"/>
          </w:tcPr>
          <w:p w14:paraId="2238C628" w14:textId="77777777" w:rsidR="00EC235E" w:rsidRDefault="00EC235E">
            <w:pPr>
              <w:pStyle w:val="TableParagraph"/>
            </w:pPr>
          </w:p>
        </w:tc>
        <w:tc>
          <w:tcPr>
            <w:tcW w:w="1136" w:type="dxa"/>
          </w:tcPr>
          <w:p w14:paraId="7716A10E" w14:textId="77777777" w:rsidR="00EC235E" w:rsidRDefault="00EC235E">
            <w:pPr>
              <w:pStyle w:val="TableParagraph"/>
            </w:pPr>
          </w:p>
        </w:tc>
        <w:tc>
          <w:tcPr>
            <w:tcW w:w="1219" w:type="dxa"/>
          </w:tcPr>
          <w:p w14:paraId="3A2D7C97" w14:textId="77777777" w:rsidR="00EC235E" w:rsidRDefault="00EC235E">
            <w:pPr>
              <w:pStyle w:val="TableParagraph"/>
            </w:pPr>
          </w:p>
        </w:tc>
      </w:tr>
      <w:tr w:rsidR="00EC235E" w14:paraId="2029D580" w14:textId="77777777">
        <w:trPr>
          <w:trHeight w:val="3288"/>
        </w:trPr>
        <w:tc>
          <w:tcPr>
            <w:tcW w:w="857" w:type="dxa"/>
          </w:tcPr>
          <w:p w14:paraId="7E724E79" w14:textId="77777777" w:rsidR="00EC235E" w:rsidRDefault="007242F7">
            <w:pPr>
              <w:pStyle w:val="TableParagraph"/>
              <w:spacing w:line="247" w:lineRule="exact"/>
              <w:ind w:left="113" w:right="106"/>
              <w:jc w:val="center"/>
            </w:pPr>
            <w:r>
              <w:t>16</w:t>
            </w:r>
          </w:p>
        </w:tc>
        <w:tc>
          <w:tcPr>
            <w:tcW w:w="3675" w:type="dxa"/>
          </w:tcPr>
          <w:p w14:paraId="73C8F75C" w14:textId="77777777" w:rsidR="00EC235E" w:rsidRDefault="007242F7">
            <w:pPr>
              <w:pStyle w:val="TableParagraph"/>
              <w:ind w:left="107" w:right="95"/>
              <w:jc w:val="both"/>
            </w:pPr>
            <w:r>
              <w:t xml:space="preserve">Formula líquida nutricionalmente completa, hipercalórica, indicada para nefropatas não dialisados, com a função renal comprometida. Densidade calórica de 1,5 kcal a 2,0kcal/ml. Contém carboidratos com baixo impacto glicêmico, baixo teor de potássio, sódio e fósforo. Isenta de sacarose, lactose e glúten. Embalagem de </w:t>
            </w:r>
            <w:proofErr w:type="gramStart"/>
            <w:r>
              <w:t>200ml</w:t>
            </w:r>
            <w:proofErr w:type="gramEnd"/>
          </w:p>
          <w:p w14:paraId="7FC67E41" w14:textId="77777777" w:rsidR="00EC235E" w:rsidRDefault="007242F7">
            <w:pPr>
              <w:pStyle w:val="TableParagraph"/>
              <w:ind w:left="107"/>
              <w:jc w:val="both"/>
            </w:pPr>
            <w:r>
              <w:t>MARCA REFERÊNCIA: Nutri Renal</w:t>
            </w:r>
          </w:p>
        </w:tc>
        <w:tc>
          <w:tcPr>
            <w:tcW w:w="864" w:type="dxa"/>
          </w:tcPr>
          <w:p w14:paraId="7CE681DD" w14:textId="77777777" w:rsidR="00EC235E" w:rsidRDefault="007242F7">
            <w:pPr>
              <w:pStyle w:val="TableParagraph"/>
              <w:spacing w:line="247" w:lineRule="exact"/>
              <w:ind w:left="87" w:right="77"/>
              <w:jc w:val="center"/>
            </w:pPr>
            <w:r>
              <w:t>LITRO</w:t>
            </w:r>
          </w:p>
        </w:tc>
        <w:tc>
          <w:tcPr>
            <w:tcW w:w="1066" w:type="dxa"/>
          </w:tcPr>
          <w:p w14:paraId="3210FE09" w14:textId="43DFA009" w:rsidR="00EC235E" w:rsidRDefault="00E9131D">
            <w:pPr>
              <w:pStyle w:val="TableParagraph"/>
              <w:spacing w:line="247" w:lineRule="exact"/>
              <w:ind w:left="87" w:right="75"/>
              <w:jc w:val="center"/>
            </w:pPr>
            <w:r>
              <w:t>7</w:t>
            </w:r>
            <w:r w:rsidR="007242F7">
              <w:t>00</w:t>
            </w:r>
          </w:p>
        </w:tc>
        <w:tc>
          <w:tcPr>
            <w:tcW w:w="1135" w:type="dxa"/>
          </w:tcPr>
          <w:p w14:paraId="50EE77C2" w14:textId="77777777" w:rsidR="00EC235E" w:rsidRDefault="00EC235E">
            <w:pPr>
              <w:pStyle w:val="TableParagraph"/>
            </w:pPr>
          </w:p>
        </w:tc>
        <w:tc>
          <w:tcPr>
            <w:tcW w:w="1136" w:type="dxa"/>
          </w:tcPr>
          <w:p w14:paraId="67753B2B" w14:textId="77777777" w:rsidR="00EC235E" w:rsidRDefault="00EC235E">
            <w:pPr>
              <w:pStyle w:val="TableParagraph"/>
            </w:pPr>
          </w:p>
        </w:tc>
        <w:tc>
          <w:tcPr>
            <w:tcW w:w="1219" w:type="dxa"/>
          </w:tcPr>
          <w:p w14:paraId="176BDDD4" w14:textId="77777777" w:rsidR="00EC235E" w:rsidRDefault="00EC235E">
            <w:pPr>
              <w:pStyle w:val="TableParagraph"/>
            </w:pPr>
          </w:p>
        </w:tc>
      </w:tr>
    </w:tbl>
    <w:p w14:paraId="7FF04DE9" w14:textId="77777777" w:rsidR="00EC235E" w:rsidRDefault="00EC235E">
      <w:pPr>
        <w:sectPr w:rsidR="00EC235E">
          <w:pgSz w:w="11910" w:h="16850"/>
          <w:pgMar w:top="2640" w:right="720" w:bottom="920" w:left="1000" w:header="708" w:footer="734" w:gutter="0"/>
          <w:cols w:space="720"/>
        </w:sectPr>
      </w:pPr>
    </w:p>
    <w:p w14:paraId="40E9EF9C"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75B86B86" w14:textId="77777777">
        <w:trPr>
          <w:trHeight w:val="2529"/>
        </w:trPr>
        <w:tc>
          <w:tcPr>
            <w:tcW w:w="857" w:type="dxa"/>
          </w:tcPr>
          <w:p w14:paraId="699A1933" w14:textId="77777777" w:rsidR="00EC235E" w:rsidRDefault="007242F7">
            <w:pPr>
              <w:pStyle w:val="TableParagraph"/>
              <w:spacing w:line="247" w:lineRule="exact"/>
              <w:ind w:left="113" w:right="106"/>
              <w:jc w:val="center"/>
            </w:pPr>
            <w:r>
              <w:t>17</w:t>
            </w:r>
          </w:p>
        </w:tc>
        <w:tc>
          <w:tcPr>
            <w:tcW w:w="3675" w:type="dxa"/>
          </w:tcPr>
          <w:p w14:paraId="526866AC" w14:textId="77777777" w:rsidR="00EC235E" w:rsidRDefault="007242F7">
            <w:pPr>
              <w:pStyle w:val="TableParagraph"/>
              <w:ind w:left="107" w:right="95"/>
              <w:jc w:val="both"/>
            </w:pPr>
            <w:r>
              <w:t>Nutrição enteral, hipercalórica, nutricionalmente completa, rica em vitaminas, acrescidas de mix de fibra MF6- Isenta de glúten, possui sacarose. Acrescido de fibras. Embalagem de</w:t>
            </w:r>
            <w:r>
              <w:rPr>
                <w:spacing w:val="-5"/>
              </w:rPr>
              <w:t xml:space="preserve"> </w:t>
            </w:r>
            <w:proofErr w:type="gramStart"/>
            <w:r>
              <w:t>220ml</w:t>
            </w:r>
            <w:proofErr w:type="gramEnd"/>
            <w:r>
              <w:t>.</w:t>
            </w:r>
          </w:p>
          <w:p w14:paraId="0A37B6CB" w14:textId="77777777" w:rsidR="00EC235E" w:rsidRDefault="007242F7">
            <w:pPr>
              <w:pStyle w:val="TableParagraph"/>
              <w:spacing w:line="252" w:lineRule="exact"/>
              <w:ind w:left="107"/>
              <w:jc w:val="both"/>
            </w:pPr>
            <w:r>
              <w:t>MARCA DE REFERÊNCIA: Ensure</w:t>
            </w:r>
          </w:p>
          <w:p w14:paraId="166C4937" w14:textId="77777777" w:rsidR="00EC235E" w:rsidRDefault="007242F7">
            <w:pPr>
              <w:pStyle w:val="TableParagraph"/>
              <w:spacing w:before="2"/>
              <w:ind w:left="107"/>
              <w:jc w:val="both"/>
            </w:pPr>
            <w:r>
              <w:t>Plus Advance</w:t>
            </w:r>
          </w:p>
        </w:tc>
        <w:tc>
          <w:tcPr>
            <w:tcW w:w="864" w:type="dxa"/>
          </w:tcPr>
          <w:p w14:paraId="534170B0" w14:textId="77777777" w:rsidR="00EC235E" w:rsidRDefault="007242F7">
            <w:pPr>
              <w:pStyle w:val="TableParagraph"/>
              <w:spacing w:line="247" w:lineRule="exact"/>
              <w:ind w:left="87" w:right="77"/>
              <w:jc w:val="center"/>
            </w:pPr>
            <w:r>
              <w:t>LITRO</w:t>
            </w:r>
          </w:p>
        </w:tc>
        <w:tc>
          <w:tcPr>
            <w:tcW w:w="1066" w:type="dxa"/>
          </w:tcPr>
          <w:p w14:paraId="108CE223" w14:textId="5B944453" w:rsidR="00EC235E" w:rsidRDefault="00E9131D">
            <w:pPr>
              <w:pStyle w:val="TableParagraph"/>
              <w:spacing w:line="247" w:lineRule="exact"/>
              <w:ind w:left="87" w:right="75"/>
              <w:jc w:val="center"/>
            </w:pPr>
            <w:r>
              <w:t>7</w:t>
            </w:r>
            <w:r w:rsidR="007242F7">
              <w:t>00</w:t>
            </w:r>
          </w:p>
        </w:tc>
        <w:tc>
          <w:tcPr>
            <w:tcW w:w="1135" w:type="dxa"/>
          </w:tcPr>
          <w:p w14:paraId="07CC1629" w14:textId="77777777" w:rsidR="00EC235E" w:rsidRDefault="00EC235E">
            <w:pPr>
              <w:pStyle w:val="TableParagraph"/>
            </w:pPr>
          </w:p>
        </w:tc>
        <w:tc>
          <w:tcPr>
            <w:tcW w:w="1136" w:type="dxa"/>
          </w:tcPr>
          <w:p w14:paraId="3B7AD446" w14:textId="77777777" w:rsidR="00EC235E" w:rsidRDefault="00EC235E">
            <w:pPr>
              <w:pStyle w:val="TableParagraph"/>
            </w:pPr>
          </w:p>
        </w:tc>
        <w:tc>
          <w:tcPr>
            <w:tcW w:w="1219" w:type="dxa"/>
          </w:tcPr>
          <w:p w14:paraId="722E4FCD" w14:textId="77777777" w:rsidR="00EC235E" w:rsidRDefault="00EC235E">
            <w:pPr>
              <w:pStyle w:val="TableParagraph"/>
            </w:pPr>
          </w:p>
        </w:tc>
      </w:tr>
      <w:tr w:rsidR="00EC235E" w14:paraId="05182D5C" w14:textId="77777777">
        <w:trPr>
          <w:trHeight w:val="4303"/>
        </w:trPr>
        <w:tc>
          <w:tcPr>
            <w:tcW w:w="857" w:type="dxa"/>
          </w:tcPr>
          <w:p w14:paraId="3F01DDDA" w14:textId="77777777" w:rsidR="00EC235E" w:rsidRDefault="007242F7">
            <w:pPr>
              <w:pStyle w:val="TableParagraph"/>
              <w:spacing w:line="249" w:lineRule="exact"/>
              <w:ind w:left="113" w:right="106"/>
              <w:jc w:val="center"/>
            </w:pPr>
            <w:r>
              <w:t>18</w:t>
            </w:r>
          </w:p>
        </w:tc>
        <w:tc>
          <w:tcPr>
            <w:tcW w:w="3675" w:type="dxa"/>
          </w:tcPr>
          <w:p w14:paraId="7A2E2755" w14:textId="77777777" w:rsidR="00EC235E" w:rsidRDefault="007242F7">
            <w:pPr>
              <w:pStyle w:val="TableParagraph"/>
              <w:ind w:left="107" w:right="94"/>
              <w:jc w:val="both"/>
            </w:pPr>
            <w:r>
              <w:t xml:space="preserve">Suplemento infantil, nutricionalmente completo oral enteral, com diluição de 1,0kcal a 1,5kcal- Faixa etária de 1 a 10 anos- prevenção de desnutrição e recuperação do estado nutricional, anorexia e situações onde há baixa ingestão de nutrientes. Aumento das necessidades nutricionais como pré e </w:t>
            </w:r>
            <w:proofErr w:type="gramStart"/>
            <w:r>
              <w:t>pós operatório</w:t>
            </w:r>
            <w:proofErr w:type="gramEnd"/>
            <w:r>
              <w:t>, oncologia, trauma, infecção e outros quadros hipermetabólicos. Isento de glúten, possui sacarose. Sabor Baunilha. Lara 400g.</w:t>
            </w:r>
          </w:p>
          <w:p w14:paraId="57A7DD4A" w14:textId="77777777" w:rsidR="00EC235E" w:rsidRDefault="007242F7">
            <w:pPr>
              <w:pStyle w:val="TableParagraph"/>
              <w:spacing w:line="253" w:lineRule="exact"/>
              <w:ind w:left="107"/>
              <w:jc w:val="both"/>
            </w:pPr>
            <w:r>
              <w:t>MARCA REFERÊNCIA: Fortini /</w:t>
            </w:r>
          </w:p>
          <w:p w14:paraId="5DE151FF" w14:textId="77777777" w:rsidR="00EC235E" w:rsidRDefault="007242F7">
            <w:pPr>
              <w:pStyle w:val="TableParagraph"/>
              <w:spacing w:before="2"/>
              <w:ind w:left="107"/>
              <w:jc w:val="both"/>
            </w:pPr>
            <w:r>
              <w:t>Nutren Junior</w:t>
            </w:r>
          </w:p>
        </w:tc>
        <w:tc>
          <w:tcPr>
            <w:tcW w:w="864" w:type="dxa"/>
          </w:tcPr>
          <w:p w14:paraId="281395FB" w14:textId="77777777" w:rsidR="00EC235E" w:rsidRDefault="007242F7">
            <w:pPr>
              <w:pStyle w:val="TableParagraph"/>
              <w:spacing w:line="249" w:lineRule="exact"/>
              <w:ind w:left="31" w:right="78"/>
              <w:jc w:val="center"/>
            </w:pPr>
            <w:r>
              <w:t>LATA</w:t>
            </w:r>
          </w:p>
        </w:tc>
        <w:tc>
          <w:tcPr>
            <w:tcW w:w="1066" w:type="dxa"/>
          </w:tcPr>
          <w:p w14:paraId="126D78B5" w14:textId="17E49B26" w:rsidR="00EC235E" w:rsidRDefault="00E9131D">
            <w:pPr>
              <w:pStyle w:val="TableParagraph"/>
              <w:spacing w:line="249" w:lineRule="exact"/>
              <w:ind w:left="87" w:right="75"/>
              <w:jc w:val="center"/>
            </w:pPr>
            <w:r>
              <w:t>7</w:t>
            </w:r>
            <w:r w:rsidR="007242F7">
              <w:t>00</w:t>
            </w:r>
          </w:p>
        </w:tc>
        <w:tc>
          <w:tcPr>
            <w:tcW w:w="1135" w:type="dxa"/>
          </w:tcPr>
          <w:p w14:paraId="0CBC65EA" w14:textId="77777777" w:rsidR="00EC235E" w:rsidRDefault="00EC235E">
            <w:pPr>
              <w:pStyle w:val="TableParagraph"/>
            </w:pPr>
          </w:p>
        </w:tc>
        <w:tc>
          <w:tcPr>
            <w:tcW w:w="1136" w:type="dxa"/>
          </w:tcPr>
          <w:p w14:paraId="329E714A" w14:textId="77777777" w:rsidR="00EC235E" w:rsidRDefault="00EC235E">
            <w:pPr>
              <w:pStyle w:val="TableParagraph"/>
            </w:pPr>
          </w:p>
        </w:tc>
        <w:tc>
          <w:tcPr>
            <w:tcW w:w="1219" w:type="dxa"/>
          </w:tcPr>
          <w:p w14:paraId="036CEEF7" w14:textId="77777777" w:rsidR="00EC235E" w:rsidRDefault="00EC235E">
            <w:pPr>
              <w:pStyle w:val="TableParagraph"/>
            </w:pPr>
          </w:p>
        </w:tc>
      </w:tr>
      <w:tr w:rsidR="00EC235E" w14:paraId="51AEBE20" w14:textId="77777777">
        <w:trPr>
          <w:trHeight w:val="3288"/>
        </w:trPr>
        <w:tc>
          <w:tcPr>
            <w:tcW w:w="857" w:type="dxa"/>
          </w:tcPr>
          <w:p w14:paraId="0B90DBAC" w14:textId="77777777" w:rsidR="00EC235E" w:rsidRDefault="007242F7">
            <w:pPr>
              <w:pStyle w:val="TableParagraph"/>
              <w:spacing w:line="247" w:lineRule="exact"/>
              <w:ind w:left="113" w:right="106"/>
              <w:jc w:val="center"/>
            </w:pPr>
            <w:r>
              <w:t>19</w:t>
            </w:r>
          </w:p>
        </w:tc>
        <w:tc>
          <w:tcPr>
            <w:tcW w:w="3675" w:type="dxa"/>
          </w:tcPr>
          <w:p w14:paraId="183F260B" w14:textId="77777777" w:rsidR="00EC235E" w:rsidRDefault="007242F7">
            <w:pPr>
              <w:pStyle w:val="TableParagraph"/>
              <w:ind w:left="107" w:right="96"/>
              <w:jc w:val="both"/>
            </w:pPr>
            <w:r>
              <w:t>Formula enteral/oral destinada a controle glicêmico com dois carboidratos de lenta absorção, sendo no mínimo 49% de amido de tapioca,</w:t>
            </w:r>
          </w:p>
          <w:p w14:paraId="49A338B4" w14:textId="77777777" w:rsidR="00EC235E" w:rsidRDefault="007242F7">
            <w:pPr>
              <w:pStyle w:val="TableParagraph"/>
              <w:spacing w:before="1"/>
              <w:ind w:left="107" w:right="94"/>
              <w:jc w:val="both"/>
            </w:pPr>
            <w:r>
              <w:t xml:space="preserve">1.2 kcal/ml, fonte proteica de caseinato Na/Ca e proteína de soja. Mix de fibras sendo </w:t>
            </w:r>
            <w:proofErr w:type="gramStart"/>
            <w:r>
              <w:t>mínimo 42% de goma</w:t>
            </w:r>
            <w:proofErr w:type="gramEnd"/>
            <w:r>
              <w:t xml:space="preserve"> guar. Omolaridade 400mOm/L. Embalagem 1000ml</w:t>
            </w:r>
          </w:p>
          <w:p w14:paraId="15C340E3" w14:textId="77777777" w:rsidR="00EC235E" w:rsidRDefault="007242F7">
            <w:pPr>
              <w:pStyle w:val="TableParagraph"/>
              <w:ind w:left="107" w:right="168"/>
              <w:jc w:val="both"/>
            </w:pPr>
            <w:r>
              <w:t>MARCA REFERÊNCIA: Novasource GC</w:t>
            </w:r>
          </w:p>
        </w:tc>
        <w:tc>
          <w:tcPr>
            <w:tcW w:w="864" w:type="dxa"/>
          </w:tcPr>
          <w:p w14:paraId="7E9D02BA" w14:textId="77777777" w:rsidR="00EC235E" w:rsidRDefault="007242F7">
            <w:pPr>
              <w:pStyle w:val="TableParagraph"/>
              <w:spacing w:line="247" w:lineRule="exact"/>
              <w:ind w:left="87" w:right="77"/>
              <w:jc w:val="center"/>
            </w:pPr>
            <w:r>
              <w:t>LITRO</w:t>
            </w:r>
          </w:p>
        </w:tc>
        <w:tc>
          <w:tcPr>
            <w:tcW w:w="1066" w:type="dxa"/>
          </w:tcPr>
          <w:p w14:paraId="687E9799" w14:textId="28DB3B68" w:rsidR="00EC235E" w:rsidRDefault="00E9131D">
            <w:pPr>
              <w:pStyle w:val="TableParagraph"/>
              <w:spacing w:line="247" w:lineRule="exact"/>
              <w:ind w:left="87" w:right="75"/>
              <w:jc w:val="center"/>
            </w:pPr>
            <w:r>
              <w:t>7</w:t>
            </w:r>
            <w:r w:rsidR="007242F7">
              <w:t>00</w:t>
            </w:r>
          </w:p>
        </w:tc>
        <w:tc>
          <w:tcPr>
            <w:tcW w:w="1135" w:type="dxa"/>
          </w:tcPr>
          <w:p w14:paraId="5B8AB680" w14:textId="77777777" w:rsidR="00EC235E" w:rsidRDefault="00EC235E">
            <w:pPr>
              <w:pStyle w:val="TableParagraph"/>
            </w:pPr>
          </w:p>
        </w:tc>
        <w:tc>
          <w:tcPr>
            <w:tcW w:w="1136" w:type="dxa"/>
          </w:tcPr>
          <w:p w14:paraId="7388383E" w14:textId="77777777" w:rsidR="00EC235E" w:rsidRDefault="00EC235E">
            <w:pPr>
              <w:pStyle w:val="TableParagraph"/>
            </w:pPr>
          </w:p>
        </w:tc>
        <w:tc>
          <w:tcPr>
            <w:tcW w:w="1219" w:type="dxa"/>
          </w:tcPr>
          <w:p w14:paraId="4BE2AA5E" w14:textId="77777777" w:rsidR="00EC235E" w:rsidRDefault="00EC235E">
            <w:pPr>
              <w:pStyle w:val="TableParagraph"/>
            </w:pPr>
          </w:p>
        </w:tc>
      </w:tr>
      <w:tr w:rsidR="00EC235E" w14:paraId="7E1D544B" w14:textId="77777777">
        <w:trPr>
          <w:trHeight w:val="1264"/>
        </w:trPr>
        <w:tc>
          <w:tcPr>
            <w:tcW w:w="857" w:type="dxa"/>
          </w:tcPr>
          <w:p w14:paraId="37C0B3A2" w14:textId="77777777" w:rsidR="00EC235E" w:rsidRDefault="007242F7">
            <w:pPr>
              <w:pStyle w:val="TableParagraph"/>
              <w:spacing w:line="247" w:lineRule="exact"/>
              <w:ind w:left="113" w:right="106"/>
              <w:jc w:val="center"/>
            </w:pPr>
            <w:r>
              <w:t>20</w:t>
            </w:r>
          </w:p>
        </w:tc>
        <w:tc>
          <w:tcPr>
            <w:tcW w:w="3675" w:type="dxa"/>
          </w:tcPr>
          <w:p w14:paraId="0F761E65" w14:textId="77777777" w:rsidR="00EC235E" w:rsidRDefault="007242F7">
            <w:pPr>
              <w:pStyle w:val="TableParagraph"/>
              <w:ind w:left="107" w:right="94"/>
              <w:jc w:val="both"/>
            </w:pPr>
            <w:r>
              <w:t>Alimento para nutrição enteral ou oral para dietas com restrição de sacarose, frutose</w:t>
            </w:r>
            <w:proofErr w:type="gramStart"/>
            <w:r>
              <w:t xml:space="preserve">   </w:t>
            </w:r>
            <w:proofErr w:type="gramEnd"/>
            <w:r>
              <w:t>e   glicose.   Nutrição</w:t>
            </w:r>
            <w:proofErr w:type="gramStart"/>
            <w:r>
              <w:t xml:space="preserve">  </w:t>
            </w:r>
            <w:r>
              <w:rPr>
                <w:spacing w:val="28"/>
              </w:rPr>
              <w:t xml:space="preserve"> </w:t>
            </w:r>
            <w:proofErr w:type="gramEnd"/>
            <w:r>
              <w:t>enteral</w:t>
            </w:r>
          </w:p>
          <w:p w14:paraId="4178B32D" w14:textId="77777777" w:rsidR="00EC235E" w:rsidRDefault="007242F7">
            <w:pPr>
              <w:pStyle w:val="TableParagraph"/>
              <w:spacing w:line="237" w:lineRule="exact"/>
              <w:ind w:left="107"/>
              <w:jc w:val="both"/>
            </w:pPr>
            <w:proofErr w:type="gramStart"/>
            <w:r>
              <w:t>especialmente</w:t>
            </w:r>
            <w:proofErr w:type="gramEnd"/>
            <w:r>
              <w:t xml:space="preserve"> formulada para</w:t>
            </w:r>
            <w:r>
              <w:rPr>
                <w:spacing w:val="31"/>
              </w:rPr>
              <w:t xml:space="preserve"> </w:t>
            </w:r>
            <w:r>
              <w:t>diabetes</w:t>
            </w:r>
          </w:p>
        </w:tc>
        <w:tc>
          <w:tcPr>
            <w:tcW w:w="864" w:type="dxa"/>
          </w:tcPr>
          <w:p w14:paraId="4E7E9ED0" w14:textId="77777777" w:rsidR="00EC235E" w:rsidRDefault="007242F7">
            <w:pPr>
              <w:pStyle w:val="TableParagraph"/>
              <w:spacing w:line="247" w:lineRule="exact"/>
              <w:ind w:left="87" w:right="77"/>
              <w:jc w:val="center"/>
            </w:pPr>
            <w:r>
              <w:t>LITRO</w:t>
            </w:r>
          </w:p>
        </w:tc>
        <w:tc>
          <w:tcPr>
            <w:tcW w:w="1066" w:type="dxa"/>
          </w:tcPr>
          <w:p w14:paraId="6A9F66C1" w14:textId="29E978E9" w:rsidR="00EC235E" w:rsidRDefault="00E9131D">
            <w:pPr>
              <w:pStyle w:val="TableParagraph"/>
              <w:spacing w:line="247" w:lineRule="exact"/>
              <w:ind w:left="87" w:right="75"/>
              <w:jc w:val="center"/>
            </w:pPr>
            <w:r>
              <w:t>7</w:t>
            </w:r>
            <w:r w:rsidR="007242F7">
              <w:t>00</w:t>
            </w:r>
          </w:p>
        </w:tc>
        <w:tc>
          <w:tcPr>
            <w:tcW w:w="1135" w:type="dxa"/>
          </w:tcPr>
          <w:p w14:paraId="0035E81D" w14:textId="77777777" w:rsidR="00EC235E" w:rsidRDefault="00EC235E">
            <w:pPr>
              <w:pStyle w:val="TableParagraph"/>
            </w:pPr>
          </w:p>
        </w:tc>
        <w:tc>
          <w:tcPr>
            <w:tcW w:w="1136" w:type="dxa"/>
          </w:tcPr>
          <w:p w14:paraId="2F164686" w14:textId="77777777" w:rsidR="00EC235E" w:rsidRDefault="00EC235E">
            <w:pPr>
              <w:pStyle w:val="TableParagraph"/>
            </w:pPr>
          </w:p>
        </w:tc>
        <w:tc>
          <w:tcPr>
            <w:tcW w:w="1219" w:type="dxa"/>
          </w:tcPr>
          <w:p w14:paraId="049C600C" w14:textId="77777777" w:rsidR="00EC235E" w:rsidRDefault="00EC235E">
            <w:pPr>
              <w:pStyle w:val="TableParagraph"/>
            </w:pPr>
          </w:p>
        </w:tc>
      </w:tr>
    </w:tbl>
    <w:p w14:paraId="4637BA55" w14:textId="77777777" w:rsidR="00EC235E" w:rsidRDefault="00EC235E">
      <w:pPr>
        <w:sectPr w:rsidR="00EC235E">
          <w:pgSz w:w="11910" w:h="16850"/>
          <w:pgMar w:top="2640" w:right="720" w:bottom="920" w:left="1000" w:header="708" w:footer="734" w:gutter="0"/>
          <w:cols w:space="720"/>
        </w:sectPr>
      </w:pPr>
    </w:p>
    <w:p w14:paraId="62F416BC"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2A8B34D5" w14:textId="77777777">
        <w:trPr>
          <w:trHeight w:val="5227"/>
        </w:trPr>
        <w:tc>
          <w:tcPr>
            <w:tcW w:w="857" w:type="dxa"/>
          </w:tcPr>
          <w:p w14:paraId="49190B8E" w14:textId="77777777" w:rsidR="00EC235E" w:rsidRDefault="00EC235E">
            <w:pPr>
              <w:pStyle w:val="TableParagraph"/>
            </w:pPr>
          </w:p>
        </w:tc>
        <w:tc>
          <w:tcPr>
            <w:tcW w:w="3675" w:type="dxa"/>
          </w:tcPr>
          <w:p w14:paraId="60DD1795" w14:textId="77777777" w:rsidR="00EC235E" w:rsidRDefault="007242F7">
            <w:pPr>
              <w:pStyle w:val="TableParagraph"/>
              <w:tabs>
                <w:tab w:val="left" w:pos="1640"/>
                <w:tab w:val="left" w:pos="3468"/>
              </w:tabs>
              <w:ind w:left="107" w:right="94"/>
              <w:jc w:val="both"/>
            </w:pPr>
            <w:proofErr w:type="gramStart"/>
            <w:r>
              <w:t>e</w:t>
            </w:r>
            <w:proofErr w:type="gramEnd"/>
            <w:r>
              <w:t xml:space="preserve"> situações de hiperglicemia, associadas à maior necessidade de proteínas e calorias. Nutricionalmente completa,</w:t>
            </w:r>
            <w:r>
              <w:tab/>
              <w:t>hiperproteica</w:t>
            </w:r>
            <w:r>
              <w:tab/>
            </w:r>
            <w:r>
              <w:rPr>
                <w:spacing w:val="-15"/>
              </w:rPr>
              <w:t xml:space="preserve">e </w:t>
            </w:r>
            <w:r>
              <w:t xml:space="preserve">hipercalórica, composta por 60% caseinato e 40% de proteína de soja parcialmente hidrolisada e carboidrato de baixo índice glicêmico (isomaltulose). Alto aporte de </w:t>
            </w:r>
            <w:proofErr w:type="gramStart"/>
            <w:r>
              <w:t>monoinsaturados e baixo teor</w:t>
            </w:r>
            <w:proofErr w:type="gramEnd"/>
            <w:r>
              <w:t xml:space="preserve"> de saturados. Foi acrescido óleo de peixe aos lipídios, fornecendo os ácidos graxos </w:t>
            </w:r>
            <w:r>
              <w:rPr>
                <w:rFonts w:ascii="Symbol" w:hAnsi="Symbol"/>
                <w:spacing w:val="-3"/>
              </w:rPr>
              <w:t></w:t>
            </w:r>
            <w:r>
              <w:rPr>
                <w:spacing w:val="-3"/>
              </w:rPr>
              <w:t xml:space="preserve">3 </w:t>
            </w:r>
            <w:r>
              <w:t>- DHA e EPA. Enriquecida com exclusivo MF6, com maior aporte de fibras solúveis (80%). Isenta de sacarose, frutose e lactose. Acrescida de exclusivo mix de carotenoides. Embagalagem</w:t>
            </w:r>
            <w:r>
              <w:rPr>
                <w:spacing w:val="-5"/>
              </w:rPr>
              <w:t xml:space="preserve"> </w:t>
            </w:r>
            <w:proofErr w:type="gramStart"/>
            <w:r>
              <w:t>1000ml</w:t>
            </w:r>
            <w:proofErr w:type="gramEnd"/>
          </w:p>
          <w:p w14:paraId="1CDE9688" w14:textId="77777777" w:rsidR="00EC235E" w:rsidRDefault="007242F7">
            <w:pPr>
              <w:pStyle w:val="TableParagraph"/>
              <w:spacing w:line="251" w:lineRule="exact"/>
              <w:ind w:left="213"/>
              <w:jc w:val="both"/>
            </w:pPr>
            <w:r>
              <w:t>MARCA REFERÊNCIA: Nutrison</w:t>
            </w:r>
          </w:p>
          <w:p w14:paraId="2241AC5C" w14:textId="77777777" w:rsidR="00EC235E" w:rsidRDefault="007242F7">
            <w:pPr>
              <w:pStyle w:val="TableParagraph"/>
              <w:spacing w:line="251" w:lineRule="exact"/>
              <w:ind w:left="213"/>
              <w:jc w:val="both"/>
            </w:pPr>
            <w:r>
              <w:t>Advanced Diason Energy HP</w:t>
            </w:r>
          </w:p>
        </w:tc>
        <w:tc>
          <w:tcPr>
            <w:tcW w:w="864" w:type="dxa"/>
          </w:tcPr>
          <w:p w14:paraId="4C7E0DCD" w14:textId="77777777" w:rsidR="00EC235E" w:rsidRDefault="00EC235E">
            <w:pPr>
              <w:pStyle w:val="TableParagraph"/>
            </w:pPr>
          </w:p>
        </w:tc>
        <w:tc>
          <w:tcPr>
            <w:tcW w:w="1066" w:type="dxa"/>
          </w:tcPr>
          <w:p w14:paraId="1AE45D26" w14:textId="77777777" w:rsidR="00EC235E" w:rsidRDefault="00EC235E">
            <w:pPr>
              <w:pStyle w:val="TableParagraph"/>
            </w:pPr>
          </w:p>
        </w:tc>
        <w:tc>
          <w:tcPr>
            <w:tcW w:w="1135" w:type="dxa"/>
          </w:tcPr>
          <w:p w14:paraId="45D62EF4" w14:textId="77777777" w:rsidR="00EC235E" w:rsidRDefault="00EC235E">
            <w:pPr>
              <w:pStyle w:val="TableParagraph"/>
            </w:pPr>
          </w:p>
        </w:tc>
        <w:tc>
          <w:tcPr>
            <w:tcW w:w="1136" w:type="dxa"/>
          </w:tcPr>
          <w:p w14:paraId="44D430AA" w14:textId="77777777" w:rsidR="00EC235E" w:rsidRDefault="00EC235E">
            <w:pPr>
              <w:pStyle w:val="TableParagraph"/>
            </w:pPr>
          </w:p>
        </w:tc>
        <w:tc>
          <w:tcPr>
            <w:tcW w:w="1219" w:type="dxa"/>
          </w:tcPr>
          <w:p w14:paraId="1B5BC46C" w14:textId="77777777" w:rsidR="00EC235E" w:rsidRDefault="00EC235E">
            <w:pPr>
              <w:pStyle w:val="TableParagraph"/>
            </w:pPr>
          </w:p>
        </w:tc>
      </w:tr>
      <w:tr w:rsidR="00EC235E" w14:paraId="577CF5BC" w14:textId="77777777">
        <w:trPr>
          <w:trHeight w:val="3542"/>
        </w:trPr>
        <w:tc>
          <w:tcPr>
            <w:tcW w:w="857" w:type="dxa"/>
          </w:tcPr>
          <w:p w14:paraId="3976A1CD" w14:textId="77777777" w:rsidR="00EC235E" w:rsidRDefault="007242F7">
            <w:pPr>
              <w:pStyle w:val="TableParagraph"/>
              <w:spacing w:line="247" w:lineRule="exact"/>
              <w:ind w:left="113" w:right="106"/>
              <w:jc w:val="center"/>
            </w:pPr>
            <w:r>
              <w:t>21</w:t>
            </w:r>
          </w:p>
        </w:tc>
        <w:tc>
          <w:tcPr>
            <w:tcW w:w="3675" w:type="dxa"/>
          </w:tcPr>
          <w:p w14:paraId="427ACEAB" w14:textId="77777777" w:rsidR="00EC235E" w:rsidRDefault="007242F7">
            <w:pPr>
              <w:pStyle w:val="TableParagraph"/>
              <w:tabs>
                <w:tab w:val="left" w:pos="2240"/>
              </w:tabs>
              <w:ind w:left="107" w:right="94"/>
              <w:jc w:val="both"/>
            </w:pPr>
            <w:r>
              <w:t>Formula oral e enteral para controle glicêmico,</w:t>
            </w:r>
            <w:r>
              <w:tab/>
            </w:r>
            <w:r>
              <w:rPr>
                <w:spacing w:val="-1"/>
              </w:rPr>
              <w:t xml:space="preserve">normocalórica, </w:t>
            </w:r>
            <w:r>
              <w:t xml:space="preserve">normoproteica para pacientes com diabetes </w:t>
            </w:r>
            <w:proofErr w:type="gramStart"/>
            <w:r>
              <w:t>1</w:t>
            </w:r>
            <w:proofErr w:type="gramEnd"/>
            <w:r>
              <w:t xml:space="preserve"> e 2 e nos quadros de variabilidade glicêmica. Fonte de proteína 100% caseinato de Ca/Na. Osmolaridade 300m0sm/l. Proteinas de</w:t>
            </w:r>
            <w:r>
              <w:rPr>
                <w:spacing w:val="12"/>
              </w:rPr>
              <w:t xml:space="preserve"> </w:t>
            </w:r>
            <w:r>
              <w:t>17</w:t>
            </w:r>
            <w:r>
              <w:rPr>
                <w:spacing w:val="12"/>
              </w:rPr>
              <w:t xml:space="preserve"> </w:t>
            </w:r>
            <w:r>
              <w:t>a</w:t>
            </w:r>
            <w:r>
              <w:rPr>
                <w:spacing w:val="13"/>
              </w:rPr>
              <w:t xml:space="preserve"> </w:t>
            </w:r>
            <w:r>
              <w:t>20%,</w:t>
            </w:r>
            <w:r>
              <w:rPr>
                <w:spacing w:val="12"/>
              </w:rPr>
              <w:t xml:space="preserve"> </w:t>
            </w:r>
            <w:r>
              <w:t>carboidratos</w:t>
            </w:r>
            <w:r>
              <w:rPr>
                <w:spacing w:val="12"/>
              </w:rPr>
              <w:t xml:space="preserve"> </w:t>
            </w:r>
            <w:r>
              <w:t>de</w:t>
            </w:r>
            <w:r>
              <w:rPr>
                <w:spacing w:val="13"/>
              </w:rPr>
              <w:t xml:space="preserve"> </w:t>
            </w:r>
            <w:r>
              <w:t>34</w:t>
            </w:r>
            <w:r>
              <w:rPr>
                <w:spacing w:val="12"/>
              </w:rPr>
              <w:t xml:space="preserve"> </w:t>
            </w:r>
            <w:proofErr w:type="gramStart"/>
            <w:r>
              <w:t>a</w:t>
            </w:r>
            <w:proofErr w:type="gramEnd"/>
          </w:p>
          <w:p w14:paraId="7C57459E" w14:textId="77777777" w:rsidR="00EC235E" w:rsidRDefault="007242F7">
            <w:pPr>
              <w:pStyle w:val="TableParagraph"/>
              <w:tabs>
                <w:tab w:val="left" w:pos="2147"/>
              </w:tabs>
              <w:ind w:left="107" w:right="98"/>
            </w:pPr>
            <w:r>
              <w:t xml:space="preserve">38%, lipídios de 49 a 53%. Sabor baunilha. Embalagem de </w:t>
            </w:r>
            <w:proofErr w:type="gramStart"/>
            <w:r>
              <w:t>1000ml</w:t>
            </w:r>
            <w:proofErr w:type="gramEnd"/>
            <w:r>
              <w:t xml:space="preserve"> MARCA</w:t>
            </w:r>
            <w:r>
              <w:tab/>
            </w:r>
            <w:r>
              <w:rPr>
                <w:spacing w:val="-3"/>
              </w:rPr>
              <w:t xml:space="preserve">REFERÊNCIA: </w:t>
            </w:r>
            <w:r>
              <w:t>GLUCERNA</w:t>
            </w:r>
            <w:r>
              <w:rPr>
                <w:spacing w:val="-2"/>
              </w:rPr>
              <w:t xml:space="preserve"> </w:t>
            </w:r>
            <w:r>
              <w:t>RTH</w:t>
            </w:r>
          </w:p>
        </w:tc>
        <w:tc>
          <w:tcPr>
            <w:tcW w:w="864" w:type="dxa"/>
          </w:tcPr>
          <w:p w14:paraId="3B16B3E3" w14:textId="77777777" w:rsidR="00EC235E" w:rsidRDefault="007242F7">
            <w:pPr>
              <w:pStyle w:val="TableParagraph"/>
              <w:spacing w:line="247" w:lineRule="exact"/>
              <w:ind w:left="87" w:right="77"/>
              <w:jc w:val="center"/>
            </w:pPr>
            <w:r>
              <w:t>LITRO</w:t>
            </w:r>
          </w:p>
        </w:tc>
        <w:tc>
          <w:tcPr>
            <w:tcW w:w="1066" w:type="dxa"/>
          </w:tcPr>
          <w:p w14:paraId="70FFDE1C" w14:textId="1271BAF2" w:rsidR="00EC235E" w:rsidRDefault="00E9131D">
            <w:pPr>
              <w:pStyle w:val="TableParagraph"/>
              <w:spacing w:line="247" w:lineRule="exact"/>
              <w:ind w:left="87" w:right="75"/>
              <w:jc w:val="center"/>
            </w:pPr>
            <w:r>
              <w:t>7</w:t>
            </w:r>
            <w:r w:rsidR="007242F7">
              <w:t>00</w:t>
            </w:r>
          </w:p>
        </w:tc>
        <w:tc>
          <w:tcPr>
            <w:tcW w:w="1135" w:type="dxa"/>
          </w:tcPr>
          <w:p w14:paraId="22F8BF6D" w14:textId="77777777" w:rsidR="00EC235E" w:rsidRDefault="00EC235E">
            <w:pPr>
              <w:pStyle w:val="TableParagraph"/>
            </w:pPr>
          </w:p>
        </w:tc>
        <w:tc>
          <w:tcPr>
            <w:tcW w:w="1136" w:type="dxa"/>
          </w:tcPr>
          <w:p w14:paraId="3BD477C3" w14:textId="77777777" w:rsidR="00EC235E" w:rsidRDefault="00EC235E">
            <w:pPr>
              <w:pStyle w:val="TableParagraph"/>
            </w:pPr>
          </w:p>
        </w:tc>
        <w:tc>
          <w:tcPr>
            <w:tcW w:w="1219" w:type="dxa"/>
          </w:tcPr>
          <w:p w14:paraId="61035266" w14:textId="77777777" w:rsidR="00EC235E" w:rsidRDefault="00EC235E">
            <w:pPr>
              <w:pStyle w:val="TableParagraph"/>
            </w:pPr>
          </w:p>
        </w:tc>
      </w:tr>
      <w:tr w:rsidR="00EC235E" w14:paraId="770A80A0" w14:textId="77777777">
        <w:trPr>
          <w:trHeight w:val="2784"/>
        </w:trPr>
        <w:tc>
          <w:tcPr>
            <w:tcW w:w="857" w:type="dxa"/>
          </w:tcPr>
          <w:p w14:paraId="6FEC0F9A" w14:textId="77777777" w:rsidR="00EC235E" w:rsidRDefault="007242F7">
            <w:pPr>
              <w:pStyle w:val="TableParagraph"/>
              <w:spacing w:line="247" w:lineRule="exact"/>
              <w:ind w:left="113" w:right="106"/>
              <w:jc w:val="center"/>
            </w:pPr>
            <w:r>
              <w:t>22</w:t>
            </w:r>
          </w:p>
        </w:tc>
        <w:tc>
          <w:tcPr>
            <w:tcW w:w="3675" w:type="dxa"/>
          </w:tcPr>
          <w:p w14:paraId="269CBC13" w14:textId="77777777" w:rsidR="00EC235E" w:rsidRDefault="007242F7">
            <w:pPr>
              <w:pStyle w:val="TableParagraph"/>
              <w:tabs>
                <w:tab w:val="left" w:pos="1376"/>
                <w:tab w:val="left" w:pos="2497"/>
                <w:tab w:val="left" w:pos="3286"/>
              </w:tabs>
              <w:ind w:left="107" w:right="94"/>
            </w:pPr>
            <w:r>
              <w:t>Fórmula</w:t>
            </w:r>
            <w:r>
              <w:tab/>
              <w:t>enteral</w:t>
            </w:r>
            <w:r>
              <w:tab/>
              <w:t>em</w:t>
            </w:r>
            <w:r>
              <w:tab/>
            </w:r>
            <w:r>
              <w:rPr>
                <w:spacing w:val="-4"/>
              </w:rPr>
              <w:t xml:space="preserve">pó, </w:t>
            </w:r>
            <w:r>
              <w:t>nutricionalmente completa e balanceada, formulada para controle glicêmico, polimérica, normocalórica, normolipídica. Isenta de glúten e sacarose. Sabor baunilha. Embalagem lata a partir de</w:t>
            </w:r>
            <w:r>
              <w:rPr>
                <w:spacing w:val="-1"/>
              </w:rPr>
              <w:t xml:space="preserve"> </w:t>
            </w:r>
            <w:r>
              <w:t>400g.</w:t>
            </w:r>
          </w:p>
          <w:p w14:paraId="65E7FE11" w14:textId="77777777" w:rsidR="00EC235E" w:rsidRDefault="007242F7">
            <w:pPr>
              <w:pStyle w:val="TableParagraph"/>
              <w:tabs>
                <w:tab w:val="left" w:pos="1298"/>
                <w:tab w:val="left" w:pos="3101"/>
              </w:tabs>
              <w:spacing w:before="1"/>
              <w:ind w:left="107"/>
            </w:pPr>
            <w:r>
              <w:t>MARCA</w:t>
            </w:r>
            <w:r>
              <w:tab/>
              <w:t>REFERÊNCIA:</w:t>
            </w:r>
            <w:r>
              <w:tab/>
              <w:t>Nutri</w:t>
            </w:r>
          </w:p>
          <w:p w14:paraId="100AB1DD" w14:textId="77777777" w:rsidR="00EC235E" w:rsidRDefault="007242F7">
            <w:pPr>
              <w:pStyle w:val="TableParagraph"/>
              <w:spacing w:before="1"/>
              <w:ind w:left="107"/>
            </w:pPr>
            <w:r>
              <w:t>Diacontrol/ Glucerna</w:t>
            </w:r>
          </w:p>
        </w:tc>
        <w:tc>
          <w:tcPr>
            <w:tcW w:w="864" w:type="dxa"/>
          </w:tcPr>
          <w:p w14:paraId="05561D0B" w14:textId="365E84E8" w:rsidR="00EC235E" w:rsidRDefault="00E169D1">
            <w:pPr>
              <w:pStyle w:val="TableParagraph"/>
              <w:spacing w:line="247" w:lineRule="exact"/>
              <w:ind w:left="87" w:right="77"/>
              <w:jc w:val="center"/>
            </w:pPr>
            <w:r>
              <w:t>Lata</w:t>
            </w:r>
          </w:p>
        </w:tc>
        <w:tc>
          <w:tcPr>
            <w:tcW w:w="1066" w:type="dxa"/>
          </w:tcPr>
          <w:p w14:paraId="53A4D37C" w14:textId="23B097A5" w:rsidR="00EC235E" w:rsidRDefault="00E9131D">
            <w:pPr>
              <w:pStyle w:val="TableParagraph"/>
              <w:spacing w:line="247" w:lineRule="exact"/>
              <w:ind w:left="87" w:right="75"/>
              <w:jc w:val="center"/>
            </w:pPr>
            <w:r>
              <w:t>7</w:t>
            </w:r>
            <w:r w:rsidR="007242F7">
              <w:t>00</w:t>
            </w:r>
          </w:p>
        </w:tc>
        <w:tc>
          <w:tcPr>
            <w:tcW w:w="1135" w:type="dxa"/>
          </w:tcPr>
          <w:p w14:paraId="7552277E" w14:textId="77777777" w:rsidR="00EC235E" w:rsidRDefault="00EC235E">
            <w:pPr>
              <w:pStyle w:val="TableParagraph"/>
            </w:pPr>
          </w:p>
        </w:tc>
        <w:tc>
          <w:tcPr>
            <w:tcW w:w="1136" w:type="dxa"/>
          </w:tcPr>
          <w:p w14:paraId="6BC1F8BE" w14:textId="77777777" w:rsidR="00EC235E" w:rsidRDefault="00EC235E">
            <w:pPr>
              <w:pStyle w:val="TableParagraph"/>
            </w:pPr>
          </w:p>
        </w:tc>
        <w:tc>
          <w:tcPr>
            <w:tcW w:w="1219" w:type="dxa"/>
          </w:tcPr>
          <w:p w14:paraId="0B70877D" w14:textId="77777777" w:rsidR="00EC235E" w:rsidRDefault="00EC235E">
            <w:pPr>
              <w:pStyle w:val="TableParagraph"/>
            </w:pPr>
          </w:p>
        </w:tc>
      </w:tr>
    </w:tbl>
    <w:p w14:paraId="68F57F7F" w14:textId="77777777" w:rsidR="00EC235E" w:rsidRDefault="00EC235E">
      <w:pPr>
        <w:sectPr w:rsidR="00EC235E">
          <w:pgSz w:w="11910" w:h="16850"/>
          <w:pgMar w:top="2640" w:right="720" w:bottom="920" w:left="1000" w:header="708" w:footer="734" w:gutter="0"/>
          <w:cols w:space="720"/>
        </w:sectPr>
      </w:pPr>
    </w:p>
    <w:p w14:paraId="2D291144" w14:textId="77777777" w:rsidR="00EC235E" w:rsidRDefault="00EC235E">
      <w:pPr>
        <w:pStyle w:val="Corpodetex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675"/>
        <w:gridCol w:w="864"/>
        <w:gridCol w:w="1066"/>
        <w:gridCol w:w="1135"/>
        <w:gridCol w:w="1136"/>
        <w:gridCol w:w="1219"/>
      </w:tblGrid>
      <w:tr w:rsidR="00EC235E" w14:paraId="113C9185" w14:textId="77777777">
        <w:trPr>
          <w:trHeight w:val="2784"/>
        </w:trPr>
        <w:tc>
          <w:tcPr>
            <w:tcW w:w="857" w:type="dxa"/>
          </w:tcPr>
          <w:p w14:paraId="1B882749" w14:textId="77777777" w:rsidR="00EC235E" w:rsidRDefault="007242F7">
            <w:pPr>
              <w:pStyle w:val="TableParagraph"/>
              <w:spacing w:line="247" w:lineRule="exact"/>
              <w:ind w:left="113" w:right="106"/>
              <w:jc w:val="center"/>
            </w:pPr>
            <w:r>
              <w:t>23</w:t>
            </w:r>
          </w:p>
        </w:tc>
        <w:tc>
          <w:tcPr>
            <w:tcW w:w="3675" w:type="dxa"/>
          </w:tcPr>
          <w:p w14:paraId="32CF05BD" w14:textId="77777777" w:rsidR="00EC235E" w:rsidRDefault="007242F7">
            <w:pPr>
              <w:pStyle w:val="TableParagraph"/>
              <w:ind w:left="107" w:right="96"/>
              <w:jc w:val="both"/>
            </w:pPr>
            <w:r>
              <w:t>Fórmula enteral ou oral em pó, nutricionalmente completa e balanceada para atingir 100% IDR de vitaminas e minerais</w:t>
            </w:r>
            <w:proofErr w:type="gramStart"/>
            <w:r>
              <w:t>.,</w:t>
            </w:r>
            <w:proofErr w:type="gramEnd"/>
            <w:r>
              <w:t xml:space="preserve"> polimérica, normocalórica, normoproteica. Isenta de glúten. Sabor Baunilha. Embalagem lata a partir de 400g</w:t>
            </w:r>
          </w:p>
          <w:p w14:paraId="4B1BED50" w14:textId="77777777" w:rsidR="00EC235E" w:rsidRDefault="007242F7">
            <w:pPr>
              <w:pStyle w:val="TableParagraph"/>
              <w:spacing w:before="1" w:line="253" w:lineRule="exact"/>
              <w:ind w:left="107"/>
              <w:jc w:val="both"/>
            </w:pPr>
            <w:r>
              <w:t>MARCA REFERÊNCIA: Nutren 1.0 /</w:t>
            </w:r>
          </w:p>
          <w:p w14:paraId="096C051C" w14:textId="77777777" w:rsidR="00EC235E" w:rsidRDefault="007242F7">
            <w:pPr>
              <w:pStyle w:val="TableParagraph"/>
              <w:ind w:left="107"/>
            </w:pPr>
            <w:r>
              <w:t>Ensure</w:t>
            </w:r>
          </w:p>
        </w:tc>
        <w:tc>
          <w:tcPr>
            <w:tcW w:w="864" w:type="dxa"/>
          </w:tcPr>
          <w:p w14:paraId="100CBDFE" w14:textId="77777777" w:rsidR="00EC235E" w:rsidRDefault="007242F7">
            <w:pPr>
              <w:pStyle w:val="TableParagraph"/>
              <w:spacing w:line="247" w:lineRule="exact"/>
              <w:ind w:left="108"/>
            </w:pPr>
            <w:r>
              <w:t>LATA</w:t>
            </w:r>
          </w:p>
        </w:tc>
        <w:tc>
          <w:tcPr>
            <w:tcW w:w="1066" w:type="dxa"/>
          </w:tcPr>
          <w:p w14:paraId="53E1834D" w14:textId="7C6C1756" w:rsidR="00EC235E" w:rsidRDefault="00E9131D">
            <w:pPr>
              <w:pStyle w:val="TableParagraph"/>
              <w:spacing w:line="247" w:lineRule="exact"/>
              <w:ind w:left="87" w:right="75"/>
              <w:jc w:val="center"/>
            </w:pPr>
            <w:r>
              <w:t>7</w:t>
            </w:r>
            <w:r w:rsidR="007242F7">
              <w:t>00</w:t>
            </w:r>
          </w:p>
        </w:tc>
        <w:tc>
          <w:tcPr>
            <w:tcW w:w="1135" w:type="dxa"/>
          </w:tcPr>
          <w:p w14:paraId="0D770C80" w14:textId="77777777" w:rsidR="00EC235E" w:rsidRDefault="00EC235E">
            <w:pPr>
              <w:pStyle w:val="TableParagraph"/>
            </w:pPr>
          </w:p>
        </w:tc>
        <w:tc>
          <w:tcPr>
            <w:tcW w:w="1136" w:type="dxa"/>
          </w:tcPr>
          <w:p w14:paraId="2B2730B7" w14:textId="77777777" w:rsidR="00EC235E" w:rsidRDefault="00EC235E">
            <w:pPr>
              <w:pStyle w:val="TableParagraph"/>
            </w:pPr>
          </w:p>
        </w:tc>
        <w:tc>
          <w:tcPr>
            <w:tcW w:w="1219" w:type="dxa"/>
          </w:tcPr>
          <w:p w14:paraId="1984A863" w14:textId="77777777" w:rsidR="00EC235E" w:rsidRDefault="00EC235E">
            <w:pPr>
              <w:pStyle w:val="TableParagraph"/>
            </w:pPr>
          </w:p>
        </w:tc>
      </w:tr>
      <w:tr w:rsidR="00EC235E" w14:paraId="365FBD00" w14:textId="77777777">
        <w:trPr>
          <w:trHeight w:val="3542"/>
        </w:trPr>
        <w:tc>
          <w:tcPr>
            <w:tcW w:w="857" w:type="dxa"/>
          </w:tcPr>
          <w:p w14:paraId="5BA74D98" w14:textId="77777777" w:rsidR="00EC235E" w:rsidRDefault="007242F7">
            <w:pPr>
              <w:pStyle w:val="TableParagraph"/>
              <w:spacing w:line="247" w:lineRule="exact"/>
              <w:ind w:left="113" w:right="106"/>
              <w:jc w:val="center"/>
            </w:pPr>
            <w:r>
              <w:t>24</w:t>
            </w:r>
          </w:p>
        </w:tc>
        <w:tc>
          <w:tcPr>
            <w:tcW w:w="3675" w:type="dxa"/>
          </w:tcPr>
          <w:p w14:paraId="2D6BAB03" w14:textId="77777777" w:rsidR="00EC235E" w:rsidRDefault="007242F7">
            <w:pPr>
              <w:pStyle w:val="TableParagraph"/>
              <w:tabs>
                <w:tab w:val="left" w:pos="2458"/>
              </w:tabs>
              <w:ind w:left="107" w:right="94"/>
              <w:jc w:val="both"/>
            </w:pPr>
            <w:r>
              <w:t xml:space="preserve">Fórmula enteral ou oral líquida, nutricionalmente completa e balanceada, formulada </w:t>
            </w:r>
            <w:r>
              <w:rPr>
                <w:spacing w:val="-3"/>
              </w:rPr>
              <w:t xml:space="preserve">para </w:t>
            </w:r>
            <w:r>
              <w:t>cicatrização,</w:t>
            </w:r>
            <w:r>
              <w:tab/>
            </w:r>
            <w:r>
              <w:rPr>
                <w:spacing w:val="-1"/>
              </w:rPr>
              <w:t xml:space="preserve">oligomérica, </w:t>
            </w:r>
            <w:r>
              <w:t xml:space="preserve">hipercalórica, mínimo 20% de proteína à base de peptídeos, enriquecida com arginina, Hipotônica a levemente hipertônica. Isenta de glúten, sacarose e lactose. Embalagem a partir de </w:t>
            </w:r>
            <w:proofErr w:type="gramStart"/>
            <w:r>
              <w:t>200ml</w:t>
            </w:r>
            <w:proofErr w:type="gramEnd"/>
          </w:p>
          <w:p w14:paraId="168C5A53" w14:textId="77777777" w:rsidR="00EC235E" w:rsidRDefault="007242F7">
            <w:pPr>
              <w:pStyle w:val="TableParagraph"/>
              <w:spacing w:before="2" w:line="253" w:lineRule="exact"/>
              <w:ind w:left="107"/>
              <w:jc w:val="both"/>
            </w:pPr>
            <w:r>
              <w:t>MARCA DE REFERÊNCIA: Cubison</w:t>
            </w:r>
          </w:p>
          <w:p w14:paraId="2171D987" w14:textId="77777777" w:rsidR="00EC235E" w:rsidRDefault="007242F7">
            <w:pPr>
              <w:pStyle w:val="TableParagraph"/>
              <w:spacing w:line="253" w:lineRule="exact"/>
              <w:ind w:left="107"/>
              <w:jc w:val="both"/>
            </w:pPr>
            <w:r>
              <w:t>/ Perative</w:t>
            </w:r>
          </w:p>
        </w:tc>
        <w:tc>
          <w:tcPr>
            <w:tcW w:w="864" w:type="dxa"/>
          </w:tcPr>
          <w:p w14:paraId="27B2CC70" w14:textId="3D5DAF7C" w:rsidR="00EC235E" w:rsidRDefault="0068707B">
            <w:pPr>
              <w:pStyle w:val="TableParagraph"/>
            </w:pPr>
            <w:r>
              <w:t xml:space="preserve"> Unid.</w:t>
            </w:r>
          </w:p>
        </w:tc>
        <w:tc>
          <w:tcPr>
            <w:tcW w:w="1066" w:type="dxa"/>
          </w:tcPr>
          <w:p w14:paraId="1159A79A" w14:textId="548D9E58" w:rsidR="00EC235E" w:rsidRDefault="00E9131D">
            <w:pPr>
              <w:pStyle w:val="TableParagraph"/>
              <w:spacing w:line="247" w:lineRule="exact"/>
              <w:ind w:left="87" w:right="75"/>
              <w:jc w:val="center"/>
            </w:pPr>
            <w:r>
              <w:t>7</w:t>
            </w:r>
            <w:r w:rsidR="007242F7">
              <w:t>00</w:t>
            </w:r>
          </w:p>
        </w:tc>
        <w:tc>
          <w:tcPr>
            <w:tcW w:w="1135" w:type="dxa"/>
          </w:tcPr>
          <w:p w14:paraId="377F7A4A" w14:textId="77777777" w:rsidR="00EC235E" w:rsidRDefault="00EC235E">
            <w:pPr>
              <w:pStyle w:val="TableParagraph"/>
            </w:pPr>
          </w:p>
        </w:tc>
        <w:tc>
          <w:tcPr>
            <w:tcW w:w="1136" w:type="dxa"/>
          </w:tcPr>
          <w:p w14:paraId="30833D54" w14:textId="77777777" w:rsidR="00EC235E" w:rsidRDefault="00EC235E">
            <w:pPr>
              <w:pStyle w:val="TableParagraph"/>
            </w:pPr>
          </w:p>
        </w:tc>
        <w:tc>
          <w:tcPr>
            <w:tcW w:w="1219" w:type="dxa"/>
          </w:tcPr>
          <w:p w14:paraId="35D48E31" w14:textId="77777777" w:rsidR="00EC235E" w:rsidRDefault="00EC235E">
            <w:pPr>
              <w:pStyle w:val="TableParagraph"/>
            </w:pPr>
          </w:p>
        </w:tc>
      </w:tr>
      <w:tr w:rsidR="00EC235E" w14:paraId="26639F69" w14:textId="77777777">
        <w:trPr>
          <w:trHeight w:val="2783"/>
        </w:trPr>
        <w:tc>
          <w:tcPr>
            <w:tcW w:w="857" w:type="dxa"/>
          </w:tcPr>
          <w:p w14:paraId="11E2829E" w14:textId="77777777" w:rsidR="00EC235E" w:rsidRDefault="007242F7">
            <w:pPr>
              <w:pStyle w:val="TableParagraph"/>
              <w:spacing w:line="247" w:lineRule="exact"/>
              <w:ind w:left="113" w:right="106"/>
              <w:jc w:val="center"/>
            </w:pPr>
            <w:r>
              <w:t>25</w:t>
            </w:r>
          </w:p>
        </w:tc>
        <w:tc>
          <w:tcPr>
            <w:tcW w:w="3675" w:type="dxa"/>
          </w:tcPr>
          <w:p w14:paraId="21DBC503" w14:textId="77777777" w:rsidR="00EC235E" w:rsidRDefault="007242F7">
            <w:pPr>
              <w:pStyle w:val="TableParagraph"/>
              <w:tabs>
                <w:tab w:val="left" w:pos="1578"/>
                <w:tab w:val="left" w:pos="2900"/>
              </w:tabs>
              <w:ind w:left="107" w:right="95"/>
              <w:jc w:val="both"/>
            </w:pPr>
            <w:r>
              <w:t>Fórmula</w:t>
            </w:r>
            <w:r>
              <w:tab/>
              <w:t>enteral</w:t>
            </w:r>
            <w:r>
              <w:tab/>
            </w:r>
            <w:r>
              <w:rPr>
                <w:spacing w:val="-3"/>
              </w:rPr>
              <w:t xml:space="preserve">líquida, </w:t>
            </w:r>
            <w:r>
              <w:t xml:space="preserve">nutricionalmente completa e balanceada, formulada para controle glicêmico, polimérica, normocalórica, normoproteica. Isenta de glúten e sacarose Com sabor. Embalagem de </w:t>
            </w:r>
            <w:proofErr w:type="gramStart"/>
            <w:r>
              <w:t>200ml</w:t>
            </w:r>
            <w:proofErr w:type="gramEnd"/>
            <w:r>
              <w:t>.</w:t>
            </w:r>
          </w:p>
          <w:p w14:paraId="0721D132" w14:textId="77777777" w:rsidR="00EC235E" w:rsidRDefault="007242F7">
            <w:pPr>
              <w:pStyle w:val="TableParagraph"/>
              <w:ind w:left="107"/>
              <w:jc w:val="both"/>
            </w:pPr>
            <w:r>
              <w:t>MARCA DE REFERÊNCIA: Diamax</w:t>
            </w:r>
          </w:p>
          <w:p w14:paraId="37631B1E" w14:textId="77777777" w:rsidR="00EC235E" w:rsidRDefault="007242F7">
            <w:pPr>
              <w:pStyle w:val="TableParagraph"/>
              <w:spacing w:before="2"/>
              <w:ind w:left="107"/>
              <w:jc w:val="both"/>
            </w:pPr>
            <w:r>
              <w:t>/ Glucerna SR</w:t>
            </w:r>
          </w:p>
        </w:tc>
        <w:tc>
          <w:tcPr>
            <w:tcW w:w="864" w:type="dxa"/>
          </w:tcPr>
          <w:p w14:paraId="70143153" w14:textId="5E7358FA" w:rsidR="00EC235E" w:rsidRDefault="0068707B">
            <w:pPr>
              <w:pStyle w:val="TableParagraph"/>
            </w:pPr>
            <w:r>
              <w:t xml:space="preserve"> Unid.</w:t>
            </w:r>
          </w:p>
        </w:tc>
        <w:tc>
          <w:tcPr>
            <w:tcW w:w="1066" w:type="dxa"/>
          </w:tcPr>
          <w:p w14:paraId="51B53EC7" w14:textId="03BC9E9C" w:rsidR="00EC235E" w:rsidRDefault="00E9131D">
            <w:pPr>
              <w:pStyle w:val="TableParagraph"/>
              <w:spacing w:line="247" w:lineRule="exact"/>
              <w:ind w:left="87" w:right="75"/>
              <w:jc w:val="center"/>
            </w:pPr>
            <w:r>
              <w:t>7</w:t>
            </w:r>
            <w:r w:rsidR="007242F7">
              <w:t>00</w:t>
            </w:r>
          </w:p>
        </w:tc>
        <w:tc>
          <w:tcPr>
            <w:tcW w:w="1135" w:type="dxa"/>
          </w:tcPr>
          <w:p w14:paraId="31363B6D" w14:textId="77777777" w:rsidR="00EC235E" w:rsidRDefault="00EC235E">
            <w:pPr>
              <w:pStyle w:val="TableParagraph"/>
            </w:pPr>
          </w:p>
        </w:tc>
        <w:tc>
          <w:tcPr>
            <w:tcW w:w="1136" w:type="dxa"/>
          </w:tcPr>
          <w:p w14:paraId="089283FE" w14:textId="77777777" w:rsidR="00EC235E" w:rsidRDefault="00EC235E">
            <w:pPr>
              <w:pStyle w:val="TableParagraph"/>
            </w:pPr>
          </w:p>
        </w:tc>
        <w:tc>
          <w:tcPr>
            <w:tcW w:w="1219" w:type="dxa"/>
          </w:tcPr>
          <w:p w14:paraId="77DE4E02" w14:textId="77777777" w:rsidR="00EC235E" w:rsidRDefault="00EC235E">
            <w:pPr>
              <w:pStyle w:val="TableParagraph"/>
            </w:pPr>
          </w:p>
        </w:tc>
      </w:tr>
    </w:tbl>
    <w:p w14:paraId="56E73C36" w14:textId="77777777" w:rsidR="00EC235E" w:rsidRDefault="00EC235E">
      <w:pPr>
        <w:pStyle w:val="Corpodetexto"/>
        <w:rPr>
          <w:sz w:val="20"/>
        </w:rPr>
      </w:pPr>
    </w:p>
    <w:p w14:paraId="7FFDBEE0" w14:textId="77777777" w:rsidR="00EC235E" w:rsidRDefault="00EC235E">
      <w:pPr>
        <w:pStyle w:val="Corpodetexto"/>
        <w:spacing w:before="3"/>
        <w:rPr>
          <w:sz w:val="23"/>
        </w:rPr>
      </w:pPr>
    </w:p>
    <w:p w14:paraId="4490A0B8" w14:textId="77777777" w:rsidR="00EC235E" w:rsidRDefault="007242F7">
      <w:pPr>
        <w:tabs>
          <w:tab w:val="left" w:pos="3900"/>
          <w:tab w:val="left" w:pos="4730"/>
          <w:tab w:val="left" w:pos="7782"/>
          <w:tab w:val="left" w:pos="7903"/>
        </w:tabs>
        <w:spacing w:before="1" w:line="360" w:lineRule="auto"/>
        <w:ind w:left="418" w:right="2264"/>
        <w:jc w:val="both"/>
      </w:pPr>
      <w:r>
        <w:t>CNPJ:</w:t>
      </w:r>
      <w:r>
        <w:rPr>
          <w:u w:val="single"/>
        </w:rPr>
        <w:t xml:space="preserve"> </w:t>
      </w:r>
      <w:r>
        <w:rPr>
          <w:u w:val="single"/>
        </w:rPr>
        <w:tab/>
      </w:r>
      <w:r>
        <w:rPr>
          <w:u w:val="single"/>
        </w:rPr>
        <w:tab/>
      </w:r>
      <w:r>
        <w:t>Insc.</w:t>
      </w:r>
      <w:r>
        <w:rPr>
          <w:spacing w:val="-2"/>
        </w:rPr>
        <w:t xml:space="preserve"> </w:t>
      </w:r>
      <w:r>
        <w:t>Est.:</w:t>
      </w:r>
      <w:proofErr w:type="gramStart"/>
      <w:r>
        <w:rPr>
          <w:spacing w:val="-2"/>
        </w:rPr>
        <w:t xml:space="preserve"> </w:t>
      </w:r>
      <w:r>
        <w:rPr>
          <w:u w:val="single"/>
        </w:rPr>
        <w:t xml:space="preserve"> </w:t>
      </w:r>
      <w:proofErr w:type="gramEnd"/>
      <w:r>
        <w:rPr>
          <w:u w:val="single"/>
        </w:rPr>
        <w:tab/>
      </w:r>
      <w:r>
        <w:rPr>
          <w:u w:val="single"/>
        </w:rPr>
        <w:tab/>
      </w:r>
      <w:r>
        <w:rPr>
          <w:w w:val="21"/>
          <w:u w:val="single"/>
        </w:rPr>
        <w:t xml:space="preserve"> </w:t>
      </w:r>
      <w:r>
        <w:t xml:space="preserve">                            Endereço:</w:t>
      </w:r>
      <w:r>
        <w:rPr>
          <w:u w:val="single"/>
        </w:rPr>
        <w:tab/>
      </w:r>
      <w:r>
        <w:rPr>
          <w:u w:val="single"/>
        </w:rPr>
        <w:tab/>
      </w:r>
      <w:r>
        <w:rPr>
          <w:u w:val="single"/>
        </w:rPr>
        <w:tab/>
      </w:r>
      <w:r>
        <w:rPr>
          <w:u w:val="single"/>
        </w:rPr>
        <w:tab/>
      </w:r>
      <w:r>
        <w:t xml:space="preserve"> Cidade:</w:t>
      </w:r>
      <w:r>
        <w:rPr>
          <w:u w:val="single"/>
        </w:rPr>
        <w:t xml:space="preserve"> </w:t>
      </w:r>
      <w:r>
        <w:rPr>
          <w:u w:val="single"/>
        </w:rPr>
        <w:tab/>
      </w:r>
      <w:r>
        <w:rPr>
          <w:u w:val="single"/>
        </w:rPr>
        <w:tab/>
      </w:r>
      <w:r>
        <w:t>Estado:</w:t>
      </w:r>
      <w:r>
        <w:rPr>
          <w:u w:val="single"/>
        </w:rPr>
        <w:tab/>
      </w:r>
      <w:r>
        <w:rPr>
          <w:u w:val="single"/>
        </w:rPr>
        <w:tab/>
      </w:r>
      <w:r>
        <w:t xml:space="preserve"> Telefone:</w:t>
      </w:r>
      <w:r>
        <w:rPr>
          <w:u w:val="single"/>
        </w:rPr>
        <w:t xml:space="preserve"> </w:t>
      </w:r>
      <w:r>
        <w:rPr>
          <w:u w:val="single"/>
        </w:rPr>
        <w:tab/>
      </w:r>
      <w:r>
        <w:t>Email:</w:t>
      </w:r>
      <w:r>
        <w:rPr>
          <w:spacing w:val="1"/>
        </w:rPr>
        <w:t xml:space="preserve"> </w:t>
      </w:r>
      <w:r>
        <w:rPr>
          <w:u w:val="single"/>
        </w:rPr>
        <w:t xml:space="preserve"> </w:t>
      </w:r>
      <w:r>
        <w:rPr>
          <w:u w:val="single"/>
        </w:rPr>
        <w:tab/>
      </w:r>
      <w:r>
        <w:rPr>
          <w:u w:val="single"/>
        </w:rPr>
        <w:tab/>
      </w:r>
    </w:p>
    <w:p w14:paraId="7B728ABB" w14:textId="77777777" w:rsidR="00EC235E" w:rsidRDefault="00EC235E">
      <w:pPr>
        <w:spacing w:line="360" w:lineRule="auto"/>
        <w:jc w:val="both"/>
        <w:sectPr w:rsidR="00EC235E">
          <w:pgSz w:w="11910" w:h="16850"/>
          <w:pgMar w:top="2640" w:right="720" w:bottom="920" w:left="1000" w:header="708" w:footer="734" w:gutter="0"/>
          <w:cols w:space="720"/>
        </w:sectPr>
      </w:pPr>
    </w:p>
    <w:p w14:paraId="74412A9B" w14:textId="77777777" w:rsidR="00EC235E" w:rsidRDefault="00EC235E">
      <w:pPr>
        <w:pStyle w:val="Corpodetexto"/>
        <w:rPr>
          <w:sz w:val="20"/>
        </w:rPr>
      </w:pPr>
    </w:p>
    <w:p w14:paraId="030C741F" w14:textId="77777777" w:rsidR="00EC235E" w:rsidRDefault="00EC235E">
      <w:pPr>
        <w:pStyle w:val="Corpodetexto"/>
        <w:spacing w:before="7"/>
      </w:pPr>
    </w:p>
    <w:p w14:paraId="0FCF8DD3" w14:textId="77777777" w:rsidR="00EC235E" w:rsidRDefault="007242F7">
      <w:pPr>
        <w:ind w:left="418"/>
      </w:pPr>
      <w:r>
        <w:t>Valor total da proposta: (número e extenso)</w:t>
      </w:r>
    </w:p>
    <w:p w14:paraId="288092DA" w14:textId="77777777" w:rsidR="00EC235E" w:rsidRDefault="00EC235E">
      <w:pPr>
        <w:pStyle w:val="Corpodetexto"/>
        <w:spacing w:before="3"/>
        <w:rPr>
          <w:sz w:val="22"/>
        </w:rPr>
      </w:pPr>
    </w:p>
    <w:p w14:paraId="678E6C57" w14:textId="77777777" w:rsidR="00EC235E" w:rsidRDefault="007242F7">
      <w:pPr>
        <w:ind w:left="418" w:right="447"/>
        <w:rPr>
          <w:b/>
        </w:rPr>
      </w:pPr>
      <w:r>
        <w:rPr>
          <w:b/>
        </w:rPr>
        <w:t>Obs.: Deverá constar, obrigatoriamente, a marca/modelo do(s) produto(s) ofertado(s), a qual deverá ser apresentada apenas 01 (uma) marca para cada</w:t>
      </w:r>
      <w:r>
        <w:rPr>
          <w:b/>
          <w:spacing w:val="-12"/>
        </w:rPr>
        <w:t xml:space="preserve"> </w:t>
      </w:r>
      <w:r>
        <w:rPr>
          <w:b/>
        </w:rPr>
        <w:t>item.</w:t>
      </w:r>
    </w:p>
    <w:p w14:paraId="5DDF39D1" w14:textId="77777777" w:rsidR="00EC235E" w:rsidRDefault="00EC235E">
      <w:pPr>
        <w:pStyle w:val="Corpodetexto"/>
        <w:spacing w:before="8"/>
        <w:rPr>
          <w:b/>
        </w:rPr>
      </w:pPr>
    </w:p>
    <w:p w14:paraId="57B9FC90" w14:textId="77777777" w:rsidR="00EC235E" w:rsidRDefault="007242F7">
      <w:pPr>
        <w:pStyle w:val="PargrafodaLista"/>
        <w:numPr>
          <w:ilvl w:val="0"/>
          <w:numId w:val="5"/>
        </w:numPr>
        <w:tabs>
          <w:tab w:val="left" w:pos="1972"/>
          <w:tab w:val="left" w:pos="5780"/>
        </w:tabs>
      </w:pPr>
      <w:r>
        <w:t>- A validade da</w:t>
      </w:r>
      <w:r>
        <w:rPr>
          <w:spacing w:val="14"/>
        </w:rPr>
        <w:t xml:space="preserve"> </w:t>
      </w:r>
      <w:r>
        <w:t>presente</w:t>
      </w:r>
      <w:r>
        <w:rPr>
          <w:spacing w:val="1"/>
        </w:rPr>
        <w:t xml:space="preserve"> </w:t>
      </w:r>
      <w:r>
        <w:t>proposta:</w:t>
      </w:r>
      <w:r>
        <w:rPr>
          <w:u w:val="single"/>
        </w:rPr>
        <w:t xml:space="preserve"> </w:t>
      </w:r>
      <w:r>
        <w:rPr>
          <w:u w:val="single"/>
        </w:rPr>
        <w:tab/>
      </w:r>
      <w:proofErr w:type="gramStart"/>
      <w:r>
        <w:rPr>
          <w:b/>
          <w:i/>
        </w:rPr>
        <w:t>(</w:t>
      </w:r>
      <w:proofErr w:type="gramEnd"/>
      <w:r>
        <w:rPr>
          <w:b/>
          <w:i/>
        </w:rPr>
        <w:t xml:space="preserve">por extenso) dias </w:t>
      </w:r>
      <w:r>
        <w:t>da abertura das</w:t>
      </w:r>
      <w:r>
        <w:rPr>
          <w:spacing w:val="24"/>
        </w:rPr>
        <w:t xml:space="preserve"> </w:t>
      </w:r>
      <w:r>
        <w:t>propostas.</w:t>
      </w:r>
    </w:p>
    <w:p w14:paraId="151B00E6" w14:textId="77777777" w:rsidR="00EC235E" w:rsidRDefault="007242F7">
      <w:pPr>
        <w:pStyle w:val="Ttulo1"/>
        <w:spacing w:before="4"/>
      </w:pPr>
      <w:r>
        <w:t>(Mínimo de 60 dias)</w:t>
      </w:r>
    </w:p>
    <w:p w14:paraId="47FE3033" w14:textId="77777777" w:rsidR="00EC235E" w:rsidRDefault="00EC235E">
      <w:pPr>
        <w:pStyle w:val="Corpodetexto"/>
        <w:spacing w:before="8"/>
        <w:rPr>
          <w:b/>
        </w:rPr>
      </w:pPr>
    </w:p>
    <w:p w14:paraId="7D8BFAA7" w14:textId="77777777" w:rsidR="00EC235E" w:rsidRDefault="007242F7">
      <w:pPr>
        <w:pStyle w:val="PargrafodaLista"/>
        <w:numPr>
          <w:ilvl w:val="0"/>
          <w:numId w:val="5"/>
        </w:numPr>
        <w:tabs>
          <w:tab w:val="left" w:pos="2039"/>
          <w:tab w:val="left" w:pos="4686"/>
        </w:tabs>
        <w:ind w:left="418" w:right="408" w:firstLine="1418"/>
      </w:pPr>
      <w:r>
        <w:t>- Prazo</w:t>
      </w:r>
      <w:r>
        <w:rPr>
          <w:spacing w:val="-2"/>
        </w:rPr>
        <w:t xml:space="preserve"> </w:t>
      </w:r>
      <w:r>
        <w:t>de entrega:</w:t>
      </w:r>
      <w:r>
        <w:rPr>
          <w:u w:val="single"/>
        </w:rPr>
        <w:t xml:space="preserve"> </w:t>
      </w:r>
      <w:r>
        <w:rPr>
          <w:u w:val="single"/>
        </w:rPr>
        <w:tab/>
      </w:r>
      <w:proofErr w:type="gramStart"/>
      <w:r>
        <w:rPr>
          <w:b/>
          <w:i/>
        </w:rPr>
        <w:t>(</w:t>
      </w:r>
      <w:proofErr w:type="gramEnd"/>
      <w:r>
        <w:rPr>
          <w:b/>
          <w:i/>
        </w:rPr>
        <w:t xml:space="preserve">por extenso) dias úteis, </w:t>
      </w:r>
      <w:r>
        <w:t>contados da data de recebimento pela empresa adjudicatária da Requisição de</w:t>
      </w:r>
      <w:r>
        <w:rPr>
          <w:spacing w:val="-5"/>
        </w:rPr>
        <w:t xml:space="preserve"> </w:t>
      </w:r>
      <w:r>
        <w:t>Compra.</w:t>
      </w:r>
    </w:p>
    <w:p w14:paraId="7E1BC89B" w14:textId="77777777" w:rsidR="00EC235E" w:rsidRDefault="00EC235E">
      <w:pPr>
        <w:pStyle w:val="Corpodetexto"/>
        <w:spacing w:before="11"/>
      </w:pPr>
    </w:p>
    <w:p w14:paraId="0AEBF0E7" w14:textId="77777777" w:rsidR="00EC235E" w:rsidRDefault="007242F7">
      <w:pPr>
        <w:pStyle w:val="PargrafodaLista"/>
        <w:numPr>
          <w:ilvl w:val="0"/>
          <w:numId w:val="5"/>
        </w:numPr>
        <w:tabs>
          <w:tab w:val="left" w:pos="2121"/>
        </w:tabs>
        <w:ind w:left="418" w:right="409" w:firstLine="1418"/>
      </w:pPr>
      <w:r>
        <w:t xml:space="preserve">- Prazo de validade dos produtos, </w:t>
      </w:r>
      <w:r>
        <w:rPr>
          <w:i/>
          <w:u w:val="single"/>
        </w:rPr>
        <w:t>dos que possuírem</w:t>
      </w:r>
      <w:r>
        <w:t>, quando da entrega dos produtos o</w:t>
      </w:r>
      <w:r>
        <w:rPr>
          <w:spacing w:val="9"/>
        </w:rPr>
        <w:t xml:space="preserve"> </w:t>
      </w:r>
      <w:r>
        <w:t>prazo</w:t>
      </w:r>
      <w:r>
        <w:rPr>
          <w:spacing w:val="9"/>
        </w:rPr>
        <w:t xml:space="preserve"> </w:t>
      </w:r>
      <w:r>
        <w:t>remanescente</w:t>
      </w:r>
      <w:r>
        <w:rPr>
          <w:spacing w:val="11"/>
        </w:rPr>
        <w:t xml:space="preserve"> </w:t>
      </w:r>
      <w:r>
        <w:t>entre</w:t>
      </w:r>
      <w:r>
        <w:rPr>
          <w:spacing w:val="7"/>
        </w:rPr>
        <w:t xml:space="preserve"> </w:t>
      </w:r>
      <w:r>
        <w:t>a</w:t>
      </w:r>
      <w:r>
        <w:rPr>
          <w:spacing w:val="11"/>
        </w:rPr>
        <w:t xml:space="preserve"> </w:t>
      </w:r>
      <w:r>
        <w:t>data</w:t>
      </w:r>
      <w:r>
        <w:rPr>
          <w:spacing w:val="10"/>
        </w:rPr>
        <w:t xml:space="preserve"> </w:t>
      </w:r>
      <w:r>
        <w:t>da</w:t>
      </w:r>
      <w:r>
        <w:rPr>
          <w:spacing w:val="8"/>
        </w:rPr>
        <w:t xml:space="preserve"> </w:t>
      </w:r>
      <w:r>
        <w:t>entrega</w:t>
      </w:r>
      <w:r>
        <w:rPr>
          <w:spacing w:val="10"/>
        </w:rPr>
        <w:t xml:space="preserve"> </w:t>
      </w:r>
      <w:r>
        <w:t>e</w:t>
      </w:r>
      <w:r>
        <w:rPr>
          <w:spacing w:val="8"/>
        </w:rPr>
        <w:t xml:space="preserve"> </w:t>
      </w:r>
      <w:r>
        <w:t>a</w:t>
      </w:r>
      <w:r>
        <w:rPr>
          <w:spacing w:val="10"/>
        </w:rPr>
        <w:t xml:space="preserve"> </w:t>
      </w:r>
      <w:r>
        <w:t>data</w:t>
      </w:r>
      <w:r>
        <w:rPr>
          <w:spacing w:val="8"/>
        </w:rPr>
        <w:t xml:space="preserve"> </w:t>
      </w:r>
      <w:r>
        <w:t>de</w:t>
      </w:r>
      <w:r>
        <w:rPr>
          <w:spacing w:val="10"/>
        </w:rPr>
        <w:t xml:space="preserve"> </w:t>
      </w:r>
      <w:r>
        <w:t>validade</w:t>
      </w:r>
      <w:r>
        <w:rPr>
          <w:spacing w:val="9"/>
        </w:rPr>
        <w:t xml:space="preserve"> </w:t>
      </w:r>
      <w:r>
        <w:t>dos</w:t>
      </w:r>
      <w:r>
        <w:rPr>
          <w:spacing w:val="10"/>
        </w:rPr>
        <w:t xml:space="preserve"> </w:t>
      </w:r>
      <w:r>
        <w:t>produtos</w:t>
      </w:r>
      <w:r>
        <w:rPr>
          <w:spacing w:val="8"/>
        </w:rPr>
        <w:t xml:space="preserve"> </w:t>
      </w:r>
      <w:r>
        <w:t>deverá</w:t>
      </w:r>
      <w:r>
        <w:rPr>
          <w:spacing w:val="10"/>
        </w:rPr>
        <w:t xml:space="preserve"> </w:t>
      </w:r>
      <w:r>
        <w:t>ser</w:t>
      </w:r>
      <w:r>
        <w:rPr>
          <w:spacing w:val="9"/>
        </w:rPr>
        <w:t xml:space="preserve"> </w:t>
      </w:r>
      <w:r>
        <w:t>de</w:t>
      </w:r>
      <w:r>
        <w:rPr>
          <w:spacing w:val="7"/>
        </w:rPr>
        <w:t xml:space="preserve"> </w:t>
      </w:r>
      <w:r>
        <w:t>no</w:t>
      </w:r>
      <w:r>
        <w:rPr>
          <w:spacing w:val="10"/>
        </w:rPr>
        <w:t xml:space="preserve"> </w:t>
      </w:r>
      <w:proofErr w:type="gramStart"/>
      <w:r>
        <w:t>mínimo</w:t>
      </w:r>
      <w:proofErr w:type="gramEnd"/>
    </w:p>
    <w:p w14:paraId="18857482" w14:textId="77777777" w:rsidR="00EC235E" w:rsidRDefault="007242F7">
      <w:pPr>
        <w:tabs>
          <w:tab w:val="left" w:pos="1352"/>
          <w:tab w:val="left" w:pos="2621"/>
        </w:tabs>
        <w:spacing w:line="242" w:lineRule="auto"/>
        <w:ind w:left="418" w:right="409"/>
        <w:jc w:val="both"/>
        <w:rPr>
          <w:b/>
        </w:rPr>
      </w:pPr>
      <w:r>
        <w:rPr>
          <w:b/>
          <w:i/>
          <w:u w:val="single"/>
        </w:rPr>
        <w:t xml:space="preserve"> </w:t>
      </w:r>
      <w:r>
        <w:rPr>
          <w:b/>
          <w:i/>
          <w:u w:val="single"/>
        </w:rPr>
        <w:tab/>
      </w:r>
      <w:r>
        <w:rPr>
          <w:b/>
          <w:i/>
        </w:rPr>
        <w:t>%</w:t>
      </w:r>
      <w:r>
        <w:rPr>
          <w:b/>
          <w:i/>
          <w:spacing w:val="29"/>
        </w:rPr>
        <w:t xml:space="preserve"> </w:t>
      </w:r>
      <w:proofErr w:type="gramStart"/>
      <w:r>
        <w:rPr>
          <w:b/>
          <w:i/>
        </w:rPr>
        <w:t>(</w:t>
      </w:r>
      <w:r>
        <w:rPr>
          <w:b/>
          <w:i/>
          <w:u w:val="single"/>
        </w:rPr>
        <w:t xml:space="preserve"> </w:t>
      </w:r>
      <w:proofErr w:type="gramEnd"/>
      <w:r>
        <w:rPr>
          <w:b/>
          <w:i/>
          <w:u w:val="single"/>
        </w:rPr>
        <w:tab/>
      </w:r>
      <w:r>
        <w:rPr>
          <w:b/>
          <w:i/>
        </w:rPr>
        <w:t xml:space="preserve">por cento) do prazo de validade dos mesmos </w:t>
      </w:r>
      <w:r>
        <w:t xml:space="preserve">contados da data de emissão da Nota Fiscal e entrega do referido produto. </w:t>
      </w:r>
      <w:r>
        <w:rPr>
          <w:b/>
        </w:rPr>
        <w:t xml:space="preserve">(Mínimo de </w:t>
      </w:r>
      <w:r>
        <w:rPr>
          <w:b/>
          <w:i/>
        </w:rPr>
        <w:t>80% (oitenta por cento) do prazo de validade dos mesmos</w:t>
      </w:r>
      <w:r>
        <w:rPr>
          <w:b/>
        </w:rPr>
        <w:t>).</w:t>
      </w:r>
    </w:p>
    <w:p w14:paraId="52D3679B" w14:textId="77777777" w:rsidR="00EC235E" w:rsidRDefault="00EC235E">
      <w:pPr>
        <w:pStyle w:val="Corpodetexto"/>
        <w:spacing w:before="5"/>
        <w:rPr>
          <w:b/>
        </w:rPr>
      </w:pPr>
    </w:p>
    <w:p w14:paraId="133A90FC" w14:textId="77777777" w:rsidR="00EC235E" w:rsidRDefault="007242F7">
      <w:pPr>
        <w:pStyle w:val="PargrafodaLista"/>
        <w:numPr>
          <w:ilvl w:val="0"/>
          <w:numId w:val="5"/>
        </w:numPr>
        <w:tabs>
          <w:tab w:val="left" w:pos="2174"/>
        </w:tabs>
        <w:ind w:left="418" w:right="407" w:firstLine="1418"/>
      </w:pPr>
      <w:r>
        <w:t xml:space="preserve">– </w:t>
      </w:r>
      <w:r>
        <w:rPr>
          <w:b/>
        </w:rPr>
        <w:t xml:space="preserve">DECLARO </w:t>
      </w:r>
      <w:r>
        <w:t xml:space="preserve">que o preço acima indicado contempla </w:t>
      </w:r>
      <w:r>
        <w:rPr>
          <w:b/>
        </w:rPr>
        <w:t xml:space="preserve">todos os custos diretos e indiretos </w:t>
      </w:r>
      <w:r>
        <w:t>incorridos na data da apresentação desta proposta incluindo, entre outros: tributos, encargos sociais, material, despesas administrativas, seguro, frete e</w:t>
      </w:r>
      <w:r>
        <w:rPr>
          <w:spacing w:val="-7"/>
        </w:rPr>
        <w:t xml:space="preserve"> </w:t>
      </w:r>
      <w:r>
        <w:t>lucro.</w:t>
      </w:r>
    </w:p>
    <w:p w14:paraId="48D8C7B2" w14:textId="77777777" w:rsidR="00EC235E" w:rsidRDefault="00EC235E">
      <w:pPr>
        <w:pStyle w:val="Corpodetexto"/>
        <w:spacing w:before="10"/>
      </w:pPr>
    </w:p>
    <w:p w14:paraId="3F71E1B0" w14:textId="77777777" w:rsidR="00EC235E" w:rsidRDefault="007242F7">
      <w:pPr>
        <w:pStyle w:val="PargrafodaLista"/>
        <w:numPr>
          <w:ilvl w:val="0"/>
          <w:numId w:val="5"/>
        </w:numPr>
        <w:tabs>
          <w:tab w:val="left" w:pos="2068"/>
        </w:tabs>
        <w:ind w:left="418" w:right="408" w:firstLine="1418"/>
      </w:pPr>
      <w:r>
        <w:t xml:space="preserve">– </w:t>
      </w:r>
      <w:r>
        <w:rPr>
          <w:b/>
        </w:rPr>
        <w:t>DECLARO</w:t>
      </w:r>
      <w:r>
        <w:t xml:space="preserve">, sob as penas da lei, que o(s) produto(s) ofertado(s) atende(m) todas as especificações exigidas no </w:t>
      </w:r>
      <w:r>
        <w:rPr>
          <w:b/>
          <w:i/>
        </w:rPr>
        <w:t>Anexo</w:t>
      </w:r>
      <w:r>
        <w:rPr>
          <w:b/>
          <w:i/>
          <w:spacing w:val="-4"/>
        </w:rPr>
        <w:t xml:space="preserve"> </w:t>
      </w:r>
      <w:r>
        <w:rPr>
          <w:b/>
          <w:i/>
        </w:rPr>
        <w:t>I</w:t>
      </w:r>
      <w:r>
        <w:t>.</w:t>
      </w:r>
    </w:p>
    <w:p w14:paraId="0EEBF79B" w14:textId="77777777" w:rsidR="00EC235E" w:rsidRDefault="00EC235E">
      <w:pPr>
        <w:pStyle w:val="Corpodetexto"/>
        <w:rPr>
          <w:sz w:val="22"/>
        </w:rPr>
      </w:pPr>
    </w:p>
    <w:p w14:paraId="0D86A08C" w14:textId="77777777" w:rsidR="00EC235E" w:rsidRDefault="007242F7">
      <w:pPr>
        <w:pStyle w:val="PargrafodaLista"/>
        <w:numPr>
          <w:ilvl w:val="0"/>
          <w:numId w:val="5"/>
        </w:numPr>
        <w:tabs>
          <w:tab w:val="left" w:pos="2123"/>
        </w:tabs>
        <w:ind w:left="2122" w:hanging="286"/>
      </w:pPr>
      <w:r>
        <w:t xml:space="preserve">– </w:t>
      </w:r>
      <w:proofErr w:type="gramStart"/>
      <w:r>
        <w:rPr>
          <w:b/>
        </w:rPr>
        <w:t>DECLARO</w:t>
      </w:r>
      <w:r>
        <w:t>,</w:t>
      </w:r>
      <w:proofErr w:type="gramEnd"/>
      <w:r>
        <w:t xml:space="preserve"> estar em pleno acordo com o</w:t>
      </w:r>
      <w:r>
        <w:rPr>
          <w:spacing w:val="-9"/>
        </w:rPr>
        <w:t xml:space="preserve"> </w:t>
      </w:r>
      <w:r>
        <w:t>edital.</w:t>
      </w:r>
    </w:p>
    <w:p w14:paraId="00C9C6EC" w14:textId="77777777" w:rsidR="00EC235E" w:rsidRDefault="00EC235E">
      <w:pPr>
        <w:pStyle w:val="Corpodetexto"/>
        <w:rPr>
          <w:sz w:val="22"/>
        </w:rPr>
      </w:pPr>
    </w:p>
    <w:p w14:paraId="57E0F7B7" w14:textId="77777777" w:rsidR="00EC235E" w:rsidRDefault="007242F7">
      <w:pPr>
        <w:spacing w:before="1"/>
        <w:ind w:left="5702"/>
      </w:pPr>
      <w:r>
        <w:t>Local e data.</w:t>
      </w:r>
    </w:p>
    <w:p w14:paraId="6C8C1938" w14:textId="77777777" w:rsidR="00EC235E" w:rsidRDefault="00EC235E">
      <w:pPr>
        <w:pStyle w:val="Corpodetexto"/>
        <w:rPr>
          <w:sz w:val="20"/>
        </w:rPr>
      </w:pPr>
    </w:p>
    <w:p w14:paraId="55B07AAB" w14:textId="77777777" w:rsidR="00EC235E" w:rsidRDefault="007242F7">
      <w:pPr>
        <w:pStyle w:val="Corpodetexto"/>
        <w:spacing w:before="9"/>
        <w:rPr>
          <w:sz w:val="19"/>
        </w:rPr>
      </w:pPr>
      <w:r>
        <w:rPr>
          <w:noProof/>
          <w:lang w:val="pt-BR" w:eastAsia="pt-BR" w:bidi="ar-SA"/>
        </w:rPr>
        <mc:AlternateContent>
          <mc:Choice Requires="wps">
            <w:drawing>
              <wp:anchor distT="0" distB="0" distL="0" distR="0" simplePos="0" relativeHeight="251665408" behindDoc="1" locked="0" layoutInCell="1" allowOverlap="1" wp14:anchorId="519B0728" wp14:editId="436E6C83">
                <wp:simplePos x="0" y="0"/>
                <wp:positionH relativeFrom="page">
                  <wp:posOffset>2386965</wp:posOffset>
                </wp:positionH>
                <wp:positionV relativeFrom="paragraph">
                  <wp:posOffset>172720</wp:posOffset>
                </wp:positionV>
                <wp:extent cx="3073400" cy="0"/>
                <wp:effectExtent l="0" t="0" r="0" b="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A7FED" id="Line 1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95pt,13.6pt" to="42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y8zAEAAIQDAAAOAAAAZHJzL2Uyb0RvYy54bWysU02PEzEMvSPxH6Lc6Uy7sKxGne6hZbkU&#10;qLTLD3CTTCciE0dx2mn/PU76wQI3xByiOLafn58988fj4MTBRLLoWzmd1FIYr1Bbv2vl95endw9S&#10;UAKvwaE3rTwZko+Lt2/mY2jMDHt02kTBIJ6aMbSyTyk0VUWqNwPQBIPx7OwwDpDYjLtKRxgZfXDV&#10;rK7vqxGjDhGVIeLX1dkpFwW/64xK37qOTBKulcwtlTOWc5vPajGHZhch9FZdaMA/sBjAei56g1pB&#10;ArGP9i+owaqIhF2aKBwq7DqrTOmBu5nWf3Tz3EMwpRcWh8JNJvp/sOrrYROF1Ty7mRQeBp7R2noj&#10;pkWbMVDDIUu/ibk7dfTPYY3qBwmPyx78zhSOL6fAedOsZvVbSjYocIXt+AU1x8A+YRHq2MUhQ7IE&#10;4ljmcbrNwxyTUPx4V3+8e1/z2NTVV0FzTQyR0meDg8iXVjomXYDhsKaUiUBzDcl1PD5Z58q4nRdj&#10;Kz/c1w8lgdBZnZ05jOJuu3RRHCAvTPlKV+x5HZaRV0D9Oa64zqsUce91qdIb0J8u9wTWne/MyvmL&#10;SlmYvKjUbFGfNvGqHo+60L+sZd6l13bJ/vXzLH4CAAD//wMAUEsDBBQABgAIAAAAIQBElNvO3QAA&#10;AAkBAAAPAAAAZHJzL2Rvd25yZXYueG1sTI/BTsMwDIbvSLxDZCQuiKV0Gtu6phMCsTuDades8dqw&#10;xqmarC08PUY7wNG/P/3+nK9H14geu2A9KXiYJCCQSm8sVQo+3l/vFyBC1GR04wkVfGGAdXF9levM&#10;+IHesN/GSnAJhUwrqGNsMylDWaPTYeJbJN4dfed05LGrpOn0wOWukWmSPEqnLfGFWrf4XGN52p6d&#10;gv3GbnbHl/G7+dz1/XS4i8nJGqVub8anFYiIY/yD4Vef1aFgp4M/kwmiUTCdz5aMKkjnKQgGFrMl&#10;B4dLIItc/v+g+AEAAP//AwBQSwECLQAUAAYACAAAACEAtoM4kv4AAADhAQAAEwAAAAAAAAAAAAAA&#10;AAAAAAAAW0NvbnRlbnRfVHlwZXNdLnhtbFBLAQItABQABgAIAAAAIQA4/SH/1gAAAJQBAAALAAAA&#10;AAAAAAAAAAAAAC8BAABfcmVscy8ucmVsc1BLAQItABQABgAIAAAAIQCcVfy8zAEAAIQDAAAOAAAA&#10;AAAAAAAAAAAAAC4CAABkcnMvZTJvRG9jLnhtbFBLAQItABQABgAIAAAAIQBElNvO3QAAAAkBAAAP&#10;AAAAAAAAAAAAAAAAACYEAABkcnMvZG93bnJldi54bWxQSwUGAAAAAAQABADzAAAAMAUAAAAA&#10;" strokeweight=".15578mm">
                <w10:wrap type="topAndBottom" anchorx="page"/>
              </v:line>
            </w:pict>
          </mc:Fallback>
        </mc:AlternateContent>
      </w:r>
    </w:p>
    <w:p w14:paraId="6522E71F" w14:textId="77777777" w:rsidR="00E9131D" w:rsidRDefault="00E9131D">
      <w:pPr>
        <w:spacing w:line="222" w:lineRule="exact"/>
        <w:ind w:left="2758"/>
      </w:pPr>
    </w:p>
    <w:p w14:paraId="6E5EDFBD" w14:textId="761D8276" w:rsidR="00EC235E" w:rsidRDefault="007242F7">
      <w:pPr>
        <w:spacing w:line="222" w:lineRule="exact"/>
        <w:ind w:left="2758"/>
      </w:pPr>
      <w:r>
        <w:t>(nome e assinatura do representante legal da empresa)</w:t>
      </w:r>
    </w:p>
    <w:p w14:paraId="48BA4BE6" w14:textId="77777777" w:rsidR="00EC235E" w:rsidRDefault="007242F7">
      <w:pPr>
        <w:spacing w:before="1" w:line="252" w:lineRule="exact"/>
        <w:ind w:left="2758"/>
      </w:pPr>
      <w:r>
        <w:t>RG:</w:t>
      </w:r>
    </w:p>
    <w:p w14:paraId="2DFE824F" w14:textId="77777777" w:rsidR="00EC235E" w:rsidRDefault="007242F7">
      <w:pPr>
        <w:spacing w:line="252" w:lineRule="exact"/>
        <w:ind w:left="2758"/>
      </w:pPr>
      <w:r>
        <w:t>CPF:</w:t>
      </w:r>
    </w:p>
    <w:p w14:paraId="17D9DCAE" w14:textId="77777777" w:rsidR="00EC235E" w:rsidRDefault="00EC235E">
      <w:pPr>
        <w:pStyle w:val="Corpodetexto"/>
        <w:rPr>
          <w:sz w:val="22"/>
        </w:rPr>
      </w:pPr>
    </w:p>
    <w:p w14:paraId="1BF3B9BC" w14:textId="77777777" w:rsidR="00EC235E" w:rsidRDefault="007242F7">
      <w:pPr>
        <w:spacing w:before="1"/>
        <w:ind w:left="560"/>
      </w:pPr>
      <w:proofErr w:type="gramStart"/>
      <w:r>
        <w:t>OBSERVAÇÃO: Caso a proposta impressa seja a o Maqproposta, os dados acima não são dispensáveis, inclusive deverá estar legível o nome de quem assinou a proposta)</w:t>
      </w:r>
      <w:proofErr w:type="gramEnd"/>
    </w:p>
    <w:p w14:paraId="70290F73" w14:textId="77777777" w:rsidR="00EC235E" w:rsidRDefault="00EC235E">
      <w:pPr>
        <w:sectPr w:rsidR="00EC235E">
          <w:pgSz w:w="11910" w:h="16850"/>
          <w:pgMar w:top="2640" w:right="720" w:bottom="920" w:left="1000" w:header="708" w:footer="734" w:gutter="0"/>
          <w:cols w:space="720"/>
        </w:sectPr>
      </w:pPr>
    </w:p>
    <w:p w14:paraId="7242AAC8" w14:textId="77777777" w:rsidR="00EC235E" w:rsidRDefault="00EC235E">
      <w:pPr>
        <w:pStyle w:val="Corpodetexto"/>
        <w:spacing w:before="11"/>
        <w:rPr>
          <w:sz w:val="11"/>
        </w:rPr>
      </w:pPr>
    </w:p>
    <w:p w14:paraId="029EAC2D" w14:textId="77777777" w:rsidR="00EC235E" w:rsidRDefault="007242F7">
      <w:pPr>
        <w:spacing w:before="91"/>
        <w:ind w:left="6"/>
        <w:jc w:val="center"/>
        <w:rPr>
          <w:b/>
        </w:rPr>
      </w:pPr>
      <w:r>
        <w:rPr>
          <w:b/>
        </w:rPr>
        <w:t>ANEXO VII</w:t>
      </w:r>
    </w:p>
    <w:p w14:paraId="1C3FF505" w14:textId="77777777" w:rsidR="00EC235E" w:rsidRDefault="00EC235E">
      <w:pPr>
        <w:pStyle w:val="Corpodetexto"/>
        <w:rPr>
          <w:b/>
          <w:sz w:val="24"/>
        </w:rPr>
      </w:pPr>
    </w:p>
    <w:p w14:paraId="5CA77CE9" w14:textId="77777777" w:rsidR="00EC235E" w:rsidRDefault="00EC235E">
      <w:pPr>
        <w:pStyle w:val="Corpodetexto"/>
        <w:spacing w:before="6"/>
        <w:rPr>
          <w:b/>
          <w:sz w:val="19"/>
        </w:rPr>
      </w:pPr>
    </w:p>
    <w:p w14:paraId="206FDB0D" w14:textId="77777777" w:rsidR="00EC235E" w:rsidRDefault="007242F7">
      <w:pPr>
        <w:spacing w:before="1"/>
        <w:ind w:left="7"/>
        <w:jc w:val="center"/>
      </w:pPr>
      <w:r>
        <w:t>(MODELO DE PROCURAÇÃO PARA CREDENCIAMENTO)</w:t>
      </w:r>
    </w:p>
    <w:p w14:paraId="7E33447B" w14:textId="77777777" w:rsidR="00EC235E" w:rsidRDefault="00EC235E">
      <w:pPr>
        <w:pStyle w:val="Corpodetexto"/>
        <w:rPr>
          <w:sz w:val="24"/>
        </w:rPr>
      </w:pPr>
    </w:p>
    <w:p w14:paraId="0FD71CD2" w14:textId="77777777" w:rsidR="00EC235E" w:rsidRDefault="00EC235E">
      <w:pPr>
        <w:pStyle w:val="Corpodetexto"/>
        <w:rPr>
          <w:sz w:val="24"/>
        </w:rPr>
      </w:pPr>
    </w:p>
    <w:p w14:paraId="4A795AC3" w14:textId="77777777" w:rsidR="00EC235E" w:rsidRDefault="007242F7">
      <w:pPr>
        <w:spacing w:before="212"/>
        <w:ind w:left="8"/>
        <w:jc w:val="center"/>
        <w:rPr>
          <w:b/>
        </w:rPr>
      </w:pPr>
      <w:r>
        <w:rPr>
          <w:b/>
        </w:rPr>
        <w:t>PROCURAÇÃO</w:t>
      </w:r>
    </w:p>
    <w:p w14:paraId="2C9BC6B4" w14:textId="77777777" w:rsidR="00EC235E" w:rsidRDefault="00EC235E">
      <w:pPr>
        <w:pStyle w:val="Corpodetexto"/>
        <w:rPr>
          <w:b/>
          <w:sz w:val="24"/>
        </w:rPr>
      </w:pPr>
    </w:p>
    <w:p w14:paraId="6F22B563" w14:textId="77777777" w:rsidR="00EC235E" w:rsidRDefault="00EC235E">
      <w:pPr>
        <w:pStyle w:val="Corpodetexto"/>
        <w:rPr>
          <w:b/>
          <w:sz w:val="24"/>
        </w:rPr>
      </w:pPr>
    </w:p>
    <w:p w14:paraId="21959A8B" w14:textId="77777777" w:rsidR="00EC235E" w:rsidRDefault="00EC235E">
      <w:pPr>
        <w:pStyle w:val="Corpodetexto"/>
        <w:rPr>
          <w:b/>
          <w:sz w:val="24"/>
        </w:rPr>
      </w:pPr>
    </w:p>
    <w:p w14:paraId="0356787A" w14:textId="77777777" w:rsidR="00EC235E" w:rsidRDefault="00EC235E">
      <w:pPr>
        <w:pStyle w:val="Corpodetexto"/>
        <w:rPr>
          <w:b/>
          <w:sz w:val="24"/>
        </w:rPr>
      </w:pPr>
    </w:p>
    <w:p w14:paraId="275899B8" w14:textId="77777777" w:rsidR="00EC235E" w:rsidRDefault="00EC235E">
      <w:pPr>
        <w:pStyle w:val="Corpodetexto"/>
        <w:spacing w:before="7"/>
        <w:rPr>
          <w:b/>
          <w:sz w:val="24"/>
        </w:rPr>
      </w:pPr>
    </w:p>
    <w:p w14:paraId="0D0DE091" w14:textId="77777777" w:rsidR="00EC235E" w:rsidRDefault="007242F7">
      <w:pPr>
        <w:tabs>
          <w:tab w:val="left" w:leader="hyphen" w:pos="4755"/>
        </w:tabs>
        <w:ind w:right="410"/>
        <w:jc w:val="right"/>
      </w:pPr>
      <w:r>
        <w:t>A</w:t>
      </w:r>
      <w:r>
        <w:rPr>
          <w:spacing w:val="7"/>
        </w:rPr>
        <w:t xml:space="preserve"> </w:t>
      </w:r>
      <w:r>
        <w:t>empresa</w:t>
      </w:r>
      <w:r>
        <w:rPr>
          <w:spacing w:val="9"/>
        </w:rPr>
        <w:t xml:space="preserve"> </w:t>
      </w:r>
      <w:r>
        <w:t>(</w:t>
      </w:r>
      <w:r>
        <w:tab/>
        <w:t>), inscrita no CNPJ sob</w:t>
      </w:r>
      <w:r>
        <w:rPr>
          <w:spacing w:val="43"/>
        </w:rPr>
        <w:t xml:space="preserve"> </w:t>
      </w:r>
      <w:proofErr w:type="gramStart"/>
      <w:r>
        <w:t>nº</w:t>
      </w:r>
      <w:proofErr w:type="gramEnd"/>
    </w:p>
    <w:p w14:paraId="686CE168" w14:textId="77777777" w:rsidR="00EC235E" w:rsidRDefault="007242F7">
      <w:pPr>
        <w:tabs>
          <w:tab w:val="left" w:leader="hyphen" w:pos="9282"/>
        </w:tabs>
        <w:spacing w:before="126"/>
        <w:ind w:right="409"/>
        <w:jc w:val="right"/>
      </w:pPr>
      <w:r>
        <w:t>(------------------------------),</w:t>
      </w:r>
      <w:proofErr w:type="gramStart"/>
      <w:r>
        <w:t xml:space="preserve">  </w:t>
      </w:r>
      <w:proofErr w:type="gramEnd"/>
      <w:r>
        <w:t xml:space="preserve">com  sede  na  (-------------------------------------),  na  cidade </w:t>
      </w:r>
      <w:r>
        <w:rPr>
          <w:spacing w:val="52"/>
        </w:rPr>
        <w:t xml:space="preserve"> </w:t>
      </w:r>
      <w:r>
        <w:t xml:space="preserve">de </w:t>
      </w:r>
      <w:r>
        <w:rPr>
          <w:spacing w:val="6"/>
        </w:rPr>
        <w:t xml:space="preserve"> </w:t>
      </w:r>
      <w:r>
        <w:t>(</w:t>
      </w:r>
      <w:r>
        <w:tab/>
        <w:t>)</w:t>
      </w:r>
    </w:p>
    <w:p w14:paraId="34103E9B" w14:textId="77777777" w:rsidR="00EC235E" w:rsidRDefault="007242F7">
      <w:pPr>
        <w:tabs>
          <w:tab w:val="left" w:leader="hyphen" w:pos="1915"/>
        </w:tabs>
        <w:spacing w:before="127"/>
        <w:ind w:right="406"/>
        <w:jc w:val="right"/>
      </w:pPr>
      <w:r>
        <w:t>Estado</w:t>
      </w:r>
      <w:r>
        <w:rPr>
          <w:spacing w:val="17"/>
        </w:rPr>
        <w:t xml:space="preserve"> </w:t>
      </w:r>
      <w:r>
        <w:t>(</w:t>
      </w:r>
      <w:r>
        <w:tab/>
        <w:t>),</w:t>
      </w:r>
      <w:r>
        <w:rPr>
          <w:spacing w:val="21"/>
        </w:rPr>
        <w:t xml:space="preserve"> </w:t>
      </w:r>
      <w:r>
        <w:t>neste</w:t>
      </w:r>
      <w:r>
        <w:rPr>
          <w:spacing w:val="18"/>
        </w:rPr>
        <w:t xml:space="preserve"> </w:t>
      </w:r>
      <w:proofErr w:type="gramStart"/>
      <w:r>
        <w:t>ato</w:t>
      </w:r>
      <w:r>
        <w:rPr>
          <w:spacing w:val="19"/>
        </w:rPr>
        <w:t xml:space="preserve"> </w:t>
      </w:r>
      <w:r>
        <w:t>representada</w:t>
      </w:r>
      <w:proofErr w:type="gramEnd"/>
      <w:r>
        <w:rPr>
          <w:spacing w:val="18"/>
        </w:rPr>
        <w:t xml:space="preserve"> </w:t>
      </w:r>
      <w:r>
        <w:t>pelo(s)</w:t>
      </w:r>
      <w:r>
        <w:rPr>
          <w:spacing w:val="17"/>
        </w:rPr>
        <w:t xml:space="preserve"> </w:t>
      </w:r>
      <w:r>
        <w:t>(diretores</w:t>
      </w:r>
      <w:r>
        <w:rPr>
          <w:spacing w:val="19"/>
        </w:rPr>
        <w:t xml:space="preserve"> </w:t>
      </w:r>
      <w:r>
        <w:t>ou</w:t>
      </w:r>
      <w:r>
        <w:rPr>
          <w:spacing w:val="18"/>
        </w:rPr>
        <w:t xml:space="preserve"> </w:t>
      </w:r>
      <w:r>
        <w:t>sócios,</w:t>
      </w:r>
      <w:r>
        <w:rPr>
          <w:spacing w:val="19"/>
        </w:rPr>
        <w:t xml:space="preserve"> </w:t>
      </w:r>
      <w:r>
        <w:t>com</w:t>
      </w:r>
      <w:r>
        <w:rPr>
          <w:spacing w:val="16"/>
        </w:rPr>
        <w:t xml:space="preserve"> </w:t>
      </w:r>
      <w:r>
        <w:t>qualificação</w:t>
      </w:r>
      <w:r>
        <w:rPr>
          <w:spacing w:val="19"/>
        </w:rPr>
        <w:t xml:space="preserve"> </w:t>
      </w:r>
      <w:r>
        <w:t>completa</w:t>
      </w:r>
      <w:r>
        <w:rPr>
          <w:spacing w:val="20"/>
        </w:rPr>
        <w:t xml:space="preserve"> </w:t>
      </w:r>
      <w:r>
        <w:t>–</w:t>
      </w:r>
    </w:p>
    <w:p w14:paraId="6E3E8265" w14:textId="00DF4A29" w:rsidR="00EC235E" w:rsidRDefault="007242F7">
      <w:pPr>
        <w:spacing w:before="128" w:line="360" w:lineRule="auto"/>
        <w:ind w:left="418" w:right="406"/>
        <w:jc w:val="both"/>
      </w:pPr>
      <w:proofErr w:type="gramStart"/>
      <w:r>
        <w:t>nome</w:t>
      </w:r>
      <w:proofErr w:type="gramEnd"/>
      <w:r>
        <w:t xml:space="preserve">, RG, CPF, nacionalidade, estado civil, profissão e endereço) pelo presente instrumento de mandato, nomeia e constitui, seu(s) Procurador(es) o Senhor(es) (nome, RG, CPF, nacionalidade, estado civil, profissão e endereço), a quem confere(m) amplos poderes para junto a PREFEITURA MUNICIPAL DE FAMA - MG, praticar os atos necessários para representar a outorgante na licitação na modalidade de </w:t>
      </w:r>
      <w:r>
        <w:rPr>
          <w:b/>
          <w:i/>
        </w:rPr>
        <w:t xml:space="preserve">Pregão (Presencial) nº </w:t>
      </w:r>
      <w:r w:rsidR="007B24B1">
        <w:rPr>
          <w:b/>
          <w:i/>
        </w:rPr>
        <w:t>035/2020</w:t>
      </w:r>
      <w:r>
        <w:t>, usando dos recursos legais e acompanhando-os, conferindo-lhes, ainda, poderes especiais para desistir de recursos, interpô-los, apresentar lances verbais, negociar preços e demais condições, confessar, transigir, desistir, firmar compromissos ou acordos, assinar contratos, receber e dar quitação, podendo ainda, substabelecer esta para outrem, com ou sem reservas de iguais poderes, dando tudo por bom firme e</w:t>
      </w:r>
      <w:r>
        <w:rPr>
          <w:spacing w:val="-7"/>
        </w:rPr>
        <w:t xml:space="preserve"> </w:t>
      </w:r>
      <w:r>
        <w:t>valioso.</w:t>
      </w:r>
    </w:p>
    <w:p w14:paraId="6F1D3E78" w14:textId="77777777" w:rsidR="00EC235E" w:rsidRDefault="00EC235E">
      <w:pPr>
        <w:pStyle w:val="Corpodetexto"/>
        <w:spacing w:before="11"/>
      </w:pPr>
    </w:p>
    <w:p w14:paraId="4FF28372" w14:textId="77777777" w:rsidR="00EC235E" w:rsidRDefault="007242F7">
      <w:pPr>
        <w:ind w:left="6"/>
        <w:jc w:val="center"/>
      </w:pPr>
      <w:r>
        <w:t>Local e data.</w:t>
      </w:r>
    </w:p>
    <w:p w14:paraId="25A97E03" w14:textId="77777777" w:rsidR="00EC235E" w:rsidRDefault="00EC235E">
      <w:pPr>
        <w:pStyle w:val="Corpodetexto"/>
        <w:rPr>
          <w:sz w:val="20"/>
        </w:rPr>
      </w:pPr>
    </w:p>
    <w:p w14:paraId="72540B82" w14:textId="77777777" w:rsidR="00EC235E" w:rsidRDefault="00EC235E">
      <w:pPr>
        <w:pStyle w:val="Corpodetexto"/>
        <w:rPr>
          <w:sz w:val="20"/>
        </w:rPr>
      </w:pPr>
    </w:p>
    <w:p w14:paraId="1D4A72F0" w14:textId="77777777" w:rsidR="00EC235E" w:rsidRDefault="007242F7">
      <w:pPr>
        <w:pStyle w:val="Corpodetexto"/>
        <w:spacing w:before="9"/>
      </w:pPr>
      <w:r>
        <w:rPr>
          <w:noProof/>
          <w:lang w:val="pt-BR" w:eastAsia="pt-BR" w:bidi="ar-SA"/>
        </w:rPr>
        <mc:AlternateContent>
          <mc:Choice Requires="wps">
            <w:drawing>
              <wp:anchor distT="0" distB="0" distL="0" distR="0" simplePos="0" relativeHeight="251668480" behindDoc="1" locked="0" layoutInCell="1" allowOverlap="1" wp14:anchorId="7E45B567" wp14:editId="534D2C20">
                <wp:simplePos x="0" y="0"/>
                <wp:positionH relativeFrom="page">
                  <wp:posOffset>2614295</wp:posOffset>
                </wp:positionH>
                <wp:positionV relativeFrom="paragraph">
                  <wp:posOffset>187325</wp:posOffset>
                </wp:positionV>
                <wp:extent cx="251587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87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74598E" id="Line 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5.85pt,14.75pt" to="40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PeywEAAIMDAAAOAAAAZHJzL2Uyb0RvYy54bWysU8uO2zAMvBfoPwi6N7YDZJsacfaQdHtJ&#10;2wC7/QBGkm2hsihISuz8fSnlsdv2VtQHQRTJ4XBIrx6nwbCT8kGjbXg1KzlTVqDUtmv4j5enD0vO&#10;QgQrwaBVDT+rwB/X79+tRlerOfZopPKMQGyoR9fwPkZXF0UQvRogzNApS84W/QCRTN8V0sNI6IMp&#10;5mX5UIzopfMoVAj0ur04+Trjt60S8XvbBhWZaThxi/n0+Tyks1ivoO48uF6LKw34BxYDaEtF71Bb&#10;iMCOXv8FNWjhMWAbZwKHAttWC5V7oG6q8o9unntwKvdC4gR3lyn8P1jx7bT3TEuaXcWZhYFmtNNW&#10;sU9JmtGFmiI2du9Tc2Kyz26H4mdgFjc92E5lii9nR2lVyih+S0lGcFTgMH5FSTFwjJh1mlo/JEhS&#10;gE15HOf7ONQUmaDH+aJaLD/S1MTNV0B9S3Q+xC8KB5YuDTfEOQPDaRdiIgL1LSTVsfikjcnTNpaN&#10;DV88lMucENBomZwpLPjusDGenSDtS/5yV+R5G5aQtxD6S1x2XTbJ49HKXKVXID9f7xG0udyJlbFX&#10;lZIwF4kPKM97f1OPJp3pX7cyrdJbO2e//jvrXwAAAP//AwBQSwMEFAAGAAgAAAAhAFNvYh7eAAAA&#10;CQEAAA8AAABkcnMvZG93bnJldi54bWxMj8tOwzAQRfdI/IM1SGxQa6dAHyFOhUB030LF1o2niak9&#10;jmI3CXw9RixgOTNHd84t1qOzrMcuGE8SsqkAhlR5baiW8Pb6MlkCC1GRVtYTSvjEAOvy8qJQufYD&#10;bbHfxZqlEAq5ktDE2Oach6pBp8LUt0jpdvSdUzGNXc11p4YU7iyfCTHnThlKHxrV4lOD1Wl3dhLe&#10;N2azPz6PX/Zj3/e3w00UJ6OlvL4aHx+ARRzjHww/+kkdyuR08GfSgVkJd1m2SKiE2eoeWAKWYrEC&#10;dvhd8LLg/xuU3wAAAP//AwBQSwECLQAUAAYACAAAACEAtoM4kv4AAADhAQAAEwAAAAAAAAAAAAAA&#10;AAAAAAAAW0NvbnRlbnRfVHlwZXNdLnhtbFBLAQItABQABgAIAAAAIQA4/SH/1gAAAJQBAAALAAAA&#10;AAAAAAAAAAAAAC8BAABfcmVscy8ucmVsc1BLAQItABQABgAIAAAAIQCLSEPeywEAAIMDAAAOAAAA&#10;AAAAAAAAAAAAAC4CAABkcnMvZTJvRG9jLnhtbFBLAQItABQABgAIAAAAIQBTb2Ie3gAAAAkBAAAP&#10;AAAAAAAAAAAAAAAAACUEAABkcnMvZG93bnJldi54bWxQSwUGAAAAAAQABADzAAAAMAUAAAAA&#10;" strokeweight=".15578mm">
                <w10:wrap type="topAndBottom" anchorx="page"/>
              </v:line>
            </w:pict>
          </mc:Fallback>
        </mc:AlternateContent>
      </w:r>
    </w:p>
    <w:p w14:paraId="0F99F4B9" w14:textId="77777777" w:rsidR="00E9131D" w:rsidRDefault="00E9131D">
      <w:pPr>
        <w:spacing w:line="225" w:lineRule="exact"/>
        <w:ind w:left="7"/>
        <w:jc w:val="center"/>
      </w:pPr>
    </w:p>
    <w:p w14:paraId="4C282CA4" w14:textId="07096CA7" w:rsidR="00EC235E" w:rsidRDefault="007242F7">
      <w:pPr>
        <w:spacing w:line="225" w:lineRule="exact"/>
        <w:ind w:left="7"/>
        <w:jc w:val="center"/>
      </w:pPr>
      <w:r>
        <w:t>Nome e número da identidade do declarante</w:t>
      </w:r>
    </w:p>
    <w:p w14:paraId="3C45660C" w14:textId="77777777" w:rsidR="00EC235E" w:rsidRDefault="007242F7">
      <w:pPr>
        <w:ind w:left="7"/>
        <w:jc w:val="center"/>
      </w:pPr>
      <w:r>
        <w:t>(representante legal da empresa)</w:t>
      </w:r>
    </w:p>
    <w:p w14:paraId="4D68A55D" w14:textId="77777777" w:rsidR="00EC235E" w:rsidRDefault="00EC235E">
      <w:pPr>
        <w:pStyle w:val="Corpodetexto"/>
        <w:rPr>
          <w:sz w:val="24"/>
        </w:rPr>
      </w:pPr>
    </w:p>
    <w:p w14:paraId="429CB3CE" w14:textId="77777777" w:rsidR="00EC235E" w:rsidRDefault="00EC235E">
      <w:pPr>
        <w:pStyle w:val="Corpodetexto"/>
        <w:rPr>
          <w:sz w:val="24"/>
        </w:rPr>
      </w:pPr>
    </w:p>
    <w:p w14:paraId="10AAC992" w14:textId="77777777" w:rsidR="00EC235E" w:rsidRDefault="007242F7">
      <w:pPr>
        <w:spacing w:before="212"/>
        <w:ind w:left="5"/>
        <w:jc w:val="center"/>
        <w:rPr>
          <w:b/>
          <w:i/>
        </w:rPr>
      </w:pPr>
      <w:r>
        <w:rPr>
          <w:b/>
          <w:i/>
          <w:u w:val="thick"/>
        </w:rPr>
        <w:t>RECONHECER FIRMA</w:t>
      </w:r>
    </w:p>
    <w:p w14:paraId="03039074" w14:textId="77777777" w:rsidR="00EC235E" w:rsidRDefault="00EC235E">
      <w:pPr>
        <w:jc w:val="center"/>
        <w:sectPr w:rsidR="00EC235E">
          <w:pgSz w:w="11910" w:h="16850"/>
          <w:pgMar w:top="2640" w:right="720" w:bottom="920" w:left="1000" w:header="708" w:footer="734" w:gutter="0"/>
          <w:cols w:space="720"/>
        </w:sectPr>
      </w:pPr>
    </w:p>
    <w:p w14:paraId="3AC95E46" w14:textId="77777777" w:rsidR="00EC235E" w:rsidRDefault="00EC235E">
      <w:pPr>
        <w:pStyle w:val="Corpodetexto"/>
        <w:spacing w:before="11"/>
        <w:rPr>
          <w:b/>
          <w:i/>
          <w:sz w:val="11"/>
        </w:rPr>
      </w:pPr>
    </w:p>
    <w:p w14:paraId="5A327CBF" w14:textId="77777777" w:rsidR="00EC235E" w:rsidRDefault="007242F7">
      <w:pPr>
        <w:pStyle w:val="Ttulo1"/>
        <w:spacing w:before="91"/>
        <w:ind w:left="6"/>
        <w:jc w:val="center"/>
      </w:pPr>
      <w:r>
        <w:t>ANEXO VIII</w:t>
      </w:r>
    </w:p>
    <w:p w14:paraId="5DE889A5" w14:textId="77777777" w:rsidR="00EC235E" w:rsidRDefault="00EC235E">
      <w:pPr>
        <w:pStyle w:val="Corpodetexto"/>
        <w:spacing w:before="7"/>
        <w:rPr>
          <w:b/>
        </w:rPr>
      </w:pPr>
    </w:p>
    <w:p w14:paraId="3CF56C1D" w14:textId="77777777" w:rsidR="00EC235E" w:rsidRDefault="007242F7">
      <w:pPr>
        <w:spacing w:before="1"/>
        <w:ind w:left="4"/>
        <w:jc w:val="center"/>
      </w:pPr>
      <w:r>
        <w:t>(MINUTA DE ATA DE REGISTRO DE PREÇOS)</w:t>
      </w:r>
    </w:p>
    <w:p w14:paraId="2E4160F7" w14:textId="77777777" w:rsidR="00EC235E" w:rsidRDefault="00EC235E">
      <w:pPr>
        <w:pStyle w:val="Corpodetexto"/>
        <w:spacing w:before="5"/>
        <w:rPr>
          <w:sz w:val="22"/>
        </w:rPr>
      </w:pPr>
    </w:p>
    <w:p w14:paraId="1D31A1B3" w14:textId="77777777" w:rsidR="00EC235E" w:rsidRDefault="007242F7">
      <w:pPr>
        <w:ind w:left="2403" w:right="369"/>
        <w:rPr>
          <w:b/>
        </w:rPr>
      </w:pPr>
      <w:r>
        <w:rPr>
          <w:b/>
        </w:rPr>
        <w:t xml:space="preserve">INSTRUMENTO PARTICULAR DE CONTRATO DE FORNECIMENTO DE PRODUTOS QUE ENTRE SI FAZEM: MUNICÍPIO DE FAMA E </w:t>
      </w:r>
      <w:proofErr w:type="gramStart"/>
      <w:r>
        <w:rPr>
          <w:b/>
        </w:rPr>
        <w:t>(-------</w:t>
      </w:r>
    </w:p>
    <w:p w14:paraId="14150BD3" w14:textId="77777777" w:rsidR="00EC235E" w:rsidRDefault="007242F7">
      <w:pPr>
        <w:ind w:left="2403"/>
        <w:rPr>
          <w:b/>
        </w:rPr>
      </w:pPr>
      <w:proofErr w:type="gramEnd"/>
      <w:r>
        <w:rPr>
          <w:b/>
        </w:rPr>
        <w:t>-</w:t>
      </w:r>
      <w:proofErr w:type="gramStart"/>
      <w:r>
        <w:rPr>
          <w:b/>
        </w:rPr>
        <w:t>-------------)</w:t>
      </w:r>
      <w:proofErr w:type="gramEnd"/>
      <w:r>
        <w:rPr>
          <w:b/>
        </w:rPr>
        <w:t>.</w:t>
      </w:r>
    </w:p>
    <w:p w14:paraId="06734F2F" w14:textId="77777777" w:rsidR="00EC235E" w:rsidRDefault="00EC235E">
      <w:pPr>
        <w:pStyle w:val="Corpodetexto"/>
        <w:spacing w:before="7"/>
        <w:rPr>
          <w:b/>
        </w:rPr>
      </w:pPr>
    </w:p>
    <w:p w14:paraId="10B17407" w14:textId="77777777" w:rsidR="00EC235E" w:rsidRDefault="007242F7">
      <w:pPr>
        <w:ind w:left="418" w:right="404" w:firstLine="1984"/>
        <w:jc w:val="both"/>
      </w:pPr>
      <w:r>
        <w:t xml:space="preserve">Pela presente, de um lado o </w:t>
      </w:r>
      <w:r>
        <w:rPr>
          <w:b/>
        </w:rPr>
        <w:t>MUNICÍPIO DE FAMA</w:t>
      </w:r>
      <w:r>
        <w:t>, com sede na Praça Getúlio Vargas,</w:t>
      </w:r>
      <w:r>
        <w:rPr>
          <w:spacing w:val="13"/>
        </w:rPr>
        <w:t xml:space="preserve"> </w:t>
      </w:r>
      <w:r>
        <w:t>nº</w:t>
      </w:r>
      <w:r>
        <w:rPr>
          <w:spacing w:val="12"/>
        </w:rPr>
        <w:t xml:space="preserve"> </w:t>
      </w:r>
      <w:r>
        <w:t>01,</w:t>
      </w:r>
      <w:r>
        <w:rPr>
          <w:spacing w:val="13"/>
        </w:rPr>
        <w:t xml:space="preserve"> </w:t>
      </w:r>
      <w:r>
        <w:t>Setor</w:t>
      </w:r>
      <w:r>
        <w:rPr>
          <w:spacing w:val="15"/>
        </w:rPr>
        <w:t xml:space="preserve"> </w:t>
      </w:r>
      <w:r>
        <w:rPr>
          <w:spacing w:val="-2"/>
        </w:rPr>
        <w:t>II,</w:t>
      </w:r>
      <w:r>
        <w:rPr>
          <w:spacing w:val="13"/>
        </w:rPr>
        <w:t xml:space="preserve"> </w:t>
      </w:r>
      <w:r>
        <w:t>centro,</w:t>
      </w:r>
      <w:r>
        <w:rPr>
          <w:spacing w:val="10"/>
        </w:rPr>
        <w:t xml:space="preserve"> </w:t>
      </w:r>
      <w:r>
        <w:t>na</w:t>
      </w:r>
      <w:r>
        <w:rPr>
          <w:spacing w:val="12"/>
        </w:rPr>
        <w:t xml:space="preserve"> </w:t>
      </w:r>
      <w:r>
        <w:t>cidade</w:t>
      </w:r>
      <w:r>
        <w:rPr>
          <w:spacing w:val="11"/>
        </w:rPr>
        <w:t xml:space="preserve"> </w:t>
      </w:r>
      <w:r>
        <w:t>de</w:t>
      </w:r>
      <w:r>
        <w:rPr>
          <w:spacing w:val="13"/>
        </w:rPr>
        <w:t xml:space="preserve"> </w:t>
      </w:r>
      <w:r>
        <w:t>Fama</w:t>
      </w:r>
      <w:r>
        <w:rPr>
          <w:spacing w:val="20"/>
        </w:rPr>
        <w:t xml:space="preserve"> </w:t>
      </w:r>
      <w:r>
        <w:t>-</w:t>
      </w:r>
      <w:r>
        <w:rPr>
          <w:spacing w:val="12"/>
        </w:rPr>
        <w:t xml:space="preserve"> </w:t>
      </w:r>
      <w:r>
        <w:t>MG,</w:t>
      </w:r>
      <w:r>
        <w:rPr>
          <w:spacing w:val="13"/>
        </w:rPr>
        <w:t xml:space="preserve"> </w:t>
      </w:r>
      <w:r>
        <w:t>inscrito</w:t>
      </w:r>
      <w:r>
        <w:rPr>
          <w:spacing w:val="14"/>
        </w:rPr>
        <w:t xml:space="preserve"> </w:t>
      </w:r>
      <w:r>
        <w:t>no</w:t>
      </w:r>
      <w:r>
        <w:rPr>
          <w:spacing w:val="10"/>
        </w:rPr>
        <w:t xml:space="preserve"> </w:t>
      </w:r>
      <w:r>
        <w:t>CNPJ/MF</w:t>
      </w:r>
      <w:r>
        <w:rPr>
          <w:spacing w:val="11"/>
        </w:rPr>
        <w:t xml:space="preserve"> </w:t>
      </w:r>
      <w:r>
        <w:t>sob</w:t>
      </w:r>
      <w:r>
        <w:rPr>
          <w:spacing w:val="14"/>
        </w:rPr>
        <w:t xml:space="preserve"> </w:t>
      </w:r>
      <w:r>
        <w:t>nº</w:t>
      </w:r>
      <w:r>
        <w:rPr>
          <w:spacing w:val="16"/>
        </w:rPr>
        <w:t xml:space="preserve"> </w:t>
      </w:r>
      <w:r>
        <w:t>18.243.253/0001</w:t>
      </w:r>
      <w:proofErr w:type="gramStart"/>
      <w:r>
        <w:t>-</w:t>
      </w:r>
      <w:proofErr w:type="gramEnd"/>
    </w:p>
    <w:p w14:paraId="02BCDBA1" w14:textId="77777777" w:rsidR="00EC235E" w:rsidRDefault="007242F7">
      <w:pPr>
        <w:ind w:left="418" w:right="406"/>
        <w:jc w:val="both"/>
      </w:pPr>
      <w:proofErr w:type="gramStart"/>
      <w:r>
        <w:t xml:space="preserve">51, neste ato representado pelo Prefeito Municipal </w:t>
      </w:r>
      <w:r>
        <w:rPr>
          <w:b/>
        </w:rPr>
        <w:t>Sr.</w:t>
      </w:r>
      <w:proofErr w:type="gramEnd"/>
      <w:r>
        <w:rPr>
          <w:b/>
        </w:rPr>
        <w:t xml:space="preserve"> OSMAIS LEAL DOS REIS</w:t>
      </w:r>
      <w:r>
        <w:t xml:space="preserve">, brasileiro, casado, residente e domiciliado no Município de Fama, doravante denominada simplesmente </w:t>
      </w:r>
      <w:r>
        <w:rPr>
          <w:b/>
        </w:rPr>
        <w:t xml:space="preserve">CONTRATANTE, </w:t>
      </w:r>
      <w:r>
        <w:t xml:space="preserve">e de outro lado, a empresa </w:t>
      </w:r>
      <w:r>
        <w:rPr>
          <w:b/>
        </w:rPr>
        <w:t>(---------------)</w:t>
      </w:r>
      <w:r>
        <w:t xml:space="preserve">, CNPJ. </w:t>
      </w:r>
      <w:proofErr w:type="gramStart"/>
      <w:r>
        <w:t>nº</w:t>
      </w:r>
      <w:proofErr w:type="gramEnd"/>
      <w:r>
        <w:t xml:space="preserve"> (--------------), com sede na (---------), na cidade</w:t>
      </w:r>
      <w:r>
        <w:rPr>
          <w:spacing w:val="-14"/>
        </w:rPr>
        <w:t xml:space="preserve"> </w:t>
      </w:r>
      <w:r>
        <w:t>(------</w:t>
      </w:r>
    </w:p>
    <w:p w14:paraId="224273FA" w14:textId="77777777" w:rsidR="00EC235E" w:rsidRDefault="007242F7">
      <w:pPr>
        <w:spacing w:before="1" w:line="252" w:lineRule="exact"/>
        <w:ind w:left="418"/>
        <w:jc w:val="both"/>
      </w:pPr>
      <w:r>
        <w:t>-</w:t>
      </w:r>
      <w:proofErr w:type="gramStart"/>
      <w:r>
        <w:t>----)</w:t>
      </w:r>
      <w:proofErr w:type="gramEnd"/>
      <w:r>
        <w:t>, Estado (---------), neste ato representada por (-------------), portador do CPF (---------) e do RG</w:t>
      </w:r>
      <w:r>
        <w:rPr>
          <w:spacing w:val="28"/>
        </w:rPr>
        <w:t xml:space="preserve"> </w:t>
      </w:r>
      <w:r>
        <w:t>(-----</w:t>
      </w:r>
    </w:p>
    <w:p w14:paraId="6A67F20C" w14:textId="7CDC95D6" w:rsidR="00EC235E" w:rsidRDefault="007242F7">
      <w:pPr>
        <w:ind w:left="418" w:right="407"/>
        <w:jc w:val="both"/>
      </w:pPr>
      <w:r>
        <w:t>-</w:t>
      </w:r>
      <w:proofErr w:type="gramStart"/>
      <w:r>
        <w:t>---)</w:t>
      </w:r>
      <w:proofErr w:type="gramEnd"/>
      <w:r>
        <w:t xml:space="preserve">, doravante denominada simplesmente </w:t>
      </w:r>
      <w:r>
        <w:rPr>
          <w:b/>
        </w:rPr>
        <w:t>DETENTORA</w:t>
      </w:r>
      <w:r>
        <w:t xml:space="preserve">, tem entre si como certo e ajustado o presente contrato, que será regida pela Lei Federal nº 10.520, de 17/07/2002, e demais legislações aplicáveis ao caso, aplicando-se subsidiariamente, no que couberem, as disposições contidas na Lei Federal nº 8.666/93 e alterações posteriores, do processo licitatório modalidade </w:t>
      </w:r>
      <w:r>
        <w:rPr>
          <w:b/>
          <w:i/>
        </w:rPr>
        <w:t xml:space="preserve">Pregão (Presencial) nº </w:t>
      </w:r>
      <w:r w:rsidR="007B24B1">
        <w:rPr>
          <w:b/>
          <w:i/>
        </w:rPr>
        <w:t>035/2020</w:t>
      </w:r>
      <w:r>
        <w:rPr>
          <w:b/>
          <w:i/>
        </w:rPr>
        <w:t xml:space="preserve"> </w:t>
      </w:r>
      <w:r>
        <w:t>e com as cláusulas e condições a seguir aduzidas:</w:t>
      </w:r>
    </w:p>
    <w:p w14:paraId="30BD97FE" w14:textId="77777777" w:rsidR="00EC235E" w:rsidRDefault="00EC235E">
      <w:pPr>
        <w:pStyle w:val="Corpodetexto"/>
        <w:spacing w:before="3"/>
        <w:rPr>
          <w:sz w:val="22"/>
        </w:rPr>
      </w:pPr>
    </w:p>
    <w:p w14:paraId="747CB8BF" w14:textId="77777777" w:rsidR="00EC235E" w:rsidRDefault="007242F7">
      <w:pPr>
        <w:ind w:left="418"/>
        <w:rPr>
          <w:b/>
        </w:rPr>
      </w:pPr>
      <w:r>
        <w:rPr>
          <w:b/>
        </w:rPr>
        <w:t>CLÁUSULA PRIMEIRA:</w:t>
      </w:r>
    </w:p>
    <w:p w14:paraId="6FC8708B" w14:textId="77777777" w:rsidR="00EC235E" w:rsidRDefault="007242F7">
      <w:pPr>
        <w:spacing w:before="2" w:line="250" w:lineRule="exact"/>
        <w:ind w:left="418"/>
        <w:rPr>
          <w:b/>
        </w:rPr>
      </w:pPr>
      <w:r>
        <w:rPr>
          <w:b/>
        </w:rPr>
        <w:t>DO OBJETO.</w:t>
      </w:r>
    </w:p>
    <w:p w14:paraId="779279C1" w14:textId="0B27A6AA" w:rsidR="00EC235E" w:rsidRDefault="007242F7">
      <w:pPr>
        <w:ind w:left="418" w:right="408"/>
        <w:jc w:val="both"/>
      </w:pPr>
      <w:r>
        <w:t xml:space="preserve">A presenta ata de registro de preços tem por objeto o registro de preço para futura e eventual aquisição de produtos para suplementação nutricional para atender à demanda da Secretaria de Saúde do Município de Fama/MG, pelo período que compreende 12 (doze) meses, conforme Anexo I, ficando a DETENTORA obrigada a fornecer o(s) produto(s) abaixo relacionado(s) com as mesmas características e preços propostos no processo licitatório </w:t>
      </w:r>
      <w:r w:rsidR="00E9131D">
        <w:t>062/2020</w:t>
      </w:r>
      <w:r>
        <w:t xml:space="preserve">, modalidade Pregão (Presencial) nº </w:t>
      </w:r>
      <w:r w:rsidR="007B24B1">
        <w:t>035/2020</w:t>
      </w:r>
      <w:r>
        <w:t>:</w:t>
      </w:r>
    </w:p>
    <w:p w14:paraId="4955EBA8" w14:textId="77777777" w:rsidR="00EC235E" w:rsidRDefault="00EC235E">
      <w:pPr>
        <w:pStyle w:val="Corpodetexto"/>
        <w:spacing w:before="3" w:after="1"/>
        <w:rPr>
          <w:sz w:val="22"/>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3351"/>
        <w:gridCol w:w="1032"/>
        <w:gridCol w:w="1132"/>
        <w:gridCol w:w="1445"/>
        <w:gridCol w:w="1135"/>
      </w:tblGrid>
      <w:tr w:rsidR="00EC235E" w14:paraId="13B8BB9C" w14:textId="77777777">
        <w:trPr>
          <w:trHeight w:val="506"/>
        </w:trPr>
        <w:tc>
          <w:tcPr>
            <w:tcW w:w="622" w:type="dxa"/>
          </w:tcPr>
          <w:p w14:paraId="003E6054" w14:textId="77777777" w:rsidR="00EC235E" w:rsidRDefault="007242F7">
            <w:pPr>
              <w:pStyle w:val="TableParagraph"/>
              <w:spacing w:before="121"/>
              <w:ind w:left="107"/>
            </w:pPr>
            <w:r>
              <w:t>Item</w:t>
            </w:r>
          </w:p>
        </w:tc>
        <w:tc>
          <w:tcPr>
            <w:tcW w:w="3351" w:type="dxa"/>
          </w:tcPr>
          <w:p w14:paraId="74023740" w14:textId="77777777" w:rsidR="00EC235E" w:rsidRDefault="007242F7">
            <w:pPr>
              <w:pStyle w:val="TableParagraph"/>
              <w:spacing w:before="121"/>
              <w:ind w:left="726"/>
            </w:pPr>
            <w:r>
              <w:t>Descrição do produto</w:t>
            </w:r>
          </w:p>
        </w:tc>
        <w:tc>
          <w:tcPr>
            <w:tcW w:w="1032" w:type="dxa"/>
          </w:tcPr>
          <w:p w14:paraId="140E900F" w14:textId="77777777" w:rsidR="00EC235E" w:rsidRDefault="007242F7">
            <w:pPr>
              <w:pStyle w:val="TableParagraph"/>
              <w:spacing w:before="121"/>
              <w:ind w:left="265"/>
            </w:pPr>
            <w:r>
              <w:t>Unid.</w:t>
            </w:r>
          </w:p>
        </w:tc>
        <w:tc>
          <w:tcPr>
            <w:tcW w:w="1132" w:type="dxa"/>
          </w:tcPr>
          <w:p w14:paraId="0DB9506A" w14:textId="77777777" w:rsidR="00EC235E" w:rsidRDefault="007242F7">
            <w:pPr>
              <w:pStyle w:val="TableParagraph"/>
              <w:spacing w:before="121"/>
              <w:ind w:left="71"/>
            </w:pPr>
            <w:r>
              <w:t>Quant total</w:t>
            </w:r>
          </w:p>
        </w:tc>
        <w:tc>
          <w:tcPr>
            <w:tcW w:w="1445" w:type="dxa"/>
          </w:tcPr>
          <w:p w14:paraId="194EB87E" w14:textId="77777777" w:rsidR="00EC235E" w:rsidRDefault="007242F7">
            <w:pPr>
              <w:pStyle w:val="TableParagraph"/>
              <w:spacing w:before="121"/>
              <w:ind w:left="77"/>
            </w:pPr>
            <w:r>
              <w:t>Preço Unitário</w:t>
            </w:r>
          </w:p>
        </w:tc>
        <w:tc>
          <w:tcPr>
            <w:tcW w:w="1135" w:type="dxa"/>
          </w:tcPr>
          <w:p w14:paraId="7C088646" w14:textId="77777777" w:rsidR="00EC235E" w:rsidRDefault="007242F7">
            <w:pPr>
              <w:pStyle w:val="TableParagraph"/>
              <w:spacing w:line="247" w:lineRule="exact"/>
              <w:ind w:left="315"/>
            </w:pPr>
            <w:r>
              <w:t>Preço</w:t>
            </w:r>
          </w:p>
          <w:p w14:paraId="6E1416B9" w14:textId="77777777" w:rsidR="00EC235E" w:rsidRDefault="007242F7">
            <w:pPr>
              <w:pStyle w:val="TableParagraph"/>
              <w:spacing w:before="1" w:line="238" w:lineRule="exact"/>
              <w:ind w:left="334"/>
            </w:pPr>
            <w:r>
              <w:t>Total</w:t>
            </w:r>
          </w:p>
        </w:tc>
      </w:tr>
      <w:tr w:rsidR="00EC235E" w14:paraId="64B613D0" w14:textId="77777777">
        <w:trPr>
          <w:trHeight w:val="254"/>
        </w:trPr>
        <w:tc>
          <w:tcPr>
            <w:tcW w:w="622" w:type="dxa"/>
          </w:tcPr>
          <w:p w14:paraId="310201A6" w14:textId="77777777" w:rsidR="00EC235E" w:rsidRDefault="00EC235E">
            <w:pPr>
              <w:pStyle w:val="TableParagraph"/>
              <w:rPr>
                <w:sz w:val="18"/>
              </w:rPr>
            </w:pPr>
          </w:p>
        </w:tc>
        <w:tc>
          <w:tcPr>
            <w:tcW w:w="3351" w:type="dxa"/>
          </w:tcPr>
          <w:p w14:paraId="35061D10" w14:textId="77777777" w:rsidR="00EC235E" w:rsidRDefault="00EC235E">
            <w:pPr>
              <w:pStyle w:val="TableParagraph"/>
              <w:rPr>
                <w:sz w:val="18"/>
              </w:rPr>
            </w:pPr>
          </w:p>
        </w:tc>
        <w:tc>
          <w:tcPr>
            <w:tcW w:w="1032" w:type="dxa"/>
          </w:tcPr>
          <w:p w14:paraId="4695CDE5" w14:textId="77777777" w:rsidR="00EC235E" w:rsidRDefault="00EC235E">
            <w:pPr>
              <w:pStyle w:val="TableParagraph"/>
              <w:rPr>
                <w:sz w:val="18"/>
              </w:rPr>
            </w:pPr>
          </w:p>
        </w:tc>
        <w:tc>
          <w:tcPr>
            <w:tcW w:w="1132" w:type="dxa"/>
          </w:tcPr>
          <w:p w14:paraId="7C08B749" w14:textId="77777777" w:rsidR="00EC235E" w:rsidRDefault="00EC235E">
            <w:pPr>
              <w:pStyle w:val="TableParagraph"/>
              <w:rPr>
                <w:sz w:val="18"/>
              </w:rPr>
            </w:pPr>
          </w:p>
        </w:tc>
        <w:tc>
          <w:tcPr>
            <w:tcW w:w="1445" w:type="dxa"/>
          </w:tcPr>
          <w:p w14:paraId="756C5757" w14:textId="77777777" w:rsidR="00EC235E" w:rsidRDefault="00EC235E">
            <w:pPr>
              <w:pStyle w:val="TableParagraph"/>
              <w:rPr>
                <w:sz w:val="18"/>
              </w:rPr>
            </w:pPr>
          </w:p>
        </w:tc>
        <w:tc>
          <w:tcPr>
            <w:tcW w:w="1135" w:type="dxa"/>
          </w:tcPr>
          <w:p w14:paraId="585F8D21" w14:textId="77777777" w:rsidR="00EC235E" w:rsidRDefault="00EC235E">
            <w:pPr>
              <w:pStyle w:val="TableParagraph"/>
              <w:rPr>
                <w:sz w:val="18"/>
              </w:rPr>
            </w:pPr>
          </w:p>
        </w:tc>
      </w:tr>
      <w:tr w:rsidR="00EC235E" w14:paraId="7FDB9C4A" w14:textId="77777777">
        <w:trPr>
          <w:trHeight w:val="251"/>
        </w:trPr>
        <w:tc>
          <w:tcPr>
            <w:tcW w:w="7582" w:type="dxa"/>
            <w:gridSpan w:val="5"/>
          </w:tcPr>
          <w:p w14:paraId="3822F0D3" w14:textId="77777777" w:rsidR="00EC235E" w:rsidRDefault="007242F7">
            <w:pPr>
              <w:pStyle w:val="TableParagraph"/>
              <w:spacing w:line="232" w:lineRule="exact"/>
              <w:ind w:right="59"/>
              <w:jc w:val="right"/>
              <w:rPr>
                <w:b/>
              </w:rPr>
            </w:pPr>
            <w:r>
              <w:rPr>
                <w:b/>
              </w:rPr>
              <w:t>Total Geral</w:t>
            </w:r>
          </w:p>
        </w:tc>
        <w:tc>
          <w:tcPr>
            <w:tcW w:w="1135" w:type="dxa"/>
          </w:tcPr>
          <w:p w14:paraId="2F7D9576" w14:textId="77777777" w:rsidR="00EC235E" w:rsidRDefault="00EC235E">
            <w:pPr>
              <w:pStyle w:val="TableParagraph"/>
              <w:rPr>
                <w:sz w:val="18"/>
              </w:rPr>
            </w:pPr>
          </w:p>
        </w:tc>
      </w:tr>
    </w:tbl>
    <w:p w14:paraId="2707CD94" w14:textId="77777777" w:rsidR="00EC235E" w:rsidRDefault="00EC235E">
      <w:pPr>
        <w:pStyle w:val="Corpodetexto"/>
        <w:rPr>
          <w:sz w:val="22"/>
        </w:rPr>
      </w:pPr>
    </w:p>
    <w:p w14:paraId="716662A1" w14:textId="77777777" w:rsidR="00EC235E" w:rsidRDefault="007242F7">
      <w:pPr>
        <w:ind w:left="418" w:right="7411"/>
        <w:rPr>
          <w:b/>
        </w:rPr>
      </w:pPr>
      <w:r>
        <w:rPr>
          <w:b/>
        </w:rPr>
        <w:t>DO FORNECIMENTO CLÁUSULA SEGUNDA</w:t>
      </w:r>
    </w:p>
    <w:p w14:paraId="7FE2BFB5" w14:textId="77777777" w:rsidR="00EC235E" w:rsidRDefault="007242F7">
      <w:pPr>
        <w:ind w:left="418" w:right="406"/>
        <w:jc w:val="both"/>
        <w:rPr>
          <w:b/>
          <w:i/>
        </w:rPr>
      </w:pPr>
      <w:r>
        <w:t xml:space="preserve">O fornecimento do(s) produto(s) será realizado </w:t>
      </w:r>
      <w:r>
        <w:rPr>
          <w:b/>
          <w:i/>
        </w:rPr>
        <w:t>de forma parcelada</w:t>
      </w:r>
      <w:r>
        <w:t xml:space="preserve">, em conformidade com as especificações e condições estabelecidas neste edital, em seus anexos e na proposta apresentada, prevalecendo, no caso de divergência, as especificações e condições estabelecidas no edital e deverão ser fornecidos na medida da(s) necessidade(s) do(s) respectivo(s) </w:t>
      </w:r>
      <w:proofErr w:type="gramStart"/>
      <w:r>
        <w:t>setor(</w:t>
      </w:r>
      <w:proofErr w:type="gramEnd"/>
      <w:r>
        <w:t xml:space="preserve">es), para o período que corresponde </w:t>
      </w:r>
      <w:r>
        <w:rPr>
          <w:b/>
          <w:i/>
        </w:rPr>
        <w:t>a 12 meses.</w:t>
      </w:r>
    </w:p>
    <w:p w14:paraId="38E18175" w14:textId="77777777" w:rsidR="00EC235E" w:rsidRDefault="00EC235E">
      <w:pPr>
        <w:pStyle w:val="Corpodetexto"/>
        <w:rPr>
          <w:b/>
          <w:i/>
          <w:sz w:val="22"/>
        </w:rPr>
      </w:pPr>
    </w:p>
    <w:p w14:paraId="3E304556" w14:textId="77777777" w:rsidR="00EC235E" w:rsidRDefault="007242F7">
      <w:pPr>
        <w:spacing w:line="250" w:lineRule="exact"/>
        <w:ind w:left="2120"/>
        <w:jc w:val="both"/>
        <w:rPr>
          <w:b/>
        </w:rPr>
      </w:pPr>
      <w:r>
        <w:rPr>
          <w:b/>
        </w:rPr>
        <w:t>PARAGRÁFO PRIMEIRO</w:t>
      </w:r>
    </w:p>
    <w:p w14:paraId="5CE0DA4B" w14:textId="77777777" w:rsidR="00EC235E" w:rsidRDefault="007242F7">
      <w:pPr>
        <w:ind w:left="2120" w:right="406"/>
        <w:jc w:val="both"/>
      </w:pPr>
      <w:r>
        <w:t xml:space="preserve">A </w:t>
      </w:r>
      <w:r>
        <w:rPr>
          <w:b/>
          <w:i/>
        </w:rPr>
        <w:t xml:space="preserve">entrega dos produtos deverá ser agendada </w:t>
      </w:r>
      <w:r>
        <w:t xml:space="preserve">através do telefone n° </w:t>
      </w:r>
      <w:r>
        <w:rPr>
          <w:b/>
          <w:i/>
        </w:rPr>
        <w:t xml:space="preserve">(35) 3296.1200 </w:t>
      </w:r>
      <w:r>
        <w:t xml:space="preserve">e o recebimento será realizado pelo </w:t>
      </w:r>
      <w:r>
        <w:rPr>
          <w:b/>
          <w:i/>
        </w:rPr>
        <w:t>Departamento de Saúde</w:t>
      </w:r>
      <w:r>
        <w:t xml:space="preserve">, sito na Rua Antônio Ferreira de Moraes, s/n, centro, na cidade de Fama - MG, nas </w:t>
      </w:r>
      <w:proofErr w:type="gramStart"/>
      <w:r>
        <w:t>quantidades</w:t>
      </w:r>
      <w:proofErr w:type="gramEnd"/>
    </w:p>
    <w:p w14:paraId="39235839" w14:textId="77777777" w:rsidR="00EC235E" w:rsidRDefault="00EC235E">
      <w:pPr>
        <w:jc w:val="both"/>
        <w:sectPr w:rsidR="00EC235E">
          <w:pgSz w:w="11910" w:h="16850"/>
          <w:pgMar w:top="2640" w:right="720" w:bottom="920" w:left="1000" w:header="708" w:footer="734" w:gutter="0"/>
          <w:cols w:space="720"/>
        </w:sectPr>
      </w:pPr>
    </w:p>
    <w:p w14:paraId="1BFC488B" w14:textId="77777777" w:rsidR="00EC235E" w:rsidRDefault="00EC235E">
      <w:pPr>
        <w:pStyle w:val="Corpodetexto"/>
        <w:spacing w:before="6"/>
        <w:rPr>
          <w:sz w:val="11"/>
        </w:rPr>
      </w:pPr>
    </w:p>
    <w:p w14:paraId="3877BB10" w14:textId="77777777" w:rsidR="00EC235E" w:rsidRDefault="007242F7">
      <w:pPr>
        <w:spacing w:before="92"/>
        <w:ind w:left="2120" w:right="411"/>
        <w:jc w:val="both"/>
      </w:pPr>
      <w:proofErr w:type="gramStart"/>
      <w:r>
        <w:t>determinadas</w:t>
      </w:r>
      <w:proofErr w:type="gramEnd"/>
      <w:r>
        <w:t xml:space="preserve">, conforme as necessidades e solicitação do respectivo(s) setor(es), que expedirá o </w:t>
      </w:r>
      <w:r>
        <w:rPr>
          <w:b/>
          <w:i/>
        </w:rPr>
        <w:t>Atestado de Recebimento ou atestará na própria Nota Fiscal o recebimento do(s) produto(s)</w:t>
      </w:r>
      <w:r>
        <w:t>.</w:t>
      </w:r>
    </w:p>
    <w:p w14:paraId="645021FD" w14:textId="77777777" w:rsidR="00EC235E" w:rsidRDefault="00EC235E">
      <w:pPr>
        <w:pStyle w:val="Corpodetexto"/>
        <w:spacing w:before="5"/>
        <w:rPr>
          <w:sz w:val="22"/>
        </w:rPr>
      </w:pPr>
    </w:p>
    <w:p w14:paraId="7134C431" w14:textId="77777777" w:rsidR="00EC235E" w:rsidRDefault="007242F7">
      <w:pPr>
        <w:pStyle w:val="Ttulo1"/>
        <w:spacing w:line="250" w:lineRule="exact"/>
        <w:ind w:left="2120"/>
      </w:pPr>
      <w:r>
        <w:t>PARAGRÁFO SEGUNDO</w:t>
      </w:r>
    </w:p>
    <w:p w14:paraId="1057917A" w14:textId="77777777" w:rsidR="00EC235E" w:rsidRDefault="007242F7">
      <w:pPr>
        <w:ind w:left="2120" w:right="412"/>
        <w:jc w:val="both"/>
      </w:pPr>
      <w:r>
        <w:t xml:space="preserve">Só será emitido Atestado de Recebimento ou atestará na própria Nota Fiscal o recebimento do(s) produto(s), se atendidas </w:t>
      </w:r>
      <w:proofErr w:type="gramStart"/>
      <w:r>
        <w:t>as</w:t>
      </w:r>
      <w:proofErr w:type="gramEnd"/>
      <w:r>
        <w:t xml:space="preserve"> determinações deste edital e seus anexos.</w:t>
      </w:r>
    </w:p>
    <w:p w14:paraId="0A74AA99" w14:textId="77777777" w:rsidR="00EC235E" w:rsidRDefault="00EC235E">
      <w:pPr>
        <w:pStyle w:val="Corpodetexto"/>
        <w:spacing w:before="4"/>
        <w:rPr>
          <w:sz w:val="22"/>
        </w:rPr>
      </w:pPr>
    </w:p>
    <w:p w14:paraId="38C168AE" w14:textId="77777777" w:rsidR="00EC235E" w:rsidRDefault="007242F7">
      <w:pPr>
        <w:spacing w:line="250" w:lineRule="exact"/>
        <w:ind w:left="2120"/>
        <w:rPr>
          <w:b/>
        </w:rPr>
      </w:pPr>
      <w:r>
        <w:rPr>
          <w:b/>
        </w:rPr>
        <w:t>PARAGRÁFO TERCEIRO</w:t>
      </w:r>
    </w:p>
    <w:p w14:paraId="6ED99E6B" w14:textId="77777777" w:rsidR="00EC235E" w:rsidRDefault="007242F7">
      <w:pPr>
        <w:spacing w:line="242" w:lineRule="auto"/>
        <w:ind w:left="2120" w:right="447"/>
      </w:pPr>
      <w:r>
        <w:t>Constatadas irregularidades no objeto, esta Municipalidade, sem prejuízo das penalidades cabíveis, poderá:</w:t>
      </w:r>
    </w:p>
    <w:p w14:paraId="2D9F6C74" w14:textId="77777777" w:rsidR="00EC235E" w:rsidRDefault="007242F7">
      <w:pPr>
        <w:pStyle w:val="PargrafodaLista"/>
        <w:numPr>
          <w:ilvl w:val="0"/>
          <w:numId w:val="1"/>
        </w:numPr>
        <w:tabs>
          <w:tab w:val="left" w:pos="2368"/>
        </w:tabs>
        <w:spacing w:line="242" w:lineRule="auto"/>
        <w:ind w:right="412" w:firstLine="0"/>
      </w:pPr>
      <w:proofErr w:type="gramStart"/>
      <w:r>
        <w:t>rejeitá</w:t>
      </w:r>
      <w:proofErr w:type="gramEnd"/>
      <w:r>
        <w:t>-lo no todo ou em parte se não corresponder às especificações do memorial descritivo (</w:t>
      </w:r>
      <w:r>
        <w:rPr>
          <w:b/>
          <w:i/>
        </w:rPr>
        <w:t>Anexo I</w:t>
      </w:r>
      <w:r>
        <w:t>), determinando sua</w:t>
      </w:r>
      <w:r>
        <w:rPr>
          <w:spacing w:val="-2"/>
        </w:rPr>
        <w:t xml:space="preserve"> </w:t>
      </w:r>
      <w:r>
        <w:t>substituição;</w:t>
      </w:r>
    </w:p>
    <w:p w14:paraId="58106219" w14:textId="77777777" w:rsidR="00EC235E" w:rsidRDefault="007242F7">
      <w:pPr>
        <w:pStyle w:val="PargrafodaLista"/>
        <w:numPr>
          <w:ilvl w:val="0"/>
          <w:numId w:val="1"/>
        </w:numPr>
        <w:tabs>
          <w:tab w:val="left" w:pos="2361"/>
        </w:tabs>
        <w:spacing w:line="248" w:lineRule="exact"/>
        <w:ind w:left="2360" w:hanging="241"/>
      </w:pPr>
      <w:proofErr w:type="gramStart"/>
      <w:r>
        <w:t>determinar</w:t>
      </w:r>
      <w:proofErr w:type="gramEnd"/>
      <w:r>
        <w:t xml:space="preserve"> sua complementação se houver diferença de quantidades ou de</w:t>
      </w:r>
      <w:r>
        <w:rPr>
          <w:spacing w:val="-11"/>
        </w:rPr>
        <w:t xml:space="preserve"> </w:t>
      </w:r>
      <w:r>
        <w:t>partes.</w:t>
      </w:r>
    </w:p>
    <w:p w14:paraId="07904F9F" w14:textId="77777777" w:rsidR="00EC235E" w:rsidRDefault="00EC235E">
      <w:pPr>
        <w:pStyle w:val="Corpodetexto"/>
        <w:spacing w:before="9"/>
      </w:pPr>
    </w:p>
    <w:p w14:paraId="464B47E0" w14:textId="77777777" w:rsidR="00EC235E" w:rsidRDefault="007242F7">
      <w:pPr>
        <w:spacing w:line="250" w:lineRule="exact"/>
        <w:ind w:left="2120"/>
        <w:rPr>
          <w:b/>
        </w:rPr>
      </w:pPr>
      <w:r>
        <w:rPr>
          <w:b/>
        </w:rPr>
        <w:t>PARAGRÁFO QUARTO</w:t>
      </w:r>
    </w:p>
    <w:p w14:paraId="5111304B" w14:textId="77777777" w:rsidR="00EC235E" w:rsidRDefault="007242F7">
      <w:pPr>
        <w:ind w:left="2120" w:right="406"/>
        <w:jc w:val="both"/>
      </w:pPr>
      <w:r>
        <w:t xml:space="preserve">As irregularidades deverão ser sanadas no prazo máximo de 03 </w:t>
      </w:r>
      <w:r>
        <w:rPr>
          <w:b/>
          <w:i/>
        </w:rPr>
        <w:t>(três) dias úteis</w:t>
      </w:r>
      <w:r>
        <w:t>, contados do recebimento pela adjudicatária da notificação por escrito, mantido o preço inicialmente ofertado.</w:t>
      </w:r>
    </w:p>
    <w:p w14:paraId="1B7697DF" w14:textId="77777777" w:rsidR="00EC235E" w:rsidRDefault="00EC235E">
      <w:pPr>
        <w:pStyle w:val="Corpodetexto"/>
        <w:spacing w:before="3"/>
        <w:rPr>
          <w:sz w:val="22"/>
        </w:rPr>
      </w:pPr>
    </w:p>
    <w:p w14:paraId="2FAD0BB2" w14:textId="77777777" w:rsidR="00EC235E" w:rsidRDefault="007242F7">
      <w:pPr>
        <w:spacing w:line="250" w:lineRule="exact"/>
        <w:ind w:left="2120"/>
        <w:rPr>
          <w:b/>
        </w:rPr>
      </w:pPr>
      <w:r>
        <w:rPr>
          <w:b/>
        </w:rPr>
        <w:t>PARAGRÁFO QUINTO</w:t>
      </w:r>
    </w:p>
    <w:p w14:paraId="1CA682A9" w14:textId="77777777" w:rsidR="00EC235E" w:rsidRDefault="007242F7">
      <w:pPr>
        <w:spacing w:line="242" w:lineRule="auto"/>
        <w:ind w:left="2120" w:right="369"/>
      </w:pPr>
      <w:r>
        <w:t xml:space="preserve">As requisições feitas pelo setor responsável deverão ser atendidas no prazo máximo de 03 </w:t>
      </w:r>
      <w:r>
        <w:rPr>
          <w:b/>
          <w:i/>
        </w:rPr>
        <w:t>(três) dias úteis</w:t>
      </w:r>
      <w:r>
        <w:t xml:space="preserve">, a contar da data da solicitação à </w:t>
      </w:r>
      <w:r>
        <w:rPr>
          <w:b/>
        </w:rPr>
        <w:t>DETENTORA</w:t>
      </w:r>
      <w:r>
        <w:t>.</w:t>
      </w:r>
    </w:p>
    <w:p w14:paraId="3AEF3C73" w14:textId="77777777" w:rsidR="00EC235E" w:rsidRDefault="00EC235E">
      <w:pPr>
        <w:pStyle w:val="Corpodetexto"/>
        <w:spacing w:before="8"/>
      </w:pPr>
    </w:p>
    <w:p w14:paraId="06EEE451" w14:textId="77777777" w:rsidR="00EC235E" w:rsidRDefault="007242F7">
      <w:pPr>
        <w:ind w:left="418"/>
        <w:rPr>
          <w:b/>
        </w:rPr>
      </w:pPr>
      <w:r>
        <w:rPr>
          <w:b/>
        </w:rPr>
        <w:t>DO PREÇO</w:t>
      </w:r>
    </w:p>
    <w:p w14:paraId="15B9B76B" w14:textId="77777777" w:rsidR="00EC235E" w:rsidRDefault="007242F7">
      <w:pPr>
        <w:spacing w:before="1" w:line="250" w:lineRule="exact"/>
        <w:ind w:left="418"/>
        <w:rPr>
          <w:b/>
        </w:rPr>
      </w:pPr>
      <w:r>
        <w:rPr>
          <w:b/>
        </w:rPr>
        <w:t>CLÁUSULA TERCEIRA</w:t>
      </w:r>
    </w:p>
    <w:p w14:paraId="10BE3BFF" w14:textId="77777777" w:rsidR="00EC235E" w:rsidRDefault="007242F7">
      <w:pPr>
        <w:spacing w:line="250" w:lineRule="exact"/>
        <w:ind w:left="418"/>
        <w:jc w:val="both"/>
      </w:pPr>
      <w:r>
        <w:t>A</w:t>
      </w:r>
      <w:proofErr w:type="gramStart"/>
      <w:r>
        <w:t xml:space="preserve">  </w:t>
      </w:r>
      <w:proofErr w:type="gramEnd"/>
      <w:r>
        <w:rPr>
          <w:b/>
        </w:rPr>
        <w:t xml:space="preserve">CONTRATANTE  </w:t>
      </w:r>
      <w:r>
        <w:t xml:space="preserve">pagará  à  </w:t>
      </w:r>
      <w:r>
        <w:rPr>
          <w:b/>
        </w:rPr>
        <w:t>DETENTORA</w:t>
      </w:r>
      <w:r>
        <w:t xml:space="preserve">,  pelo  fornecimento  do(s)  produto(s)  constante(s) </w:t>
      </w:r>
      <w:r>
        <w:rPr>
          <w:spacing w:val="22"/>
        </w:rPr>
        <w:t xml:space="preserve"> </w:t>
      </w:r>
      <w:r>
        <w:t>do</w:t>
      </w:r>
    </w:p>
    <w:p w14:paraId="6D105AFC" w14:textId="77777777" w:rsidR="00EC235E" w:rsidRDefault="007242F7">
      <w:pPr>
        <w:tabs>
          <w:tab w:val="left" w:leader="hyphen" w:pos="6657"/>
        </w:tabs>
        <w:spacing w:before="2" w:line="252" w:lineRule="exact"/>
        <w:ind w:left="418"/>
        <w:jc w:val="both"/>
      </w:pPr>
      <w:proofErr w:type="gramStart"/>
      <w:r>
        <w:rPr>
          <w:b/>
          <w:i/>
        </w:rPr>
        <w:t>item</w:t>
      </w:r>
      <w:proofErr w:type="gramEnd"/>
      <w:r>
        <w:rPr>
          <w:b/>
          <w:i/>
        </w:rPr>
        <w:t>(ns):  (-----)</w:t>
      </w:r>
      <w:r>
        <w:t xml:space="preserve">, totalizando o valor de  </w:t>
      </w:r>
      <w:r>
        <w:rPr>
          <w:b/>
          <w:i/>
        </w:rPr>
        <w:t xml:space="preserve">R$ (     </w:t>
      </w:r>
      <w:r>
        <w:rPr>
          <w:b/>
          <w:i/>
          <w:spacing w:val="29"/>
        </w:rPr>
        <w:t xml:space="preserve"> </w:t>
      </w:r>
      <w:r>
        <w:rPr>
          <w:b/>
          <w:i/>
        </w:rPr>
        <w:t>)</w:t>
      </w:r>
      <w:r>
        <w:rPr>
          <w:b/>
          <w:i/>
          <w:spacing w:val="16"/>
        </w:rPr>
        <w:t xml:space="preserve"> </w:t>
      </w:r>
      <w:r>
        <w:rPr>
          <w:b/>
          <w:i/>
        </w:rPr>
        <w:t>(</w:t>
      </w:r>
      <w:r>
        <w:rPr>
          <w:b/>
          <w:i/>
        </w:rPr>
        <w:tab/>
        <w:t>)</w:t>
      </w:r>
      <w:r>
        <w:t xml:space="preserve">, declinando, conforme o </w:t>
      </w:r>
      <w:r>
        <w:rPr>
          <w:spacing w:val="2"/>
        </w:rPr>
        <w:t xml:space="preserve"> </w:t>
      </w:r>
      <w:r>
        <w:t>disposto</w:t>
      </w:r>
    </w:p>
    <w:p w14:paraId="051D954A" w14:textId="77777777" w:rsidR="00E9131D" w:rsidRDefault="007242F7">
      <w:pPr>
        <w:ind w:left="418" w:right="407"/>
        <w:jc w:val="both"/>
      </w:pPr>
      <w:proofErr w:type="gramStart"/>
      <w:r>
        <w:t>no</w:t>
      </w:r>
      <w:proofErr w:type="gramEnd"/>
      <w:r>
        <w:t xml:space="preserve"> Artigo 55, Inciso V, da Lei Federal nº 8.666/93, a categoria econômica e indicando a classificação funcional programática pertinente ao crédito pelo qual ocorrerá à despesa, da forma seguinte, referente ao </w:t>
      </w:r>
      <w:r>
        <w:rPr>
          <w:b/>
          <w:i/>
        </w:rPr>
        <w:t xml:space="preserve">exercício de </w:t>
      </w:r>
      <w:r w:rsidR="007B24B1">
        <w:rPr>
          <w:b/>
          <w:i/>
        </w:rPr>
        <w:t>2020</w:t>
      </w:r>
      <w:r>
        <w:t xml:space="preserve">: </w:t>
      </w:r>
    </w:p>
    <w:p w14:paraId="0309C22C" w14:textId="2A3593F2" w:rsidR="00E9131D" w:rsidRDefault="00E9131D">
      <w:pPr>
        <w:ind w:left="418" w:right="407"/>
        <w:jc w:val="both"/>
      </w:pPr>
    </w:p>
    <w:p w14:paraId="0AA33A05" w14:textId="77777777" w:rsidR="00E9131D" w:rsidRDefault="00E9131D" w:rsidP="00E9131D">
      <w:pPr>
        <w:pStyle w:val="Corpodetexto"/>
        <w:tabs>
          <w:tab w:val="left" w:pos="5426"/>
        </w:tabs>
        <w:ind w:left="212" w:firstLine="214"/>
        <w:rPr>
          <w:b/>
          <w:lang w:eastAsia="en-US" w:bidi="ar-SA"/>
        </w:rPr>
      </w:pPr>
      <w:r>
        <w:t>Reduzido: 330</w:t>
      </w:r>
      <w:r>
        <w:rPr>
          <w:spacing w:val="-1"/>
        </w:rPr>
        <w:t xml:space="preserve"> </w:t>
      </w:r>
      <w:r>
        <w:t>-</w:t>
      </w:r>
      <w:r>
        <w:rPr>
          <w:spacing w:val="-4"/>
        </w:rPr>
        <w:t xml:space="preserve"> </w:t>
      </w:r>
      <w:r>
        <w:t>02.06.01.10.301.0210.4.071.3390.30.00</w:t>
      </w:r>
      <w:r>
        <w:tab/>
        <w:t>fonte</w:t>
      </w:r>
      <w:r>
        <w:rPr>
          <w:spacing w:val="-2"/>
        </w:rPr>
        <w:t xml:space="preserve"> </w:t>
      </w:r>
      <w:r>
        <w:t>102.00</w:t>
      </w:r>
    </w:p>
    <w:p w14:paraId="32F57914" w14:textId="364BEA84" w:rsidR="00E9131D" w:rsidRDefault="00E9131D" w:rsidP="00E9131D">
      <w:pPr>
        <w:pStyle w:val="Corpodetexto"/>
        <w:ind w:firstLine="214"/>
      </w:pPr>
      <w:r>
        <w:t xml:space="preserve">    Reduzido: 346 - 02.06.01.10.301.0210.4.071.3390.30.00     fonte 102.00</w:t>
      </w:r>
    </w:p>
    <w:p w14:paraId="6479813B" w14:textId="77777777" w:rsidR="00E9131D" w:rsidRDefault="00E9131D">
      <w:pPr>
        <w:ind w:left="418" w:right="407"/>
        <w:jc w:val="both"/>
      </w:pPr>
    </w:p>
    <w:p w14:paraId="18D23B2B" w14:textId="77777777" w:rsidR="00E9131D" w:rsidRDefault="00E9131D">
      <w:pPr>
        <w:pStyle w:val="Ttulo1"/>
        <w:spacing w:line="250" w:lineRule="exact"/>
        <w:ind w:left="2120"/>
      </w:pPr>
    </w:p>
    <w:p w14:paraId="0186C4B9" w14:textId="77777777" w:rsidR="00E9131D" w:rsidRDefault="00E9131D">
      <w:pPr>
        <w:pStyle w:val="Ttulo1"/>
        <w:spacing w:line="250" w:lineRule="exact"/>
        <w:ind w:left="2120"/>
      </w:pPr>
    </w:p>
    <w:p w14:paraId="5E7B561B" w14:textId="54349D63" w:rsidR="00EC235E" w:rsidRDefault="007242F7">
      <w:pPr>
        <w:pStyle w:val="Ttulo1"/>
        <w:spacing w:line="250" w:lineRule="exact"/>
        <w:ind w:left="2120"/>
      </w:pPr>
      <w:r>
        <w:t>PARÁGRAFO ÚNICO</w:t>
      </w:r>
    </w:p>
    <w:p w14:paraId="3CA32C7D" w14:textId="77777777" w:rsidR="00EC235E" w:rsidRDefault="007242F7">
      <w:pPr>
        <w:ind w:left="2120" w:right="406"/>
        <w:jc w:val="both"/>
      </w:pPr>
      <w:r>
        <w:t xml:space="preserve">O preço constante da </w:t>
      </w:r>
      <w:r>
        <w:rPr>
          <w:b/>
        </w:rPr>
        <w:t xml:space="preserve">CLÁUSULA TERCEIRA </w:t>
      </w:r>
      <w:r>
        <w:t xml:space="preserve">inclui todas e quaisquer despesas diretas e indiretas, impostos Municipais, Estaduais e Federais, fretes que sempre correrão por conta da </w:t>
      </w:r>
      <w:r>
        <w:rPr>
          <w:b/>
        </w:rPr>
        <w:t>DETENTORA</w:t>
      </w:r>
      <w:r>
        <w:t xml:space="preserve">, sem mais nenhum acréscimo a qualquer título, não obrigando em nada a </w:t>
      </w:r>
      <w:r>
        <w:rPr>
          <w:b/>
        </w:rPr>
        <w:t>CONTRATANTE</w:t>
      </w:r>
      <w:r>
        <w:t>.</w:t>
      </w:r>
    </w:p>
    <w:p w14:paraId="5AEE99B7" w14:textId="77777777" w:rsidR="00EC235E" w:rsidRDefault="00EC235E">
      <w:pPr>
        <w:pStyle w:val="Corpodetexto"/>
        <w:spacing w:before="7"/>
        <w:rPr>
          <w:sz w:val="32"/>
        </w:rPr>
      </w:pPr>
    </w:p>
    <w:p w14:paraId="0E8BE750" w14:textId="77777777" w:rsidR="00EC235E" w:rsidRDefault="007242F7">
      <w:pPr>
        <w:ind w:left="418" w:right="6054"/>
        <w:rPr>
          <w:b/>
        </w:rPr>
      </w:pPr>
      <w:r>
        <w:rPr>
          <w:b/>
        </w:rPr>
        <w:t>DAS CONDIÇÕES DE PAGAMENTO CLÁUSULA QUARTA</w:t>
      </w:r>
    </w:p>
    <w:p w14:paraId="283595C5" w14:textId="77777777" w:rsidR="00EC235E" w:rsidRDefault="007242F7">
      <w:pPr>
        <w:ind w:left="418" w:right="409"/>
        <w:jc w:val="both"/>
      </w:pPr>
      <w:r>
        <w:rPr>
          <w:b/>
        </w:rPr>
        <w:t xml:space="preserve">A CONTRATANTE </w:t>
      </w:r>
      <w:r>
        <w:t xml:space="preserve">efetuará o pagamento em </w:t>
      </w:r>
      <w:r>
        <w:rPr>
          <w:b/>
          <w:i/>
        </w:rPr>
        <w:t xml:space="preserve">até 30 (trinta) dias </w:t>
      </w:r>
      <w:r>
        <w:t xml:space="preserve">após a entrega do(s) produto(s) e emissão da(s) respectiva(s) nota(s) </w:t>
      </w:r>
      <w:proofErr w:type="gramStart"/>
      <w:r>
        <w:t>fiscal(</w:t>
      </w:r>
      <w:proofErr w:type="gramEnd"/>
      <w:r>
        <w:t xml:space="preserve">is) eletrônica(s) - </w:t>
      </w:r>
      <w:r>
        <w:rPr>
          <w:b/>
        </w:rPr>
        <w:t>NFE</w:t>
      </w:r>
      <w:r>
        <w:t xml:space="preserve">(s) devidamente atestada(s) pelo setor, </w:t>
      </w:r>
      <w:r>
        <w:rPr>
          <w:b/>
          <w:i/>
        </w:rPr>
        <w:t>em conta corrente vinculada ao CNPJ da detentora</w:t>
      </w:r>
      <w:r>
        <w:t>, observando-se o disposto no artigo 78, inciso XV da Lei Federal nº</w:t>
      </w:r>
      <w:r>
        <w:rPr>
          <w:spacing w:val="1"/>
        </w:rPr>
        <w:t xml:space="preserve"> </w:t>
      </w:r>
      <w:r>
        <w:t>8.666/93.</w:t>
      </w:r>
    </w:p>
    <w:p w14:paraId="2ABF78C4" w14:textId="77777777" w:rsidR="00EC235E" w:rsidRDefault="00EC235E">
      <w:pPr>
        <w:jc w:val="both"/>
        <w:sectPr w:rsidR="00EC235E">
          <w:pgSz w:w="11910" w:h="16850"/>
          <w:pgMar w:top="2640" w:right="720" w:bottom="920" w:left="1000" w:header="708" w:footer="734" w:gutter="0"/>
          <w:cols w:space="720"/>
        </w:sectPr>
      </w:pPr>
    </w:p>
    <w:p w14:paraId="0E88B4A6" w14:textId="77777777" w:rsidR="00EC235E" w:rsidRDefault="00EC235E">
      <w:pPr>
        <w:pStyle w:val="Corpodetexto"/>
        <w:rPr>
          <w:sz w:val="20"/>
        </w:rPr>
      </w:pPr>
    </w:p>
    <w:p w14:paraId="2D86F5AF" w14:textId="77777777" w:rsidR="00EC235E" w:rsidRDefault="00EC235E">
      <w:pPr>
        <w:pStyle w:val="Corpodetexto"/>
        <w:rPr>
          <w:sz w:val="22"/>
        </w:rPr>
      </w:pPr>
    </w:p>
    <w:p w14:paraId="2D8C08F3" w14:textId="77777777" w:rsidR="00EC235E" w:rsidRDefault="007242F7">
      <w:pPr>
        <w:pStyle w:val="Ttulo1"/>
        <w:spacing w:line="250" w:lineRule="exact"/>
        <w:ind w:left="2120"/>
      </w:pPr>
      <w:r>
        <w:t>PARÁGRAFO PRIMEIRO</w:t>
      </w:r>
    </w:p>
    <w:p w14:paraId="70402BF7" w14:textId="77777777" w:rsidR="00EC235E" w:rsidRDefault="007242F7">
      <w:pPr>
        <w:ind w:left="2120" w:right="407"/>
        <w:jc w:val="both"/>
      </w:pPr>
      <w:r>
        <w:t xml:space="preserve">Conforme o protocolo ICMS 42/09, alterado pelo protocolo ICMS 1/11 ficam obrigados a emitir Nota Fiscal Eletrônica – NF-e, modelo 55, em substituição à Nota Fiscal, modelo </w:t>
      </w:r>
      <w:proofErr w:type="gramStart"/>
      <w:r>
        <w:t>1</w:t>
      </w:r>
      <w:proofErr w:type="gramEnd"/>
      <w:r>
        <w:t xml:space="preserve"> ou 1-A, os contribuintes (Exceto MEI) que, independentemente da atividade econômica exercida, realizem operações destinadas à Administração Pública direta ou indireta.</w:t>
      </w:r>
    </w:p>
    <w:p w14:paraId="68E38CD4" w14:textId="77777777" w:rsidR="00EC235E" w:rsidRDefault="00EC235E">
      <w:pPr>
        <w:pStyle w:val="Corpodetexto"/>
        <w:spacing w:before="3"/>
        <w:rPr>
          <w:sz w:val="22"/>
        </w:rPr>
      </w:pPr>
    </w:p>
    <w:p w14:paraId="7C9E82A5" w14:textId="77777777" w:rsidR="00EC235E" w:rsidRDefault="007242F7">
      <w:pPr>
        <w:spacing w:before="1" w:line="250" w:lineRule="exact"/>
        <w:ind w:left="2120"/>
        <w:rPr>
          <w:b/>
        </w:rPr>
      </w:pPr>
      <w:r>
        <w:rPr>
          <w:b/>
        </w:rPr>
        <w:t>PARÁGRAFO SEGUNDO</w:t>
      </w:r>
    </w:p>
    <w:p w14:paraId="6806E7C7" w14:textId="77777777" w:rsidR="00EC235E" w:rsidRDefault="007242F7">
      <w:pPr>
        <w:ind w:left="2120" w:right="409"/>
        <w:jc w:val="both"/>
      </w:pPr>
      <w:r>
        <w:t xml:space="preserve">Havendo erro na Nota Fiscal Eletrônica - </w:t>
      </w:r>
      <w:r>
        <w:rPr>
          <w:b/>
        </w:rPr>
        <w:t xml:space="preserve">NFE </w:t>
      </w:r>
      <w:r>
        <w:t>ou outra circunstância que desaprove a liquidação, a mesma será devolvida e o pagamento ficará pendente até que a empresa vencedora providencie as medidas saneadoras. Nesta hipótese, o prazo</w:t>
      </w:r>
      <w:proofErr w:type="gramStart"/>
      <w:r>
        <w:t xml:space="preserve">  </w:t>
      </w:r>
      <w:proofErr w:type="gramEnd"/>
      <w:r>
        <w:t>para pagamento iniciar-se-á após a regularização da situação ou reapresentação do documento fiscal, não acarretando qualquer tipo de ônus para a Prefeitura de</w:t>
      </w:r>
      <w:r>
        <w:rPr>
          <w:spacing w:val="-17"/>
        </w:rPr>
        <w:t xml:space="preserve"> </w:t>
      </w:r>
      <w:r>
        <w:t>Fama.</w:t>
      </w:r>
    </w:p>
    <w:p w14:paraId="6BF6B699" w14:textId="77777777" w:rsidR="00EC235E" w:rsidRDefault="00EC235E">
      <w:pPr>
        <w:pStyle w:val="Corpodetexto"/>
        <w:spacing w:before="1"/>
        <w:rPr>
          <w:sz w:val="22"/>
        </w:rPr>
      </w:pPr>
    </w:p>
    <w:p w14:paraId="72C80EB4" w14:textId="77777777" w:rsidR="00EC235E" w:rsidRDefault="007242F7">
      <w:pPr>
        <w:spacing w:line="251" w:lineRule="exact"/>
        <w:ind w:left="2120"/>
        <w:rPr>
          <w:b/>
        </w:rPr>
      </w:pPr>
      <w:r>
        <w:rPr>
          <w:b/>
        </w:rPr>
        <w:t>PARÁGRAFO TERCEIRO</w:t>
      </w:r>
    </w:p>
    <w:p w14:paraId="7FE90ACB" w14:textId="77777777" w:rsidR="00EC235E" w:rsidRDefault="007242F7">
      <w:pPr>
        <w:ind w:left="2120" w:right="413"/>
        <w:jc w:val="both"/>
      </w:pPr>
      <w:r>
        <w:t>Caso haja documentos faltantes ou incorretos, notificação interna de pendências ou irregularidades quanto aos produtos ou serviços não será iniciada a contagem do prazo para pagamento.</w:t>
      </w:r>
    </w:p>
    <w:p w14:paraId="2A50143E" w14:textId="77777777" w:rsidR="00EC235E" w:rsidRDefault="00EC235E">
      <w:pPr>
        <w:pStyle w:val="Corpodetexto"/>
        <w:spacing w:before="1"/>
        <w:rPr>
          <w:sz w:val="22"/>
        </w:rPr>
      </w:pPr>
    </w:p>
    <w:p w14:paraId="5D256A29" w14:textId="77777777" w:rsidR="00EC235E" w:rsidRDefault="007242F7">
      <w:pPr>
        <w:spacing w:line="251" w:lineRule="exact"/>
        <w:ind w:left="2120"/>
        <w:rPr>
          <w:b/>
        </w:rPr>
      </w:pPr>
      <w:r>
        <w:rPr>
          <w:b/>
        </w:rPr>
        <w:t>PARÁGRAFO</w:t>
      </w:r>
      <w:r>
        <w:rPr>
          <w:b/>
          <w:spacing w:val="-11"/>
        </w:rPr>
        <w:t xml:space="preserve"> </w:t>
      </w:r>
      <w:r>
        <w:rPr>
          <w:b/>
        </w:rPr>
        <w:t>QUATRO</w:t>
      </w:r>
    </w:p>
    <w:p w14:paraId="7F66865A" w14:textId="77777777" w:rsidR="00EC235E" w:rsidRDefault="007242F7">
      <w:pPr>
        <w:ind w:left="2120" w:right="412"/>
        <w:jc w:val="both"/>
      </w:pPr>
      <w:r>
        <w:t>A título de pagamento a contagem do prazo será a data de recebimento da Nota Fiscal atestada por esta</w:t>
      </w:r>
      <w:r>
        <w:rPr>
          <w:spacing w:val="-1"/>
        </w:rPr>
        <w:t xml:space="preserve"> </w:t>
      </w:r>
      <w:r>
        <w:t>prefeitura.</w:t>
      </w:r>
    </w:p>
    <w:p w14:paraId="1B3D1446" w14:textId="77777777" w:rsidR="00EC235E" w:rsidRDefault="00EC235E">
      <w:pPr>
        <w:pStyle w:val="Corpodetexto"/>
        <w:spacing w:before="3"/>
        <w:rPr>
          <w:sz w:val="22"/>
        </w:rPr>
      </w:pPr>
    </w:p>
    <w:p w14:paraId="113F725C" w14:textId="77777777" w:rsidR="00EC235E" w:rsidRDefault="007242F7">
      <w:pPr>
        <w:spacing w:line="250" w:lineRule="exact"/>
        <w:ind w:left="2120"/>
        <w:rPr>
          <w:b/>
        </w:rPr>
      </w:pPr>
      <w:r>
        <w:rPr>
          <w:b/>
        </w:rPr>
        <w:t>PARÁGRAFO QUINTO</w:t>
      </w:r>
    </w:p>
    <w:p w14:paraId="4A12FE5A" w14:textId="77777777" w:rsidR="00EC235E" w:rsidRDefault="007242F7">
      <w:pPr>
        <w:ind w:left="2120" w:right="409"/>
        <w:jc w:val="both"/>
      </w:pPr>
      <w:r>
        <w:t xml:space="preserve">Quando constatado qualquer irregularidade na Nota Fiscal ou equivalente, será solicitada a empresa detentora carta de correção, caso não caiba, a nota fiscal será devolvida a </w:t>
      </w:r>
      <w:r>
        <w:rPr>
          <w:b/>
        </w:rPr>
        <w:t xml:space="preserve">DETENTORA </w:t>
      </w:r>
      <w:r>
        <w:t>para substituição, sendo o prazo de pagamento reiniciado após a entrega da Nota Fiscal substituta.</w:t>
      </w:r>
    </w:p>
    <w:p w14:paraId="55B48EBF" w14:textId="77777777" w:rsidR="00EC235E" w:rsidRDefault="00EC235E">
      <w:pPr>
        <w:pStyle w:val="Corpodetexto"/>
        <w:spacing w:before="2"/>
        <w:rPr>
          <w:sz w:val="22"/>
        </w:rPr>
      </w:pPr>
    </w:p>
    <w:p w14:paraId="0AD51D3E" w14:textId="77777777" w:rsidR="00EC235E" w:rsidRDefault="007242F7">
      <w:pPr>
        <w:ind w:left="418" w:right="7606"/>
        <w:rPr>
          <w:b/>
        </w:rPr>
      </w:pPr>
      <w:r>
        <w:rPr>
          <w:b/>
        </w:rPr>
        <w:t>DO REAJUSTE CLÁUSULA QUINTA</w:t>
      </w:r>
    </w:p>
    <w:p w14:paraId="2CCF7D8F" w14:textId="77777777" w:rsidR="00EC235E" w:rsidRDefault="007242F7">
      <w:pPr>
        <w:spacing w:line="242" w:lineRule="auto"/>
        <w:ind w:left="418" w:right="447"/>
      </w:pPr>
      <w:r>
        <w:t>O preço é fixo e irreajustável, garantindo-se, todavia, a manutenção do equilíbrio econômico financeiro, nos termos do Artigo 65, da Lei Federal n° 8.666/93 e alterações posteriores.</w:t>
      </w:r>
    </w:p>
    <w:p w14:paraId="2F10ACF8" w14:textId="77777777" w:rsidR="00EC235E" w:rsidRDefault="00EC235E">
      <w:pPr>
        <w:pStyle w:val="Corpodetexto"/>
        <w:spacing w:before="9"/>
      </w:pPr>
    </w:p>
    <w:p w14:paraId="2DC86DA7" w14:textId="77777777" w:rsidR="00EC235E" w:rsidRDefault="007242F7">
      <w:pPr>
        <w:ind w:left="418" w:right="7753"/>
        <w:rPr>
          <w:b/>
        </w:rPr>
      </w:pPr>
      <w:r>
        <w:rPr>
          <w:b/>
        </w:rPr>
        <w:t>DO PRAZO CLÁUSULA SEXTA</w:t>
      </w:r>
    </w:p>
    <w:p w14:paraId="7D23650C" w14:textId="77777777" w:rsidR="00EC235E" w:rsidRDefault="007242F7">
      <w:pPr>
        <w:spacing w:line="242" w:lineRule="auto"/>
        <w:ind w:left="418" w:right="447"/>
      </w:pPr>
      <w:r>
        <w:t>Convencionam-se as partes contratantes que a vigência do presente contrato será pelo período que corresponde a 12 meses a conta da data de assinatura.</w:t>
      </w:r>
    </w:p>
    <w:p w14:paraId="51E88534" w14:textId="77777777" w:rsidR="00EC235E" w:rsidRDefault="00EC235E">
      <w:pPr>
        <w:pStyle w:val="Corpodetexto"/>
        <w:spacing w:before="7"/>
      </w:pPr>
    </w:p>
    <w:p w14:paraId="604B01DE" w14:textId="77777777" w:rsidR="00EC235E" w:rsidRDefault="007242F7">
      <w:pPr>
        <w:ind w:left="418" w:right="7618"/>
        <w:rPr>
          <w:b/>
        </w:rPr>
      </w:pPr>
      <w:r>
        <w:rPr>
          <w:b/>
        </w:rPr>
        <w:t>DA RESCISÃO CLÁUSULA SÉTIMA</w:t>
      </w:r>
    </w:p>
    <w:p w14:paraId="389383A8" w14:textId="77777777" w:rsidR="00EC235E" w:rsidRDefault="007242F7">
      <w:pPr>
        <w:spacing w:line="242" w:lineRule="auto"/>
        <w:ind w:left="418"/>
      </w:pPr>
      <w:r>
        <w:t xml:space="preserve">O presente contrato poderá ser rescindido unilateralmente pela </w:t>
      </w:r>
      <w:r>
        <w:rPr>
          <w:b/>
        </w:rPr>
        <w:t>CONTRATANTE</w:t>
      </w:r>
      <w:r>
        <w:t>, a qualquer momento, bastando para tanto simples comunicação por escrito.</w:t>
      </w:r>
    </w:p>
    <w:p w14:paraId="0E2E8DFD" w14:textId="77777777" w:rsidR="00EC235E" w:rsidRDefault="00EC235E">
      <w:pPr>
        <w:pStyle w:val="Corpodetexto"/>
        <w:spacing w:before="6"/>
      </w:pPr>
    </w:p>
    <w:p w14:paraId="2B09E11A" w14:textId="77777777" w:rsidR="00EC235E" w:rsidRDefault="007242F7">
      <w:pPr>
        <w:ind w:left="418"/>
        <w:rPr>
          <w:b/>
        </w:rPr>
      </w:pPr>
      <w:r>
        <w:rPr>
          <w:b/>
        </w:rPr>
        <w:t>CLÁUSULA OITAVA</w:t>
      </w:r>
    </w:p>
    <w:p w14:paraId="350D7325" w14:textId="77777777" w:rsidR="00EC235E" w:rsidRDefault="00EC235E">
      <w:pPr>
        <w:sectPr w:rsidR="00EC235E">
          <w:pgSz w:w="11910" w:h="16850"/>
          <w:pgMar w:top="2640" w:right="720" w:bottom="920" w:left="1000" w:header="708" w:footer="734" w:gutter="0"/>
          <w:cols w:space="720"/>
        </w:sectPr>
      </w:pPr>
    </w:p>
    <w:p w14:paraId="60071DF8" w14:textId="77777777" w:rsidR="00EC235E" w:rsidRDefault="00EC235E">
      <w:pPr>
        <w:pStyle w:val="Corpodetexto"/>
        <w:spacing w:before="6"/>
        <w:rPr>
          <w:b/>
          <w:sz w:val="11"/>
        </w:rPr>
      </w:pPr>
    </w:p>
    <w:p w14:paraId="0C159088" w14:textId="77777777" w:rsidR="00EC235E" w:rsidRDefault="007242F7">
      <w:pPr>
        <w:spacing w:before="92"/>
        <w:ind w:left="418"/>
      </w:pPr>
      <w:r>
        <w:t xml:space="preserve">Caso a </w:t>
      </w:r>
      <w:r>
        <w:rPr>
          <w:b/>
        </w:rPr>
        <w:t xml:space="preserve">CONTRATANTE </w:t>
      </w:r>
      <w:r>
        <w:t xml:space="preserve">não rescinda unilateralmente o presente contrato antes, </w:t>
      </w:r>
      <w:proofErr w:type="gramStart"/>
      <w:r>
        <w:t>poderá rescindi-lo independentes de interpelação judicial ou extrajudicial</w:t>
      </w:r>
      <w:proofErr w:type="gramEnd"/>
      <w:r>
        <w:t>:</w:t>
      </w:r>
    </w:p>
    <w:p w14:paraId="3256784A" w14:textId="77777777" w:rsidR="00EC235E" w:rsidRDefault="00EC235E">
      <w:pPr>
        <w:pStyle w:val="Corpodetexto"/>
        <w:spacing w:before="10"/>
      </w:pPr>
    </w:p>
    <w:p w14:paraId="3A518247" w14:textId="77777777" w:rsidR="00EC235E" w:rsidRDefault="007242F7">
      <w:pPr>
        <w:pStyle w:val="PargrafodaLista"/>
        <w:numPr>
          <w:ilvl w:val="0"/>
          <w:numId w:val="4"/>
        </w:numPr>
        <w:tabs>
          <w:tab w:val="left" w:pos="561"/>
        </w:tabs>
        <w:spacing w:before="1"/>
        <w:ind w:right="406" w:firstLine="0"/>
        <w:jc w:val="left"/>
      </w:pPr>
      <w:proofErr w:type="gramStart"/>
      <w:r>
        <w:t>sem</w:t>
      </w:r>
      <w:proofErr w:type="gramEnd"/>
      <w:r>
        <w:t xml:space="preserve"> justificativa plausível, a juízo da </w:t>
      </w:r>
      <w:r>
        <w:rPr>
          <w:b/>
        </w:rPr>
        <w:t xml:space="preserve">DETENTORA, </w:t>
      </w:r>
      <w:r>
        <w:t>deixa de efetivar a entrega dos produtos, objeto deste contrato, nos prazos, preços e locais</w:t>
      </w:r>
      <w:r>
        <w:rPr>
          <w:spacing w:val="-10"/>
        </w:rPr>
        <w:t xml:space="preserve"> </w:t>
      </w:r>
      <w:r>
        <w:t>estabelecidos;</w:t>
      </w:r>
    </w:p>
    <w:p w14:paraId="63FFBE00" w14:textId="77777777" w:rsidR="00EC235E" w:rsidRDefault="007242F7">
      <w:pPr>
        <w:pStyle w:val="PargrafodaLista"/>
        <w:numPr>
          <w:ilvl w:val="0"/>
          <w:numId w:val="4"/>
        </w:numPr>
        <w:tabs>
          <w:tab w:val="left" w:pos="544"/>
        </w:tabs>
        <w:ind w:left="543" w:hanging="126"/>
        <w:jc w:val="left"/>
      </w:pPr>
      <w:proofErr w:type="gramStart"/>
      <w:r>
        <w:t>atingir</w:t>
      </w:r>
      <w:proofErr w:type="gramEnd"/>
      <w:r>
        <w:t xml:space="preserve"> </w:t>
      </w:r>
      <w:r>
        <w:rPr>
          <w:b/>
          <w:i/>
        </w:rPr>
        <w:t xml:space="preserve">10% (dez por cento) </w:t>
      </w:r>
      <w:r>
        <w:t>do valor deste contrato em</w:t>
      </w:r>
      <w:r>
        <w:rPr>
          <w:spacing w:val="-8"/>
        </w:rPr>
        <w:t xml:space="preserve"> </w:t>
      </w:r>
      <w:r>
        <w:t>multas;</w:t>
      </w:r>
    </w:p>
    <w:p w14:paraId="6528E887" w14:textId="77777777" w:rsidR="00EC235E" w:rsidRDefault="007242F7">
      <w:pPr>
        <w:pStyle w:val="PargrafodaLista"/>
        <w:numPr>
          <w:ilvl w:val="0"/>
          <w:numId w:val="4"/>
        </w:numPr>
        <w:tabs>
          <w:tab w:val="left" w:pos="544"/>
        </w:tabs>
        <w:spacing w:before="1" w:line="252" w:lineRule="exact"/>
        <w:ind w:left="543" w:hanging="126"/>
        <w:jc w:val="left"/>
      </w:pPr>
      <w:proofErr w:type="gramStart"/>
      <w:r>
        <w:t>não</w:t>
      </w:r>
      <w:proofErr w:type="gramEnd"/>
      <w:r>
        <w:t xml:space="preserve"> obedecer às especificações da</w:t>
      </w:r>
      <w:r>
        <w:rPr>
          <w:spacing w:val="-4"/>
        </w:rPr>
        <w:t xml:space="preserve"> </w:t>
      </w:r>
      <w:r>
        <w:rPr>
          <w:b/>
        </w:rPr>
        <w:t>CONTRATANTE</w:t>
      </w:r>
      <w:r>
        <w:t>;</w:t>
      </w:r>
    </w:p>
    <w:p w14:paraId="6D6D7DC6" w14:textId="77777777" w:rsidR="00EC235E" w:rsidRDefault="007242F7">
      <w:pPr>
        <w:pStyle w:val="PargrafodaLista"/>
        <w:numPr>
          <w:ilvl w:val="0"/>
          <w:numId w:val="4"/>
        </w:numPr>
        <w:tabs>
          <w:tab w:val="left" w:pos="544"/>
        </w:tabs>
        <w:spacing w:line="252" w:lineRule="exact"/>
        <w:ind w:left="543" w:hanging="126"/>
        <w:jc w:val="left"/>
      </w:pPr>
      <w:proofErr w:type="gramStart"/>
      <w:r>
        <w:t>transferir</w:t>
      </w:r>
      <w:proofErr w:type="gramEnd"/>
      <w:r>
        <w:t xml:space="preserve"> no todo ou em parte o presente</w:t>
      </w:r>
      <w:r>
        <w:rPr>
          <w:spacing w:val="-8"/>
        </w:rPr>
        <w:t xml:space="preserve"> </w:t>
      </w:r>
      <w:r>
        <w:t>contrato;</w:t>
      </w:r>
    </w:p>
    <w:p w14:paraId="1C7F0300" w14:textId="77777777" w:rsidR="00EC235E" w:rsidRDefault="007242F7">
      <w:pPr>
        <w:pStyle w:val="PargrafodaLista"/>
        <w:numPr>
          <w:ilvl w:val="0"/>
          <w:numId w:val="4"/>
        </w:numPr>
        <w:tabs>
          <w:tab w:val="left" w:pos="561"/>
        </w:tabs>
        <w:spacing w:before="2" w:line="253" w:lineRule="exact"/>
        <w:ind w:left="560" w:hanging="143"/>
        <w:jc w:val="left"/>
      </w:pPr>
      <w:proofErr w:type="gramStart"/>
      <w:r>
        <w:t>em</w:t>
      </w:r>
      <w:proofErr w:type="gramEnd"/>
      <w:r>
        <w:rPr>
          <w:spacing w:val="9"/>
        </w:rPr>
        <w:t xml:space="preserve"> </w:t>
      </w:r>
      <w:r>
        <w:t>caso</w:t>
      </w:r>
      <w:r>
        <w:rPr>
          <w:spacing w:val="15"/>
        </w:rPr>
        <w:t xml:space="preserve"> </w:t>
      </w:r>
      <w:r>
        <w:t>de</w:t>
      </w:r>
      <w:r>
        <w:rPr>
          <w:spacing w:val="13"/>
        </w:rPr>
        <w:t xml:space="preserve"> </w:t>
      </w:r>
      <w:r>
        <w:t>falência,</w:t>
      </w:r>
      <w:r>
        <w:rPr>
          <w:spacing w:val="14"/>
        </w:rPr>
        <w:t xml:space="preserve"> </w:t>
      </w:r>
      <w:r>
        <w:t>insolvência</w:t>
      </w:r>
      <w:r>
        <w:rPr>
          <w:spacing w:val="13"/>
        </w:rPr>
        <w:t xml:space="preserve"> </w:t>
      </w:r>
      <w:r>
        <w:t>ou</w:t>
      </w:r>
      <w:r>
        <w:rPr>
          <w:spacing w:val="11"/>
        </w:rPr>
        <w:t xml:space="preserve"> </w:t>
      </w:r>
      <w:r>
        <w:t>impossibilidade</w:t>
      </w:r>
      <w:r>
        <w:rPr>
          <w:spacing w:val="11"/>
        </w:rPr>
        <w:t xml:space="preserve"> </w:t>
      </w:r>
      <w:r>
        <w:t>de</w:t>
      </w:r>
      <w:r>
        <w:rPr>
          <w:spacing w:val="14"/>
        </w:rPr>
        <w:t xml:space="preserve"> </w:t>
      </w:r>
      <w:r>
        <w:t>cumprimento</w:t>
      </w:r>
      <w:r>
        <w:rPr>
          <w:spacing w:val="13"/>
        </w:rPr>
        <w:t xml:space="preserve"> </w:t>
      </w:r>
      <w:r>
        <w:t>do</w:t>
      </w:r>
      <w:r>
        <w:rPr>
          <w:spacing w:val="14"/>
        </w:rPr>
        <w:t xml:space="preserve"> </w:t>
      </w:r>
      <w:r>
        <w:t>presente</w:t>
      </w:r>
      <w:r>
        <w:rPr>
          <w:spacing w:val="14"/>
        </w:rPr>
        <w:t xml:space="preserve"> </w:t>
      </w:r>
      <w:r>
        <w:t>contrato</w:t>
      </w:r>
      <w:r>
        <w:rPr>
          <w:spacing w:val="13"/>
        </w:rPr>
        <w:t xml:space="preserve"> </w:t>
      </w:r>
      <w:r>
        <w:t>por</w:t>
      </w:r>
      <w:r>
        <w:rPr>
          <w:spacing w:val="15"/>
        </w:rPr>
        <w:t xml:space="preserve"> </w:t>
      </w:r>
      <w:r>
        <w:t>parte</w:t>
      </w:r>
      <w:r>
        <w:rPr>
          <w:spacing w:val="13"/>
        </w:rPr>
        <w:t xml:space="preserve"> </w:t>
      </w:r>
      <w:r>
        <w:t>da</w:t>
      </w:r>
    </w:p>
    <w:p w14:paraId="4FA2EA65" w14:textId="77777777" w:rsidR="00EC235E" w:rsidRDefault="007242F7">
      <w:pPr>
        <w:ind w:left="418"/>
      </w:pPr>
      <w:r>
        <w:rPr>
          <w:b/>
        </w:rPr>
        <w:t>DETENTORA</w:t>
      </w:r>
      <w:r>
        <w:t>.</w:t>
      </w:r>
    </w:p>
    <w:p w14:paraId="380704E6" w14:textId="77777777" w:rsidR="00EC235E" w:rsidRDefault="00EC235E">
      <w:pPr>
        <w:pStyle w:val="Corpodetexto"/>
        <w:spacing w:before="5"/>
        <w:rPr>
          <w:sz w:val="22"/>
        </w:rPr>
      </w:pPr>
    </w:p>
    <w:p w14:paraId="0053CE17" w14:textId="77777777" w:rsidR="00EC235E" w:rsidRDefault="007242F7">
      <w:pPr>
        <w:spacing w:line="250" w:lineRule="exact"/>
        <w:ind w:left="418"/>
        <w:rPr>
          <w:b/>
        </w:rPr>
      </w:pPr>
      <w:r>
        <w:rPr>
          <w:b/>
        </w:rPr>
        <w:t>CLÁUSULA NONA</w:t>
      </w:r>
    </w:p>
    <w:p w14:paraId="2A15F65D" w14:textId="77777777" w:rsidR="00EC235E" w:rsidRDefault="007242F7">
      <w:pPr>
        <w:spacing w:line="242" w:lineRule="auto"/>
        <w:ind w:left="418"/>
      </w:pPr>
      <w:r>
        <w:t xml:space="preserve">No caso de rescisão amigável, fica assegurado </w:t>
      </w:r>
      <w:proofErr w:type="gramStart"/>
      <w:r>
        <w:t>à</w:t>
      </w:r>
      <w:proofErr w:type="gramEnd"/>
      <w:r>
        <w:t xml:space="preserve"> </w:t>
      </w:r>
      <w:r>
        <w:rPr>
          <w:b/>
        </w:rPr>
        <w:t xml:space="preserve">CONTRATANTE </w:t>
      </w:r>
      <w:r>
        <w:t>o direito de exigir a continuidade do contrato durante o período de 10 (dez) dias.</w:t>
      </w:r>
    </w:p>
    <w:p w14:paraId="2799157F" w14:textId="77777777" w:rsidR="00EC235E" w:rsidRDefault="00EC235E">
      <w:pPr>
        <w:pStyle w:val="Corpodetexto"/>
        <w:spacing w:before="8"/>
      </w:pPr>
    </w:p>
    <w:p w14:paraId="36DA647B" w14:textId="77777777" w:rsidR="00EC235E" w:rsidRDefault="007242F7">
      <w:pPr>
        <w:ind w:left="418" w:right="6047"/>
        <w:rPr>
          <w:b/>
        </w:rPr>
      </w:pPr>
      <w:r>
        <w:rPr>
          <w:b/>
        </w:rPr>
        <w:t>DAS SANÇÕES ADMINISTRATIVAS CLÁUSULA DÉCIMA</w:t>
      </w:r>
    </w:p>
    <w:p w14:paraId="734D9720" w14:textId="77777777" w:rsidR="00EC235E" w:rsidRDefault="007242F7">
      <w:pPr>
        <w:spacing w:line="242" w:lineRule="auto"/>
        <w:ind w:left="418" w:right="447"/>
      </w:pPr>
      <w:r>
        <w:t>A aplicação de multa na infringência ao disposto nos artigos 81, 86 e 87 da Lei Federal nº 8.666/93, será assim disposta:</w:t>
      </w:r>
    </w:p>
    <w:p w14:paraId="02AB9BAB" w14:textId="77777777" w:rsidR="00EC235E" w:rsidRDefault="00EC235E">
      <w:pPr>
        <w:pStyle w:val="Corpodetexto"/>
        <w:spacing w:before="1"/>
      </w:pPr>
    </w:p>
    <w:p w14:paraId="0C7F981C" w14:textId="77777777" w:rsidR="00EC235E" w:rsidRDefault="007242F7">
      <w:pPr>
        <w:pStyle w:val="PargrafodaLista"/>
        <w:numPr>
          <w:ilvl w:val="0"/>
          <w:numId w:val="3"/>
        </w:numPr>
        <w:tabs>
          <w:tab w:val="left" w:pos="727"/>
        </w:tabs>
        <w:ind w:right="408" w:firstLine="0"/>
      </w:pPr>
      <w:r>
        <w:t xml:space="preserve">A recusa injustificada do adjudicatário em assinar o contrato, aceitar ou retirar o instrumento equivalente, dentro do prazo estabelecido por esta Municipalidade, caracteriza o descumprimento total da obrigação assumida, sujeitando-o a seguinte penalidade de multa de </w:t>
      </w:r>
      <w:r>
        <w:rPr>
          <w:b/>
          <w:i/>
        </w:rPr>
        <w:t xml:space="preserve">20% (vinte por cento) </w:t>
      </w:r>
      <w:r>
        <w:t>sobre o valor da obrigação não</w:t>
      </w:r>
      <w:r>
        <w:rPr>
          <w:spacing w:val="-1"/>
        </w:rPr>
        <w:t xml:space="preserve"> </w:t>
      </w:r>
      <w:r>
        <w:t>cumprida.</w:t>
      </w:r>
    </w:p>
    <w:p w14:paraId="15FB2B5D" w14:textId="77777777" w:rsidR="00EC235E" w:rsidRDefault="00EC235E">
      <w:pPr>
        <w:pStyle w:val="Corpodetexto"/>
        <w:rPr>
          <w:sz w:val="22"/>
        </w:rPr>
      </w:pPr>
    </w:p>
    <w:p w14:paraId="5FBB5A4D" w14:textId="77777777" w:rsidR="00EC235E" w:rsidRDefault="007242F7">
      <w:pPr>
        <w:pStyle w:val="PargrafodaLista"/>
        <w:numPr>
          <w:ilvl w:val="0"/>
          <w:numId w:val="3"/>
        </w:numPr>
        <w:tabs>
          <w:tab w:val="left" w:pos="703"/>
        </w:tabs>
        <w:spacing w:before="1"/>
        <w:ind w:right="406" w:firstLine="0"/>
      </w:pPr>
      <w:r>
        <w:t xml:space="preserve">O atraso injustificado na execução do contrato de serviço, obra, ou na entrega de materiais, sem prejuízo do disposto no parágrafo primeiro do artigo 86 da Lei 8.666/93 e artigo 7º da Lei 10.520/02, sujeitará a detentora à multa de mora sobre o valor da obrigação não cumprida, a partir do primeiro dia útil seguinte ao término do prazo estipulado de </w:t>
      </w:r>
      <w:r>
        <w:rPr>
          <w:b/>
          <w:i/>
          <w:spacing w:val="-3"/>
        </w:rPr>
        <w:t xml:space="preserve">1% </w:t>
      </w:r>
      <w:r>
        <w:rPr>
          <w:b/>
          <w:i/>
        </w:rPr>
        <w:t xml:space="preserve">(um por cento), ao dia, </w:t>
      </w:r>
      <w:r>
        <w:t xml:space="preserve">até o 20º (vigésimo) dia de atraso; quando será </w:t>
      </w:r>
      <w:proofErr w:type="gramStart"/>
      <w:r>
        <w:t>caracterizado</w:t>
      </w:r>
      <w:proofErr w:type="gramEnd"/>
      <w:r>
        <w:t xml:space="preserve"> a inexecução total ou parcial, sujeitando-se a penalidade prevista no item</w:t>
      </w:r>
      <w:r>
        <w:rPr>
          <w:spacing w:val="-4"/>
        </w:rPr>
        <w:t xml:space="preserve"> </w:t>
      </w:r>
      <w:r>
        <w:t>abaixo.</w:t>
      </w:r>
    </w:p>
    <w:p w14:paraId="31843086" w14:textId="77777777" w:rsidR="00EC235E" w:rsidRDefault="00EC235E">
      <w:pPr>
        <w:pStyle w:val="Corpodetexto"/>
        <w:rPr>
          <w:sz w:val="22"/>
        </w:rPr>
      </w:pPr>
    </w:p>
    <w:p w14:paraId="37466018" w14:textId="77777777" w:rsidR="00EC235E" w:rsidRDefault="007242F7">
      <w:pPr>
        <w:pStyle w:val="PargrafodaLista"/>
        <w:numPr>
          <w:ilvl w:val="0"/>
          <w:numId w:val="3"/>
        </w:numPr>
        <w:tabs>
          <w:tab w:val="left" w:pos="661"/>
        </w:tabs>
        <w:ind w:right="406" w:firstLine="0"/>
      </w:pPr>
      <w:r>
        <w:t xml:space="preserve">Pela inexecução total ou parcial do serviço, compra ou </w:t>
      </w:r>
      <w:proofErr w:type="gramStart"/>
      <w:r>
        <w:t>obra poderão ser</w:t>
      </w:r>
      <w:proofErr w:type="gramEnd"/>
      <w:r>
        <w:t xml:space="preserve"> aplicada à detentora a seguinte penalidade de multa de </w:t>
      </w:r>
      <w:r>
        <w:rPr>
          <w:b/>
          <w:i/>
        </w:rPr>
        <w:t xml:space="preserve">20% (vinte por cento) </w:t>
      </w:r>
      <w:r>
        <w:t xml:space="preserve">sobre o valor da obrigação não cumprida, ensejando a mesma multa caso a proponente vencedora não apresente a documentação exigida para assinatura </w:t>
      </w:r>
      <w:r>
        <w:rPr>
          <w:spacing w:val="3"/>
        </w:rPr>
        <w:t xml:space="preserve">do </w:t>
      </w:r>
      <w:r>
        <w:t>contrato.</w:t>
      </w:r>
    </w:p>
    <w:p w14:paraId="21E14346" w14:textId="77777777" w:rsidR="00EC235E" w:rsidRDefault="00EC235E">
      <w:pPr>
        <w:pStyle w:val="Corpodetexto"/>
        <w:spacing w:before="4"/>
        <w:rPr>
          <w:sz w:val="22"/>
        </w:rPr>
      </w:pPr>
    </w:p>
    <w:p w14:paraId="59DEA401" w14:textId="77777777" w:rsidR="00EC235E" w:rsidRDefault="007242F7">
      <w:pPr>
        <w:spacing w:before="1" w:line="252" w:lineRule="exact"/>
        <w:ind w:left="2218"/>
        <w:jc w:val="both"/>
        <w:rPr>
          <w:b/>
        </w:rPr>
      </w:pPr>
      <w:r>
        <w:rPr>
          <w:b/>
        </w:rPr>
        <w:t>PARAGRÁFO PRIMEIRO</w:t>
      </w:r>
    </w:p>
    <w:p w14:paraId="4D469075" w14:textId="77777777" w:rsidR="00EC235E" w:rsidRDefault="007242F7">
      <w:pPr>
        <w:ind w:left="2218" w:right="415"/>
        <w:jc w:val="both"/>
      </w:pPr>
      <w:r>
        <w:t>As multas aqui previstas não impedem a aplicação de outras sanções previstas nas Leis Federais nºs 8.666/93 e 10.520/02.</w:t>
      </w:r>
    </w:p>
    <w:p w14:paraId="2720A708" w14:textId="77777777" w:rsidR="00EC235E" w:rsidRDefault="00EC235E">
      <w:pPr>
        <w:pStyle w:val="Corpodetexto"/>
        <w:spacing w:before="2"/>
        <w:rPr>
          <w:sz w:val="22"/>
        </w:rPr>
      </w:pPr>
    </w:p>
    <w:p w14:paraId="2AB49F2C" w14:textId="77777777" w:rsidR="00EC235E" w:rsidRDefault="007242F7">
      <w:pPr>
        <w:spacing w:before="1" w:line="250" w:lineRule="exact"/>
        <w:ind w:left="2218"/>
        <w:jc w:val="both"/>
        <w:rPr>
          <w:b/>
        </w:rPr>
      </w:pPr>
      <w:r>
        <w:rPr>
          <w:b/>
        </w:rPr>
        <w:t>PARÁGRAFO SEGUNDO</w:t>
      </w:r>
    </w:p>
    <w:p w14:paraId="6E4B167A" w14:textId="77777777" w:rsidR="00EC235E" w:rsidRDefault="007242F7">
      <w:pPr>
        <w:ind w:left="2218" w:right="406"/>
        <w:jc w:val="both"/>
      </w:pPr>
      <w:r>
        <w:t xml:space="preserve">Ficará impedida de licitar e de contratar com a Administração Pública, pelo prazo de </w:t>
      </w:r>
      <w:r>
        <w:rPr>
          <w:b/>
          <w:i/>
        </w:rPr>
        <w:t>até 05 (cinco) anos</w:t>
      </w:r>
      <w:r>
        <w:t>, garantido o direito prévio da citação e da ampla defesa, enquanto perdurarem os motivos determinantes da punição ou até que seja promovida a reabilitação perante a própria autoridade que aplicou a penalidade, a licitante que:</w:t>
      </w:r>
    </w:p>
    <w:p w14:paraId="51AA28B3" w14:textId="77777777" w:rsidR="00EC235E" w:rsidRDefault="00EC235E">
      <w:pPr>
        <w:jc w:val="both"/>
        <w:sectPr w:rsidR="00EC235E">
          <w:pgSz w:w="11910" w:h="16850"/>
          <w:pgMar w:top="2640" w:right="720" w:bottom="920" w:left="1000" w:header="708" w:footer="734" w:gutter="0"/>
          <w:cols w:space="720"/>
        </w:sectPr>
      </w:pPr>
    </w:p>
    <w:p w14:paraId="07E847E7" w14:textId="77777777" w:rsidR="00EC235E" w:rsidRDefault="00EC235E">
      <w:pPr>
        <w:pStyle w:val="Corpodetexto"/>
        <w:spacing w:before="6"/>
        <w:rPr>
          <w:sz w:val="11"/>
        </w:rPr>
      </w:pPr>
    </w:p>
    <w:p w14:paraId="751B1978" w14:textId="77777777" w:rsidR="00EC235E" w:rsidRDefault="007242F7">
      <w:pPr>
        <w:spacing w:before="92"/>
        <w:ind w:left="2218" w:right="2576"/>
      </w:pPr>
      <w:r>
        <w:t>1 - ensejar o retardamento na entrega do objeto deste Pregão; 2 - não mantiver a proposta, injustificadamente;</w:t>
      </w:r>
    </w:p>
    <w:p w14:paraId="2BAD0569" w14:textId="77777777" w:rsidR="00EC235E" w:rsidRDefault="007242F7">
      <w:pPr>
        <w:ind w:left="2218" w:right="4793"/>
      </w:pPr>
      <w:r>
        <w:t>3 - comportar-se de modo inidôneo; 4 - fizer declaração falsa;</w:t>
      </w:r>
    </w:p>
    <w:p w14:paraId="27B54784" w14:textId="77777777" w:rsidR="00EC235E" w:rsidRDefault="007242F7">
      <w:pPr>
        <w:pStyle w:val="PargrafodaLista"/>
        <w:numPr>
          <w:ilvl w:val="0"/>
          <w:numId w:val="2"/>
        </w:numPr>
        <w:tabs>
          <w:tab w:val="left" w:pos="2385"/>
        </w:tabs>
        <w:spacing w:before="1" w:line="252" w:lineRule="exact"/>
        <w:ind w:hanging="167"/>
      </w:pPr>
      <w:r>
        <w:t>- cometer fraude</w:t>
      </w:r>
      <w:r>
        <w:rPr>
          <w:spacing w:val="-4"/>
        </w:rPr>
        <w:t xml:space="preserve"> </w:t>
      </w:r>
      <w:r>
        <w:t>fiscal;</w:t>
      </w:r>
    </w:p>
    <w:p w14:paraId="70855988" w14:textId="77777777" w:rsidR="00EC235E" w:rsidRDefault="007242F7">
      <w:pPr>
        <w:pStyle w:val="PargrafodaLista"/>
        <w:numPr>
          <w:ilvl w:val="0"/>
          <w:numId w:val="2"/>
        </w:numPr>
        <w:tabs>
          <w:tab w:val="left" w:pos="2385"/>
        </w:tabs>
        <w:spacing w:line="252" w:lineRule="exact"/>
        <w:ind w:hanging="167"/>
      </w:pPr>
      <w:r>
        <w:t>- falhar ou fraudar a entrega do objeto</w:t>
      </w:r>
      <w:r>
        <w:rPr>
          <w:spacing w:val="-9"/>
        </w:rPr>
        <w:t xml:space="preserve"> </w:t>
      </w:r>
      <w:r>
        <w:t>contratado.</w:t>
      </w:r>
    </w:p>
    <w:p w14:paraId="46C8BAA8" w14:textId="77777777" w:rsidR="00EC235E" w:rsidRDefault="00EC235E">
      <w:pPr>
        <w:pStyle w:val="Corpodetexto"/>
        <w:spacing w:before="5"/>
        <w:rPr>
          <w:sz w:val="22"/>
        </w:rPr>
      </w:pPr>
    </w:p>
    <w:p w14:paraId="1DAD8970" w14:textId="77777777" w:rsidR="00EC235E" w:rsidRDefault="007242F7">
      <w:pPr>
        <w:spacing w:line="251" w:lineRule="exact"/>
        <w:ind w:left="2218"/>
        <w:rPr>
          <w:b/>
        </w:rPr>
      </w:pPr>
      <w:r>
        <w:rPr>
          <w:b/>
        </w:rPr>
        <w:t>PARÁGRAFO TERCEIRO</w:t>
      </w:r>
    </w:p>
    <w:p w14:paraId="257E4F54" w14:textId="77777777" w:rsidR="00EC235E" w:rsidRDefault="007242F7">
      <w:pPr>
        <w:ind w:left="2218" w:right="407"/>
        <w:jc w:val="both"/>
      </w:pPr>
      <w:r>
        <w:t>As sanções aqui previstas poderão ser aplicadas isoladas ou cumulativamente, sem prejuízo de outras medidas cabíveis, facultada a defesa prévia do interessado no prazo de 05 (cinco) dias úteis após o recebimento da</w:t>
      </w:r>
      <w:r>
        <w:rPr>
          <w:spacing w:val="-9"/>
        </w:rPr>
        <w:t xml:space="preserve"> </w:t>
      </w:r>
      <w:r>
        <w:t>notificação.</w:t>
      </w:r>
    </w:p>
    <w:p w14:paraId="79B6017C" w14:textId="77777777" w:rsidR="00EC235E" w:rsidRDefault="00EC235E">
      <w:pPr>
        <w:pStyle w:val="Corpodetexto"/>
        <w:spacing w:before="2"/>
        <w:rPr>
          <w:sz w:val="22"/>
        </w:rPr>
      </w:pPr>
    </w:p>
    <w:p w14:paraId="5663E62F" w14:textId="77777777" w:rsidR="00EC235E" w:rsidRDefault="007242F7">
      <w:pPr>
        <w:spacing w:line="251" w:lineRule="exact"/>
        <w:ind w:left="2218"/>
        <w:rPr>
          <w:b/>
        </w:rPr>
      </w:pPr>
      <w:r>
        <w:rPr>
          <w:b/>
        </w:rPr>
        <w:t>PARÁGRAFO QUARTO</w:t>
      </w:r>
    </w:p>
    <w:p w14:paraId="518287E4" w14:textId="77777777" w:rsidR="00EC235E" w:rsidRDefault="007242F7">
      <w:pPr>
        <w:ind w:left="2218" w:right="406"/>
        <w:jc w:val="both"/>
      </w:pPr>
      <w:r>
        <w:t>A Prefeitura Municipal de Fama/MG poderá efetuar a retenção de qualquer pagamento que for devido, para compensação das multas aplicadas, sendo que o</w:t>
      </w:r>
      <w:proofErr w:type="gramStart"/>
      <w:r>
        <w:t xml:space="preserve">  </w:t>
      </w:r>
      <w:proofErr w:type="gramEnd"/>
      <w:r>
        <w:t xml:space="preserve">valor da multa será descontado dos pagamentos devidos pela </w:t>
      </w:r>
      <w:r>
        <w:rPr>
          <w:b/>
        </w:rPr>
        <w:t xml:space="preserve">CONTRATANTE </w:t>
      </w:r>
      <w:r>
        <w:t xml:space="preserve">respondendo a </w:t>
      </w:r>
      <w:r>
        <w:rPr>
          <w:b/>
        </w:rPr>
        <w:t xml:space="preserve">DETENTORA </w:t>
      </w:r>
      <w:r>
        <w:t xml:space="preserve">pela sua diferença, a qual deverá ser recolhida no prazo de </w:t>
      </w:r>
      <w:r>
        <w:rPr>
          <w:b/>
          <w:i/>
        </w:rPr>
        <w:t>15 (quinze) dias corridos</w:t>
      </w:r>
      <w:r>
        <w:t>, contados de sua notificação oficial quando ocorrer.</w:t>
      </w:r>
    </w:p>
    <w:p w14:paraId="17A42879" w14:textId="77777777" w:rsidR="00EC235E" w:rsidRDefault="00EC235E">
      <w:pPr>
        <w:pStyle w:val="Corpodetexto"/>
        <w:spacing w:before="1"/>
        <w:rPr>
          <w:sz w:val="22"/>
        </w:rPr>
      </w:pPr>
    </w:p>
    <w:p w14:paraId="0FB159FD" w14:textId="77777777" w:rsidR="00EC235E" w:rsidRDefault="007242F7">
      <w:pPr>
        <w:spacing w:line="251" w:lineRule="exact"/>
        <w:ind w:left="418"/>
        <w:rPr>
          <w:b/>
        </w:rPr>
      </w:pPr>
      <w:r>
        <w:rPr>
          <w:b/>
        </w:rPr>
        <w:t>CLÁUSULA DÉCIMA PRIMEIRA</w:t>
      </w:r>
    </w:p>
    <w:p w14:paraId="21D602F2" w14:textId="77777777" w:rsidR="00EC235E" w:rsidRDefault="007242F7">
      <w:pPr>
        <w:ind w:left="418" w:right="406"/>
        <w:jc w:val="both"/>
      </w:pPr>
      <w:r>
        <w:t xml:space="preserve">As multas porventura aplicadas não impedem a imposição de penalidades de advertência, suspensão temporária de participação em licitações e impedimento de contratar com a </w:t>
      </w:r>
      <w:r>
        <w:rPr>
          <w:b/>
        </w:rPr>
        <w:t xml:space="preserve">CONTRATANTE </w:t>
      </w:r>
      <w:r>
        <w:t>ou da propositura de declaração de inidoneidade.</w:t>
      </w:r>
    </w:p>
    <w:p w14:paraId="2A3BD50F" w14:textId="77777777" w:rsidR="00EC235E" w:rsidRDefault="00EC235E">
      <w:pPr>
        <w:pStyle w:val="Corpodetexto"/>
        <w:spacing w:before="2"/>
        <w:rPr>
          <w:sz w:val="22"/>
        </w:rPr>
      </w:pPr>
    </w:p>
    <w:p w14:paraId="54695D71" w14:textId="77777777" w:rsidR="00EC235E" w:rsidRDefault="007242F7">
      <w:pPr>
        <w:spacing w:line="251" w:lineRule="exact"/>
        <w:ind w:left="418"/>
        <w:rPr>
          <w:b/>
        </w:rPr>
      </w:pPr>
      <w:r>
        <w:rPr>
          <w:b/>
        </w:rPr>
        <w:t>CLÁUSULA DÉCIMA SEGUNDA</w:t>
      </w:r>
    </w:p>
    <w:p w14:paraId="69328C58" w14:textId="77777777" w:rsidR="00EC235E" w:rsidRDefault="007242F7">
      <w:pPr>
        <w:ind w:left="418" w:right="409"/>
        <w:jc w:val="both"/>
      </w:pPr>
      <w:r>
        <w:t xml:space="preserve">A </w:t>
      </w:r>
      <w:r>
        <w:rPr>
          <w:b/>
        </w:rPr>
        <w:t xml:space="preserve">DETENTORA </w:t>
      </w:r>
      <w:r>
        <w:t>compromete-se a manter, durante a execução do contrato, as condições e qualificações exigidas na licitação que deu origem a presente contratação.</w:t>
      </w:r>
    </w:p>
    <w:p w14:paraId="533EF312" w14:textId="77777777" w:rsidR="00EC235E" w:rsidRDefault="00EC235E">
      <w:pPr>
        <w:pStyle w:val="Corpodetexto"/>
        <w:spacing w:before="2"/>
        <w:rPr>
          <w:sz w:val="22"/>
        </w:rPr>
      </w:pPr>
    </w:p>
    <w:p w14:paraId="30FFD0FB" w14:textId="77777777" w:rsidR="00EC235E" w:rsidRDefault="007242F7">
      <w:pPr>
        <w:spacing w:before="1" w:line="250" w:lineRule="exact"/>
        <w:ind w:left="2120"/>
        <w:rPr>
          <w:b/>
        </w:rPr>
      </w:pPr>
      <w:r>
        <w:rPr>
          <w:b/>
        </w:rPr>
        <w:t>PARÁGRAFO ÚNICO</w:t>
      </w:r>
    </w:p>
    <w:p w14:paraId="6101060C" w14:textId="77777777" w:rsidR="00EC235E" w:rsidRDefault="007242F7">
      <w:pPr>
        <w:ind w:left="2120" w:right="406"/>
        <w:jc w:val="both"/>
      </w:pPr>
      <w:r>
        <w:t xml:space="preserve">A </w:t>
      </w:r>
      <w:r>
        <w:rPr>
          <w:b/>
        </w:rPr>
        <w:t xml:space="preserve">DETENTORA </w:t>
      </w:r>
      <w:r>
        <w:t>fica obrigada a aceitar, nas mesmas condições contratuais, os acréscimos ou supressões que se fizerem nas compras, até 25% (vinte e cinco por cento) do valor inicial atualizado do contrato.</w:t>
      </w:r>
    </w:p>
    <w:p w14:paraId="7F51E487" w14:textId="77777777" w:rsidR="00EC235E" w:rsidRDefault="00EC235E">
      <w:pPr>
        <w:pStyle w:val="Corpodetexto"/>
        <w:spacing w:before="2"/>
        <w:rPr>
          <w:sz w:val="22"/>
        </w:rPr>
      </w:pPr>
    </w:p>
    <w:p w14:paraId="03B91E03" w14:textId="77777777" w:rsidR="00EC235E" w:rsidRDefault="007242F7">
      <w:pPr>
        <w:spacing w:line="251" w:lineRule="exact"/>
        <w:ind w:left="418"/>
        <w:rPr>
          <w:b/>
        </w:rPr>
      </w:pPr>
      <w:r>
        <w:rPr>
          <w:b/>
        </w:rPr>
        <w:t>CLÁUSULA DÉCIMA TERCEIRA</w:t>
      </w:r>
    </w:p>
    <w:p w14:paraId="6FC0FC14" w14:textId="5E8F0D56" w:rsidR="00EC235E" w:rsidRDefault="007242F7">
      <w:pPr>
        <w:ind w:left="418" w:right="407"/>
        <w:jc w:val="both"/>
      </w:pPr>
      <w:r>
        <w:t xml:space="preserve">Faz parte deste contrato, naquilo em que não colidir com as cláusulas deste instrumento, o Edital e os Anexos do </w:t>
      </w:r>
      <w:r>
        <w:rPr>
          <w:b/>
          <w:i/>
        </w:rPr>
        <w:t xml:space="preserve">Pregão (Presencial) nº </w:t>
      </w:r>
      <w:r w:rsidR="007B24B1">
        <w:rPr>
          <w:b/>
          <w:i/>
        </w:rPr>
        <w:t>035/2020</w:t>
      </w:r>
      <w:r>
        <w:t>, como se aqui estivessem transcritos.</w:t>
      </w:r>
    </w:p>
    <w:p w14:paraId="599384CC" w14:textId="77777777" w:rsidR="00EC235E" w:rsidRDefault="00EC235E">
      <w:pPr>
        <w:pStyle w:val="Corpodetexto"/>
        <w:spacing w:before="3"/>
        <w:rPr>
          <w:sz w:val="22"/>
        </w:rPr>
      </w:pPr>
    </w:p>
    <w:p w14:paraId="0B5A77EE" w14:textId="77777777" w:rsidR="00EC235E" w:rsidRDefault="007242F7">
      <w:pPr>
        <w:spacing w:before="1" w:line="250" w:lineRule="exact"/>
        <w:ind w:left="418"/>
        <w:rPr>
          <w:b/>
        </w:rPr>
      </w:pPr>
      <w:r>
        <w:rPr>
          <w:b/>
        </w:rPr>
        <w:t>CLÁUSULA DÉCIMA QUARTA</w:t>
      </w:r>
    </w:p>
    <w:p w14:paraId="28B79591" w14:textId="77777777" w:rsidR="00EC235E" w:rsidRDefault="007242F7">
      <w:pPr>
        <w:spacing w:line="242" w:lineRule="auto"/>
        <w:ind w:left="418" w:right="407"/>
        <w:jc w:val="both"/>
      </w:pPr>
      <w:r>
        <w:t>Todos os pronunciamentos entre as partes deverão ser feitos e formalizados por escrito, sem o que não tem validade devendo obrigatoriamente constar como referência o número da presente</w:t>
      </w:r>
      <w:r>
        <w:rPr>
          <w:spacing w:val="-16"/>
        </w:rPr>
        <w:t xml:space="preserve"> </w:t>
      </w:r>
      <w:r>
        <w:t>contratação.</w:t>
      </w:r>
    </w:p>
    <w:p w14:paraId="25F1A6AE" w14:textId="77777777" w:rsidR="00EC235E" w:rsidRDefault="00EC235E">
      <w:pPr>
        <w:pStyle w:val="Corpodetexto"/>
        <w:spacing w:before="7"/>
      </w:pPr>
    </w:p>
    <w:p w14:paraId="4294343B" w14:textId="77777777" w:rsidR="00EC235E" w:rsidRDefault="007242F7">
      <w:pPr>
        <w:spacing w:line="251" w:lineRule="exact"/>
        <w:ind w:left="418"/>
        <w:rPr>
          <w:b/>
        </w:rPr>
      </w:pPr>
      <w:r>
        <w:rPr>
          <w:b/>
        </w:rPr>
        <w:t>DO FORO</w:t>
      </w:r>
    </w:p>
    <w:p w14:paraId="4AA49F2A" w14:textId="77777777" w:rsidR="00EC235E" w:rsidRDefault="007242F7">
      <w:pPr>
        <w:ind w:left="418" w:right="409"/>
        <w:jc w:val="both"/>
      </w:pPr>
      <w:r>
        <w:t>Fica eleito o Foro da Única Vara da Comarca de Paraguaçu/MG, como o único capaz de conhecer e dirimir as dúvidas e litígios do presente instrumento e seu objeto.</w:t>
      </w:r>
    </w:p>
    <w:p w14:paraId="287ADF08" w14:textId="77777777" w:rsidR="00EC235E" w:rsidRDefault="00EC235E">
      <w:pPr>
        <w:jc w:val="both"/>
        <w:sectPr w:rsidR="00EC235E">
          <w:pgSz w:w="11910" w:h="16850"/>
          <w:pgMar w:top="2640" w:right="720" w:bottom="920" w:left="1000" w:header="708" w:footer="734" w:gutter="0"/>
          <w:cols w:space="720"/>
        </w:sectPr>
      </w:pPr>
    </w:p>
    <w:p w14:paraId="0CCB0868" w14:textId="77777777" w:rsidR="00EC235E" w:rsidRDefault="00EC235E">
      <w:pPr>
        <w:pStyle w:val="Corpodetexto"/>
        <w:spacing w:before="6"/>
        <w:rPr>
          <w:sz w:val="11"/>
        </w:rPr>
      </w:pPr>
    </w:p>
    <w:p w14:paraId="640E30BB" w14:textId="77777777" w:rsidR="00EC235E" w:rsidRDefault="007242F7">
      <w:pPr>
        <w:spacing w:before="92"/>
        <w:ind w:left="418"/>
      </w:pPr>
      <w:r>
        <w:t>E, por estarem assim justos e acordados, assinam o presente em 05 (cinco) vias de igual teor e forma, na presença das testemunhas abaixo.</w:t>
      </w:r>
    </w:p>
    <w:p w14:paraId="0F70638F" w14:textId="77777777" w:rsidR="00EC235E" w:rsidRDefault="00EC235E">
      <w:pPr>
        <w:pStyle w:val="Corpodetexto"/>
        <w:spacing w:before="10"/>
      </w:pPr>
    </w:p>
    <w:p w14:paraId="65A80E75" w14:textId="77777777" w:rsidR="00EC235E" w:rsidRDefault="007242F7">
      <w:pPr>
        <w:tabs>
          <w:tab w:val="left" w:leader="hyphen" w:pos="6746"/>
        </w:tabs>
        <w:spacing w:before="1"/>
        <w:ind w:left="3316"/>
      </w:pPr>
      <w:r>
        <w:t>Fama, (---) de (----------------)</w:t>
      </w:r>
      <w:r>
        <w:rPr>
          <w:spacing w:val="-8"/>
        </w:rPr>
        <w:t xml:space="preserve"> </w:t>
      </w:r>
      <w:r>
        <w:t>de</w:t>
      </w:r>
      <w:r>
        <w:rPr>
          <w:spacing w:val="-2"/>
        </w:rPr>
        <w:t xml:space="preserve"> </w:t>
      </w:r>
      <w:r>
        <w:t>(</w:t>
      </w:r>
      <w:r>
        <w:tab/>
        <w:t>).</w:t>
      </w:r>
    </w:p>
    <w:p w14:paraId="7B3F9077" w14:textId="77777777" w:rsidR="00EC235E" w:rsidRDefault="00EC235E">
      <w:pPr>
        <w:pStyle w:val="Corpodetexto"/>
        <w:rPr>
          <w:sz w:val="20"/>
        </w:rPr>
      </w:pPr>
    </w:p>
    <w:p w14:paraId="50962FFF" w14:textId="77777777" w:rsidR="00EC235E" w:rsidRDefault="00EC235E">
      <w:pPr>
        <w:pStyle w:val="Corpodetexto"/>
        <w:rPr>
          <w:sz w:val="20"/>
        </w:rPr>
      </w:pPr>
    </w:p>
    <w:p w14:paraId="2CBC32C3" w14:textId="77777777" w:rsidR="00EC235E" w:rsidRDefault="007242F7">
      <w:pPr>
        <w:pStyle w:val="Corpodetexto"/>
        <w:spacing w:before="10"/>
      </w:pPr>
      <w:r>
        <w:rPr>
          <w:noProof/>
          <w:lang w:val="pt-BR" w:eastAsia="pt-BR" w:bidi="ar-SA"/>
        </w:rPr>
        <mc:AlternateContent>
          <mc:Choice Requires="wps">
            <w:drawing>
              <wp:anchor distT="0" distB="0" distL="0" distR="0" simplePos="0" relativeHeight="251669504" behindDoc="1" locked="0" layoutInCell="1" allowOverlap="1" wp14:anchorId="52A29D44" wp14:editId="43782B25">
                <wp:simplePos x="0" y="0"/>
                <wp:positionH relativeFrom="page">
                  <wp:posOffset>2579370</wp:posOffset>
                </wp:positionH>
                <wp:positionV relativeFrom="paragraph">
                  <wp:posOffset>187960</wp:posOffset>
                </wp:positionV>
                <wp:extent cx="258572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572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0D0EFC" id="Line 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3.1pt,14.8pt" to="406.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SWygEAAIMDAAAOAAAAZHJzL2Uyb0RvYy54bWysU8Fu2zAMvQ/YPwi6L3YCpAuMOD0k6y7Z&#10;FqDdBzCSbAuVRUFSYufvR8lJ1m23oT4Iokg+Pj7S68exN+ysfNBoaz6flZwpK1Bq29b858vTpxVn&#10;IYKVYNCqml9U4I+bjx/Wg6vUAjs0UnlGIDZUg6t5F6OriiKITvUQZuiUJWeDvodIpm8L6WEg9N4U&#10;i7J8KAb00nkUKgR63U1Ovsn4TaNE/NE0QUVmak7cYj59Po/pLDZrqFoPrtPiSgP+g0UP2lLRO9QO&#10;IrCT1/9A9Vp4DNjEmcC+wKbRQuUeqJt5+Vc3zx04lXshcYK7yxTeD1Z8Px8805JmR/JY6GlGe20V&#10;WyVpBhcqitjag0/NidE+uz2K18AsbjuwrcoUXy6O0uYpo/gjJRnBUYHj8A0lxcApYtZpbHyfIEkB&#10;NuZxXO7jUGNkgh4Xy9Xy84JoiZuvgOqW6HyIXxX2LF1qbohzBobzPsREBKpbSKpj8Ukbk6dtLBtq&#10;vnwoVzkhoNEyOVNY8O1xazw7Q9qX/OWuyPM2LCHvIHRTXHZNm+TxZGWu0imQX673CNpMd2Jl7FWl&#10;JMwk8RHl5eBv6tGkM/3rVqZVemvn7N//zuYXAAAA//8DAFBLAwQUAAYACAAAACEAxY4KUN0AAAAJ&#10;AQAADwAAAGRycy9kb3ducmV2LnhtbEyPwU7DMAyG70i8Q2QkLogl66ZqdE0nBGJ3BhPXrPHabIlT&#10;NVlbeHqCOMDR9qff319uJmfZgH0wniTMZwIYUu21oUbC+9vL/QpYiIq0sp5QwicG2FTXV6UqtB/p&#10;FYddbFgKoVAoCW2MXcF5qFt0Ksx8h5RuR987FdPYN1z3akzhzvJMiJw7ZSh9aFWHTy3W593FSfjY&#10;mu3++Dx92dN+GBbjXRRno6W8vZke18AiTvEPhh/9pA5Vcjr4C+nArISlyLOESsgecmAJWM0XS2CH&#10;3wWvSv6/QfUNAAD//wMAUEsBAi0AFAAGAAgAAAAhALaDOJL+AAAA4QEAABMAAAAAAAAAAAAAAAAA&#10;AAAAAFtDb250ZW50X1R5cGVzXS54bWxQSwECLQAUAAYACAAAACEAOP0h/9YAAACUAQAACwAAAAAA&#10;AAAAAAAAAAAvAQAAX3JlbHMvLnJlbHNQSwECLQAUAAYACAAAACEAZajElsoBAACDAwAADgAAAAAA&#10;AAAAAAAAAAAuAgAAZHJzL2Uyb0RvYy54bWxQSwECLQAUAAYACAAAACEAxY4KUN0AAAAJAQAADwAA&#10;AAAAAAAAAAAAAAAkBAAAZHJzL2Rvd25yZXYueG1sUEsFBgAAAAAEAAQA8wAAAC4FAAAAAA==&#10;" strokeweight=".15578mm">
                <w10:wrap type="topAndBottom" anchorx="page"/>
              </v:line>
            </w:pict>
          </mc:Fallback>
        </mc:AlternateContent>
      </w:r>
    </w:p>
    <w:p w14:paraId="11CCAE79" w14:textId="77777777" w:rsidR="00E9131D" w:rsidRDefault="00E9131D">
      <w:pPr>
        <w:spacing w:line="225" w:lineRule="exact"/>
        <w:ind w:left="8"/>
        <w:jc w:val="center"/>
        <w:rPr>
          <w:b/>
        </w:rPr>
      </w:pPr>
    </w:p>
    <w:p w14:paraId="715E6FE4" w14:textId="77777777" w:rsidR="00E9131D" w:rsidRDefault="00E9131D">
      <w:pPr>
        <w:spacing w:line="225" w:lineRule="exact"/>
        <w:ind w:left="8"/>
        <w:jc w:val="center"/>
        <w:rPr>
          <w:b/>
        </w:rPr>
      </w:pPr>
    </w:p>
    <w:p w14:paraId="4AF4369C" w14:textId="744E0D3A" w:rsidR="00EC235E" w:rsidRDefault="007242F7">
      <w:pPr>
        <w:spacing w:line="225" w:lineRule="exact"/>
        <w:ind w:left="8"/>
        <w:jc w:val="center"/>
        <w:rPr>
          <w:b/>
        </w:rPr>
      </w:pPr>
      <w:r>
        <w:rPr>
          <w:b/>
        </w:rPr>
        <w:t>MUINICÍPIO DE FAMA</w:t>
      </w:r>
    </w:p>
    <w:p w14:paraId="15DFDB5C" w14:textId="77777777" w:rsidR="00EC235E" w:rsidRDefault="007242F7">
      <w:pPr>
        <w:ind w:left="4146" w:right="4136"/>
        <w:jc w:val="center"/>
      </w:pPr>
      <w:r>
        <w:t>Osmair Leal dos Reis Prefeito Municipal</w:t>
      </w:r>
    </w:p>
    <w:p w14:paraId="47EF2659" w14:textId="77777777" w:rsidR="00EC235E" w:rsidRDefault="00EC235E">
      <w:pPr>
        <w:pStyle w:val="Corpodetexto"/>
        <w:rPr>
          <w:sz w:val="20"/>
        </w:rPr>
      </w:pPr>
    </w:p>
    <w:p w14:paraId="3C9EFA93" w14:textId="77777777" w:rsidR="00EC235E" w:rsidRDefault="00EC235E">
      <w:pPr>
        <w:pStyle w:val="Corpodetexto"/>
        <w:rPr>
          <w:sz w:val="23"/>
        </w:rPr>
      </w:pPr>
    </w:p>
    <w:p w14:paraId="39FFB5DD" w14:textId="77777777" w:rsidR="00EC235E" w:rsidRDefault="007242F7">
      <w:pPr>
        <w:pStyle w:val="Corpodetexto"/>
        <w:spacing w:line="20" w:lineRule="exact"/>
        <w:ind w:left="3056"/>
        <w:rPr>
          <w:sz w:val="2"/>
        </w:rPr>
      </w:pPr>
      <w:r>
        <w:rPr>
          <w:noProof/>
          <w:sz w:val="2"/>
          <w:lang w:val="pt-BR" w:eastAsia="pt-BR" w:bidi="ar-SA"/>
        </w:rPr>
        <mc:AlternateContent>
          <mc:Choice Requires="wpg">
            <w:drawing>
              <wp:inline distT="0" distB="0" distL="0" distR="0" wp14:anchorId="741C046D" wp14:editId="71E2CF91">
                <wp:extent cx="2586355" cy="5715"/>
                <wp:effectExtent l="9525" t="9525" r="13970" b="381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5715"/>
                          <a:chOff x="0" y="0"/>
                          <a:chExt cx="4073" cy="9"/>
                        </a:xfrm>
                      </wpg:grpSpPr>
                      <wps:wsp>
                        <wps:cNvPr id="9" name="Line 7"/>
                        <wps:cNvCnPr/>
                        <wps:spPr bwMode="auto">
                          <a:xfrm>
                            <a:off x="0" y="4"/>
                            <a:ext cx="4073"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CFD920" id="Group 6" o:spid="_x0000_s1026" style="width:203.65pt;height:.45pt;mso-position-horizontal-relative:char;mso-position-vertical-relative:line" coordsize="4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dFwIAAJ4EAAAOAAAAZHJzL2Uyb0RvYy54bWyklM1y2yAQx++d6Tsw3GvJTuw4Gss5xIkv&#10;buuZtA+AEZKYImAAW/bbd1lku3UunVQHBthlP35/0OLp2ClyEM5Lo0s6HuWUCM1NJXVT0p8/Xr/M&#10;KfGB6Yopo0VJT8LTp+XnT4veFmJiWqMq4QgE0b7obUnbEGyRZZ63omN+ZKzQYKyN61iApWuyyrEe&#10;oncqm+T5LOuNq6wzXHgPu6tkpEuMX9eCh+917UUgqqRQW8DR4biLY7ZcsKJxzLaSD2WwD1TRMakh&#10;6SXUigVG9k6+C9VJ7ow3dRhx02WmriUX2AN0M85vulk7s7fYS1P0jb1gArQ3nD4cln87bB2RVUlB&#10;KM06kAizkllE09umAI+1s29261J/MN0Y/suDObu1x3WTnMmu/2oqCMf2wSCaY+26GAKaJkdU4HRR&#10;QBwD4bA5mc5nd9MpJRxs04fxNAnEW1Dx3SHevgzH7vOHu3TmMR7IWJGSYYFDQbEbuGP+itH/H8a3&#10;llmB6vgIacD4eMa4kVqQh0QRHZ711iFTX3ig+Y+A7hOBM6Brp3h3L52ywjof1sJ0JE5KqiA9YmeH&#10;jQ8JytklqqDNq1QK9lmhNOmB9iyf4wFvlKyiMdq8a3bPypEDiw8Iv4HwX24x8or5NvmhKdUNN1hX&#10;mKUVrHoZ5oFJlebQgNJ4kxKVpNLOVCeEBQKiZsNdg0eA6g4PNr6yP9fodf2tLH8DAAD//wMAUEsD&#10;BBQABgAIAAAAIQB5OWwa2gAAAAIBAAAPAAAAZHJzL2Rvd25yZXYueG1sTI9PS8NAEMXvgt9hGcGb&#10;3cT6N2ZTSlFPRbAVxNs0O01Cs7Mhu03Sb+/oRS8Dj/d47zf5YnKtGqgPjWcD6SwBRVx623Bl4GP7&#10;cvUAKkRki61nMnCiAIvi/CzHzPqR32nYxEpJCYcMDdQxdpnWoazJYZj5jli8ve8dRpF9pW2Po5S7&#10;Vl8nyZ122LAs1NjRqqbysDk6A68jjst5+jysD/vV6Wt7+/a5TsmYy4tp+QQq0hT/wvCDL+hQCNPO&#10;H9kG1RqQR+LvFe8muZ+D2hl4BF3k+j968Q0AAP//AwBQSwECLQAUAAYACAAAACEAtoM4kv4AAADh&#10;AQAAEwAAAAAAAAAAAAAAAAAAAAAAW0NvbnRlbnRfVHlwZXNdLnhtbFBLAQItABQABgAIAAAAIQA4&#10;/SH/1gAAAJQBAAALAAAAAAAAAAAAAAAAAC8BAABfcmVscy8ucmVsc1BLAQItABQABgAIAAAAIQA+&#10;aZ5dFwIAAJ4EAAAOAAAAAAAAAAAAAAAAAC4CAABkcnMvZTJvRG9jLnhtbFBLAQItABQABgAIAAAA&#10;IQB5OWwa2gAAAAIBAAAPAAAAAAAAAAAAAAAAAHEEAABkcnMvZG93bnJldi54bWxQSwUGAAAAAAQA&#10;BADzAAAAeAUAAAAA&#10;">
                <v:line id="Line 7" o:spid="_x0000_s1027" style="position:absolute;visibility:visible;mso-wrap-style:square" from="0,4" to="4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MTwwAAANoAAAAPAAAAZHJzL2Rvd25yZXYueG1sRI/BasMw&#10;EETvhfyD2EAuJZHTgpu4UUIpGHroJU4OzW2RNraptTKSajt/XxUKOQ4z84bZHSbbiYF8aB0rWK8y&#10;EMTamZZrBedTudyACBHZYOeYFNwowGE/e9hhYdzIRxqqWIsE4VCggibGvpAy6IYshpXriZN3dd5i&#10;TNLX0ngcE9x28inLcmmx5bTQYE/vDenv6scqcC/Z4/arXGsdfE7j+Hl57tpeqcV8ensFEWmK9/B/&#10;+8Mo2MLflXQD5P4XAAD//wMAUEsBAi0AFAAGAAgAAAAhANvh9svuAAAAhQEAABMAAAAAAAAAAAAA&#10;AAAAAAAAAFtDb250ZW50X1R5cGVzXS54bWxQSwECLQAUAAYACAAAACEAWvQsW78AAAAVAQAACwAA&#10;AAAAAAAAAAAAAAAfAQAAX3JlbHMvLnJlbHNQSwECLQAUAAYACAAAACEA5tozE8MAAADaAAAADwAA&#10;AAAAAAAAAAAAAAAHAgAAZHJzL2Rvd25yZXYueG1sUEsFBgAAAAADAAMAtwAAAPcCAAAAAA==&#10;" strokeweight=".15578mm"/>
                <w10:anchorlock/>
              </v:group>
            </w:pict>
          </mc:Fallback>
        </mc:AlternateContent>
      </w:r>
    </w:p>
    <w:p w14:paraId="21F0BEAC" w14:textId="77777777" w:rsidR="00EC235E" w:rsidRDefault="00EC235E">
      <w:pPr>
        <w:spacing w:line="20" w:lineRule="exact"/>
        <w:rPr>
          <w:sz w:val="2"/>
        </w:rPr>
        <w:sectPr w:rsidR="00EC235E">
          <w:pgSz w:w="11910" w:h="16850"/>
          <w:pgMar w:top="2640" w:right="720" w:bottom="920" w:left="1000" w:header="708" w:footer="734" w:gutter="0"/>
          <w:cols w:space="720"/>
        </w:sectPr>
      </w:pPr>
    </w:p>
    <w:p w14:paraId="2BCF88BA" w14:textId="77777777" w:rsidR="00EC235E" w:rsidRDefault="00EC235E">
      <w:pPr>
        <w:pStyle w:val="Corpodetexto"/>
        <w:rPr>
          <w:sz w:val="24"/>
        </w:rPr>
      </w:pPr>
    </w:p>
    <w:p w14:paraId="53BD22E8" w14:textId="77777777" w:rsidR="00EC235E" w:rsidRDefault="00EC235E">
      <w:pPr>
        <w:pStyle w:val="Corpodetexto"/>
        <w:rPr>
          <w:sz w:val="24"/>
        </w:rPr>
      </w:pPr>
    </w:p>
    <w:p w14:paraId="19F1083C" w14:textId="77777777" w:rsidR="00EC235E" w:rsidRDefault="00EC235E">
      <w:pPr>
        <w:pStyle w:val="Corpodetexto"/>
        <w:rPr>
          <w:sz w:val="24"/>
        </w:rPr>
      </w:pPr>
    </w:p>
    <w:p w14:paraId="4ED59321" w14:textId="77777777" w:rsidR="00EC235E" w:rsidRDefault="00EC235E">
      <w:pPr>
        <w:pStyle w:val="Corpodetexto"/>
        <w:rPr>
          <w:sz w:val="24"/>
        </w:rPr>
      </w:pPr>
    </w:p>
    <w:p w14:paraId="727A2EB4" w14:textId="77777777" w:rsidR="00EC235E" w:rsidRDefault="007242F7">
      <w:pPr>
        <w:spacing w:before="154"/>
        <w:ind w:left="418"/>
        <w:rPr>
          <w:b/>
        </w:rPr>
      </w:pPr>
      <w:r>
        <w:rPr>
          <w:b/>
        </w:rPr>
        <w:t>Testemunhas:</w:t>
      </w:r>
    </w:p>
    <w:p w14:paraId="545EA7CD" w14:textId="77777777" w:rsidR="00EC235E" w:rsidRDefault="007242F7">
      <w:pPr>
        <w:spacing w:line="244" w:lineRule="exact"/>
        <w:ind w:right="3386"/>
        <w:jc w:val="center"/>
        <w:rPr>
          <w:b/>
        </w:rPr>
      </w:pPr>
      <w:r>
        <w:br w:type="column"/>
      </w:r>
      <w:r>
        <w:rPr>
          <w:b/>
        </w:rPr>
        <w:lastRenderedPageBreak/>
        <w:t>(---------------------------------)</w:t>
      </w:r>
    </w:p>
    <w:p w14:paraId="4E58396A" w14:textId="77777777" w:rsidR="00EC235E" w:rsidRDefault="007242F7">
      <w:pPr>
        <w:ind w:left="673" w:right="4065"/>
        <w:jc w:val="center"/>
      </w:pPr>
      <w:r>
        <w:t>(--------------------------) RG. (--------------)</w:t>
      </w:r>
    </w:p>
    <w:p w14:paraId="299F7E76" w14:textId="77777777" w:rsidR="00EC235E" w:rsidRDefault="007242F7">
      <w:pPr>
        <w:tabs>
          <w:tab w:val="left" w:leader="hyphen" w:pos="1377"/>
        </w:tabs>
        <w:spacing w:line="251" w:lineRule="exact"/>
        <w:ind w:right="3389"/>
        <w:jc w:val="center"/>
      </w:pPr>
      <w:r>
        <w:t>CPF.</w:t>
      </w:r>
      <w:r>
        <w:rPr>
          <w:spacing w:val="-1"/>
        </w:rPr>
        <w:t xml:space="preserve"> </w:t>
      </w:r>
      <w:r>
        <w:t>(</w:t>
      </w:r>
      <w:r>
        <w:tab/>
        <w:t>)</w:t>
      </w:r>
    </w:p>
    <w:p w14:paraId="66C33E5F" w14:textId="77777777" w:rsidR="00EC235E" w:rsidRDefault="007242F7">
      <w:pPr>
        <w:spacing w:before="4"/>
        <w:ind w:right="3385"/>
        <w:jc w:val="center"/>
        <w:rPr>
          <w:b/>
        </w:rPr>
      </w:pPr>
      <w:r>
        <w:rPr>
          <w:b/>
        </w:rPr>
        <w:t>Detentora</w:t>
      </w:r>
    </w:p>
    <w:p w14:paraId="6B3CA39E" w14:textId="77777777" w:rsidR="00EC235E" w:rsidRDefault="00EC235E">
      <w:pPr>
        <w:jc w:val="center"/>
        <w:sectPr w:rsidR="00EC235E">
          <w:type w:val="continuous"/>
          <w:pgSz w:w="11910" w:h="16850"/>
          <w:pgMar w:top="2640" w:right="720" w:bottom="920" w:left="1000" w:header="720" w:footer="720" w:gutter="0"/>
          <w:cols w:num="2" w:space="720" w:equalWidth="0">
            <w:col w:w="1780" w:space="1616"/>
            <w:col w:w="6794"/>
          </w:cols>
        </w:sectPr>
      </w:pPr>
    </w:p>
    <w:p w14:paraId="105DCDD3" w14:textId="77777777" w:rsidR="00EC235E" w:rsidRDefault="00EC235E">
      <w:pPr>
        <w:pStyle w:val="Corpodetexto"/>
        <w:rPr>
          <w:b/>
          <w:sz w:val="20"/>
        </w:rPr>
      </w:pPr>
    </w:p>
    <w:p w14:paraId="79ADE101" w14:textId="77777777" w:rsidR="00EC235E" w:rsidRDefault="00EC235E">
      <w:pPr>
        <w:pStyle w:val="Corpodetexto"/>
        <w:spacing w:before="9"/>
        <w:rPr>
          <w:b/>
          <w:sz w:val="22"/>
        </w:rPr>
      </w:pPr>
    </w:p>
    <w:p w14:paraId="1E9DDCE6" w14:textId="77777777" w:rsidR="00EC235E" w:rsidRDefault="007242F7">
      <w:pPr>
        <w:tabs>
          <w:tab w:val="left" w:pos="4662"/>
        </w:tabs>
        <w:spacing w:line="20" w:lineRule="exact"/>
        <w:ind w:left="413"/>
        <w:rPr>
          <w:sz w:val="2"/>
        </w:rPr>
      </w:pPr>
      <w:r>
        <w:rPr>
          <w:noProof/>
          <w:sz w:val="2"/>
          <w:lang w:val="pt-BR" w:eastAsia="pt-BR" w:bidi="ar-SA"/>
        </w:rPr>
        <mc:AlternateContent>
          <mc:Choice Requires="wpg">
            <w:drawing>
              <wp:inline distT="0" distB="0" distL="0" distR="0" wp14:anchorId="2541E530" wp14:editId="6C02317C">
                <wp:extent cx="1887220" cy="5715"/>
                <wp:effectExtent l="9525" t="9525" r="8255" b="381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715"/>
                          <a:chOff x="0" y="0"/>
                          <a:chExt cx="2972" cy="9"/>
                        </a:xfrm>
                      </wpg:grpSpPr>
                      <wps:wsp>
                        <wps:cNvPr id="7" name="Line 5"/>
                        <wps:cNvCnPr/>
                        <wps:spPr bwMode="auto">
                          <a:xfrm>
                            <a:off x="0" y="4"/>
                            <a:ext cx="297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6578DC" id="Group 4" o:spid="_x0000_s1026" style="width:148.6pt;height:.45pt;mso-position-horizontal-relative:char;mso-position-vertical-relative:line" coordsize="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AaGQIAAJ4EAAAOAAAAZHJzL2Uyb0RvYy54bWykVF1v2yAUfZ+0/4B4X+xYa5JacfrQtHnJ&#10;tkjdfgDB2EbDgIDEyb/f5eKkXfoydX5AwP0851y8fDj1ihyF89Loik4nOSVCc1NL3Vb018/nLwtK&#10;fGC6ZspoUdGz8PRh9fnTcrClKExnVC0cgSTal4OtaBeCLbPM8070zE+MFRqMjXE9C3B0bVY7NkD2&#10;XmVFns+ywbjaOsOF93C7Tka6wvxNI3j40TReBKIqCr0FXB2u+7hmqyUrW8dsJ/nYBvtAFz2TGope&#10;U61ZYOTg5LtUveTOeNOECTd9ZppGcoEYAM00v0GzceZgEUtbDq290gTU3vD04bT8+3HniKwrOqNE&#10;sx4kwqrka6RmsG0JHhtnX+zOJXyw3Rr+24M5u7XHc5ucyX74ZmpIxw7BIDWnxvUxBYAmJ1TgfFVA&#10;nALhcDldLOZFAUJxsN3Np3dJIN6Biu+CePc0hhX38yLF3MeAjJWpGDY4NhTRwIz5Vxr9/9H40jEr&#10;UB0fSRppnF9o3EotCPYf64LDo9455NSXHtj8R4JQB1ZeCAKk04QUZ/eKlJXW+bARpidxU1EF5ZF2&#10;dtz6kEi5uEQVtHmWSsE9K5UmA7A9yxcY4I2SdTRGm3ft/lE5cmTxAeE3MvyXW8y8Zr5LfmhKysEE&#10;6xqrdILVT+M+MKnSHgAojZOUWEkq7U19RrJAQNRsnDV4BKju+GDjK3t7Rq/X38rqDwAAAP//AwBQ&#10;SwMEFAAGAAgAAAAhAPJqVRbbAAAAAgEAAA8AAABkcnMvZG93bnJldi54bWxMj09rwkAQxe8Fv8My&#10;Qm91k0j/GLMREduTFKqF4m3MjkkwOxuyaxK/fbe9tJeBx3u895tsNZpG9NS52rKCeBaBIC6srrlU&#10;8Hl4fXgB4TyyxsYyKbiRg1U+ucsw1XbgD+r3vhShhF2KCirv21RKV1Rk0M1sSxy8s+0M+iC7UuoO&#10;h1BuGplE0ZM0WHNYqLClTUXFZX81Ct4GHNbzeNvvLufN7Xh4fP/axaTU/XRcL0F4Gv1fGH7wAzrk&#10;gelkr6ydaBSER/zvDV6yeE5AnBQsQOaZ/I+efwMAAP//AwBQSwECLQAUAAYACAAAACEAtoM4kv4A&#10;AADhAQAAEwAAAAAAAAAAAAAAAAAAAAAAW0NvbnRlbnRfVHlwZXNdLnhtbFBLAQItABQABgAIAAAA&#10;IQA4/SH/1gAAAJQBAAALAAAAAAAAAAAAAAAAAC8BAABfcmVscy8ucmVsc1BLAQItABQABgAIAAAA&#10;IQCoJLAaGQIAAJ4EAAAOAAAAAAAAAAAAAAAAAC4CAABkcnMvZTJvRG9jLnhtbFBLAQItABQABgAI&#10;AAAAIQDyalUW2wAAAAIBAAAPAAAAAAAAAAAAAAAAAHMEAABkcnMvZG93bnJldi54bWxQSwUGAAAA&#10;AAQABADzAAAAewUAAAAA&#10;">
                <v:line id="Line 5" o:spid="_x0000_s1027" style="position:absolute;visibility:visible;mso-wrap-style:square" from="0,4" to="2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w10:anchorlock/>
              </v:group>
            </w:pict>
          </mc:Fallback>
        </mc:AlternateContent>
      </w:r>
      <w:r>
        <w:rPr>
          <w:sz w:val="2"/>
        </w:rPr>
        <w:tab/>
      </w:r>
      <w:r>
        <w:rPr>
          <w:noProof/>
          <w:sz w:val="2"/>
          <w:lang w:val="pt-BR" w:eastAsia="pt-BR" w:bidi="ar-SA"/>
        </w:rPr>
        <mc:AlternateContent>
          <mc:Choice Requires="wpg">
            <w:drawing>
              <wp:inline distT="0" distB="0" distL="0" distR="0" wp14:anchorId="2B315417" wp14:editId="1E73BB84">
                <wp:extent cx="2097405" cy="5715"/>
                <wp:effectExtent l="9525" t="9525" r="7620"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5715"/>
                          <a:chOff x="0" y="0"/>
                          <a:chExt cx="3303" cy="9"/>
                        </a:xfrm>
                      </wpg:grpSpPr>
                      <wps:wsp>
                        <wps:cNvPr id="5" name="Line 3"/>
                        <wps:cNvCnPr/>
                        <wps:spPr bwMode="auto">
                          <a:xfrm>
                            <a:off x="0" y="4"/>
                            <a:ext cx="330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075F59" id="Group 2" o:spid="_x0000_s1026" style="width:165.15pt;height:.45pt;mso-position-horizontal-relative:char;mso-position-vertical-relative:line" coordsize="3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1IGgIAAJ4EAAAOAAAAZHJzL2Uyb0RvYy54bWyklM9y2yAQxu+d6Tsw3GvJsp0/Gss5xIkv&#10;buuZtA+AEZKYImAAW/bbd1kUp3UundQHBrTLst/vAy8fTr0iR+G8NLqi00lOidDc1FK3Ff354/nL&#10;HSU+MF0zZbSo6Fl4+rD6/Gk52FIUpjOqFo5AEe3LwVa0C8GWWeZ5J3rmJ8YKDcHGuJ4FWLo2qx0b&#10;oHqvsiLPb7LBuNo6w4X38HWdgnSF9ZtG8PC9abwIRFUUegs4Ohz3ccxWS1a2jtlO8rEN9oEueiY1&#10;HHoptWaBkYOT70r1kjvjTRMm3PSZaRrJBWoANdP8Ss3GmYNFLW05tPaCCdBecfpwWf7tuHNE1hWd&#10;U6JZDxbhqaSIaAbblpCxcfbF7lzSB9Ot4b88hLPreFy3KZnsh6+mhnLsEAyiOTWujyVANDmhA+eL&#10;A+IUCIePRX5/O88XlHCILW6ni2QQ78DFd5t49zRum83yWdpzHzdkrEyHYYNjQ1EN3DH/htH/H8aX&#10;jlmB7vgIacQIvSeMW6kFmSWKmPCodw6Z+tIDzX8ENE8EXgGB0iIpxbt7UcpK63zYCNOTOKmoguMR&#10;OztufUhQXlOiC9o8S6XgOyuVJgPQvsnvcIM3StYxGGPetftH5ciRxQeEv5HwX2mx8pr5LuVhKPUN&#10;N1jXeEonWP00zgOTKs1BgNJ4kxKV5NLe1GeEBQaiZ+Ndg0eA7o4PNr6yP9eY9fa3svoNAAD//wMA&#10;UEsDBBQABgAIAAAAIQDPnDJ12gAAAAIBAAAPAAAAZHJzL2Rvd25yZXYueG1sTI9BS8NAEIXvgv9h&#10;GcGb3cSgaMymlKKeimAriLdpdpqEZmdDdpuk/97Ri14GHu/x3jfFcnadGmkIrWcD6SIBRVx523Jt&#10;4GP3cvMAKkRki51nMnCmAMvy8qLA3PqJ32ncxlpJCYccDTQx9rnWoWrIYVj4nli8gx8cRpFDre2A&#10;k5S7Tt8myb122LIsNNjTuqHquD05A68TTqssfR43x8P6/LW7e/vcpGTM9dW8egIVaY5/YfjBF3Qo&#10;hWnvT2yD6gzII/H3ipdlSQZqb+ARdFno/+jlNwAAAP//AwBQSwECLQAUAAYACAAAACEAtoM4kv4A&#10;AADhAQAAEwAAAAAAAAAAAAAAAAAAAAAAW0NvbnRlbnRfVHlwZXNdLnhtbFBLAQItABQABgAIAAAA&#10;IQA4/SH/1gAAAJQBAAALAAAAAAAAAAAAAAAAAC8BAABfcmVscy8ucmVsc1BLAQItABQABgAIAAAA&#10;IQByMK1IGgIAAJ4EAAAOAAAAAAAAAAAAAAAAAC4CAABkcnMvZTJvRG9jLnhtbFBLAQItABQABgAI&#10;AAAAIQDPnDJ12gAAAAIBAAAPAAAAAAAAAAAAAAAAAHQEAABkcnMvZG93bnJldi54bWxQSwUGAAAA&#10;AAQABADzAAAAewUAAAAA&#10;">
                <v:line id="Line 3" o:spid="_x0000_s1027" style="position:absolute;visibility:visible;mso-wrap-style:square" from="0,4" to="3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w10:anchorlock/>
              </v:group>
            </w:pict>
          </mc:Fallback>
        </mc:AlternateContent>
      </w:r>
    </w:p>
    <w:p w14:paraId="29302F02" w14:textId="77777777" w:rsidR="00EC235E" w:rsidRDefault="007242F7">
      <w:pPr>
        <w:tabs>
          <w:tab w:val="left" w:pos="4667"/>
        </w:tabs>
        <w:spacing w:line="241" w:lineRule="exact"/>
        <w:ind w:left="418"/>
        <w:jc w:val="both"/>
      </w:pPr>
      <w:r>
        <w:t>Nome:</w:t>
      </w:r>
      <w:r>
        <w:tab/>
        <w:t>Nome:</w:t>
      </w:r>
    </w:p>
    <w:p w14:paraId="38883632" w14:textId="77777777" w:rsidR="00EC235E" w:rsidRDefault="00EC235E">
      <w:pPr>
        <w:pStyle w:val="Corpodetexto"/>
        <w:rPr>
          <w:sz w:val="22"/>
        </w:rPr>
      </w:pPr>
    </w:p>
    <w:p w14:paraId="5C93E72A" w14:textId="77777777" w:rsidR="00EC235E" w:rsidRDefault="007242F7">
      <w:pPr>
        <w:ind w:left="418" w:right="412"/>
        <w:jc w:val="both"/>
      </w:pPr>
      <w:r>
        <w:rPr>
          <w:b/>
        </w:rPr>
        <w:t xml:space="preserve">Esclarecimentos: </w:t>
      </w:r>
      <w:r>
        <w:t>para efeito deste edital equipara-se o termo contrato à ata de registro de preços, que será o instrumento particular celebrado pelo sistema de registro de preços, e contratado (a) ao termo detentor (a).</w:t>
      </w:r>
    </w:p>
    <w:sectPr w:rsidR="00EC235E">
      <w:type w:val="continuous"/>
      <w:pgSz w:w="11910" w:h="16850"/>
      <w:pgMar w:top="2640" w:right="720" w:bottom="92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20951" w14:textId="77777777" w:rsidR="005978F7" w:rsidRDefault="005978F7">
      <w:r>
        <w:separator/>
      </w:r>
    </w:p>
  </w:endnote>
  <w:endnote w:type="continuationSeparator" w:id="0">
    <w:p w14:paraId="0C44CECD" w14:textId="77777777" w:rsidR="005978F7" w:rsidRDefault="0059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194C0" w14:textId="77777777" w:rsidR="007B24B1" w:rsidRDefault="007B24B1">
    <w:pPr>
      <w:pStyle w:val="Corpodetexto"/>
      <w:spacing w:line="14" w:lineRule="auto"/>
      <w:rPr>
        <w:sz w:val="20"/>
      </w:rPr>
    </w:pPr>
    <w:r>
      <w:rPr>
        <w:noProof/>
        <w:lang w:val="pt-BR" w:eastAsia="pt-BR" w:bidi="ar-SA"/>
      </w:rPr>
      <mc:AlternateContent>
        <mc:Choice Requires="wps">
          <w:drawing>
            <wp:anchor distT="0" distB="0" distL="114300" distR="114300" simplePos="0" relativeHeight="251659264" behindDoc="1" locked="0" layoutInCell="1" allowOverlap="1" wp14:anchorId="286104D6" wp14:editId="2D035B50">
              <wp:simplePos x="0" y="0"/>
              <wp:positionH relativeFrom="page">
                <wp:posOffset>6689090</wp:posOffset>
              </wp:positionH>
              <wp:positionV relativeFrom="page">
                <wp:posOffset>10088245</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F848" w14:textId="77777777" w:rsidR="007B24B1" w:rsidRDefault="007B24B1">
                          <w:pPr>
                            <w:spacing w:before="10"/>
                            <w:ind w:left="40"/>
                            <w:rPr>
                              <w:sz w:val="20"/>
                            </w:rPr>
                          </w:pPr>
                          <w:r>
                            <w:fldChar w:fldCharType="begin"/>
                          </w:r>
                          <w:r>
                            <w:rPr>
                              <w:sz w:val="20"/>
                            </w:rPr>
                            <w:instrText xml:space="preserve"> PAGE </w:instrText>
                          </w:r>
                          <w:r>
                            <w:fldChar w:fldCharType="separate"/>
                          </w:r>
                          <w:r w:rsidR="007F7216">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6.7pt;margin-top:794.35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KL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iyRYwA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7iHcXoGW1k+goCVBIGB&#10;FmHqgVFL9R2jHiZIhvW3PVEMo+a9gEdgx81kqMnYTgYRFK5m2GA0mmszjqV9p/iuBuTxmQl5Aw+l&#10;4k7E9kWNWQADu4Cp4LgcJ5gdO+dr5/U0Z1e/AAAA//8DAFBLAwQUAAYACAAAACEAe6ZPh+IAAAAP&#10;AQAADwAAAGRycy9kb3ducmV2LnhtbEyPwU7DMBBE70j8g7VI3KgdaEMIcaoKwQkJNQ0Hjk7sJlbj&#10;dYjdNvw92xPcZrRPszPFenYDO5kpWI8SkoUAZrD12mIn4bN+u8uAhahQq8GjkfBjAqzL66tC5dqf&#10;sTKnXewYhWDIlYQ+xjHnPLS9cSos/GiQbns/ORXJTh3XkzpTuBv4vRApd8oifejVaF560x52Rydh&#10;84XVq/3+aLbVvrJ1/STwPT1IeXszb56BRTPHPxgu9ak6lNSp8UfUgQ3kxephSSypVZY9ArswIktS&#10;YA2pNFlmwMuC/99R/gIAAP//AwBQSwECLQAUAAYACAAAACEAtoM4kv4AAADhAQAAEwAAAAAAAAAA&#10;AAAAAAAAAAAAW0NvbnRlbnRfVHlwZXNdLnhtbFBLAQItABQABgAIAAAAIQA4/SH/1gAAAJQBAAAL&#10;AAAAAAAAAAAAAAAAAC8BAABfcmVscy8ucmVsc1BLAQItABQABgAIAAAAIQCetkKLrgIAAK8FAAAO&#10;AAAAAAAAAAAAAAAAAC4CAABkcnMvZTJvRG9jLnhtbFBLAQItABQABgAIAAAAIQB7pk+H4gAAAA8B&#10;AAAPAAAAAAAAAAAAAAAAAAgFAABkcnMvZG93bnJldi54bWxQSwUGAAAAAAQABADzAAAAFwYAAAAA&#10;" filled="f" stroked="f">
              <v:textbox inset="0,0,0,0">
                <w:txbxContent>
                  <w:p w14:paraId="312DF848" w14:textId="77777777" w:rsidR="007B24B1" w:rsidRDefault="007B24B1">
                    <w:pPr>
                      <w:spacing w:before="10"/>
                      <w:ind w:left="40"/>
                      <w:rPr>
                        <w:sz w:val="20"/>
                      </w:rPr>
                    </w:pPr>
                    <w:r>
                      <w:fldChar w:fldCharType="begin"/>
                    </w:r>
                    <w:r>
                      <w:rPr>
                        <w:sz w:val="20"/>
                      </w:rPr>
                      <w:instrText xml:space="preserve"> PAGE </w:instrText>
                    </w:r>
                    <w:r>
                      <w:fldChar w:fldCharType="separate"/>
                    </w:r>
                    <w:r w:rsidR="007F7216">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A64B" w14:textId="77777777" w:rsidR="005978F7" w:rsidRDefault="005978F7">
      <w:r>
        <w:separator/>
      </w:r>
    </w:p>
  </w:footnote>
  <w:footnote w:type="continuationSeparator" w:id="0">
    <w:p w14:paraId="1CEDA97F" w14:textId="77777777" w:rsidR="005978F7" w:rsidRDefault="00597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639E0" w14:textId="77777777" w:rsidR="007B24B1" w:rsidRDefault="007B24B1">
    <w:pPr>
      <w:pStyle w:val="Corpodetexto"/>
      <w:spacing w:line="14" w:lineRule="auto"/>
      <w:rPr>
        <w:sz w:val="20"/>
      </w:rPr>
    </w:pPr>
    <w:r>
      <w:rPr>
        <w:noProof/>
        <w:lang w:val="pt-BR" w:eastAsia="pt-BR" w:bidi="ar-SA"/>
      </w:rPr>
      <w:drawing>
        <wp:anchor distT="0" distB="0" distL="0" distR="0" simplePos="0" relativeHeight="251655168" behindDoc="1" locked="0" layoutInCell="1" allowOverlap="1" wp14:anchorId="5F3AB95A" wp14:editId="6AE58876">
          <wp:simplePos x="0" y="0"/>
          <wp:positionH relativeFrom="page">
            <wp:posOffset>842644</wp:posOffset>
          </wp:positionH>
          <wp:positionV relativeFrom="page">
            <wp:posOffset>449579</wp:posOffset>
          </wp:positionV>
          <wp:extent cx="1205483" cy="12376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5483" cy="1237615"/>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1657216" behindDoc="1" locked="0" layoutInCell="1" allowOverlap="1" wp14:anchorId="02B0FDBF" wp14:editId="5B034AFF">
              <wp:simplePos x="0" y="0"/>
              <wp:positionH relativeFrom="page">
                <wp:posOffset>2240280</wp:posOffset>
              </wp:positionH>
              <wp:positionV relativeFrom="page">
                <wp:posOffset>624205</wp:posOffset>
              </wp:positionV>
              <wp:extent cx="4648835" cy="888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2D02B" w14:textId="77777777" w:rsidR="007B24B1" w:rsidRDefault="007B24B1">
                          <w:pPr>
                            <w:spacing w:before="20" w:line="507" w:lineRule="exact"/>
                            <w:ind w:left="1" w:right="5"/>
                            <w:jc w:val="center"/>
                            <w:rPr>
                              <w:rFonts w:ascii="Arial Black"/>
                              <w:sz w:val="36"/>
                            </w:rPr>
                          </w:pPr>
                          <w:r>
                            <w:rPr>
                              <w:rFonts w:ascii="Arial Black"/>
                              <w:sz w:val="36"/>
                            </w:rPr>
                            <w:t>PREFEITURA MUNICIPAL DE FAMA</w:t>
                          </w:r>
                        </w:p>
                        <w:p w14:paraId="56890618" w14:textId="77777777" w:rsidR="007B24B1" w:rsidRDefault="007B24B1">
                          <w:pPr>
                            <w:spacing w:line="394" w:lineRule="exact"/>
                            <w:ind w:left="1" w:right="2"/>
                            <w:jc w:val="center"/>
                            <w:rPr>
                              <w:rFonts w:ascii="Arial Black"/>
                              <w:sz w:val="28"/>
                            </w:rPr>
                          </w:pPr>
                          <w:r>
                            <w:rPr>
                              <w:rFonts w:ascii="Arial Black"/>
                              <w:sz w:val="28"/>
                            </w:rPr>
                            <w:t>Estado de Minas Gerais</w:t>
                          </w:r>
                        </w:p>
                        <w:p w14:paraId="61BBA5F3" w14:textId="77777777" w:rsidR="007B24B1" w:rsidRDefault="007B24B1">
                          <w:pPr>
                            <w:spacing w:before="227"/>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6.4pt;margin-top:49.15pt;width:366.05pt;height:6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W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CU52hVyk4PfTgpkfYhi5bpqq/F+VXhbhYNYRv6a2UYmgoqSA739x0T65O&#10;OMqAbIYPooIwZKeFBRpr2ZnSQTEQoEOXno6dMamUsBlGYRxfLjAq4SwGM1rYECSdb/dS6XdUdMgY&#10;GZbQeYtO9vdKm2xIOruYYFwUrG1t91t+tgGO0w7EhqvmzGRhm/kj8ZJ1vI5DJwyitRN6ee7cFqvQ&#10;iQr/apFf5qtV7v80cf0wbVhVUW7CzMLywz9r3EHikySO0lKiZZWBMykpud2sWon2BIRd2O9QkBM3&#10;9zwNWwTg8oKSH4TeXZA4RRRfOWERLpzkyosdz0/uksgLkzAvzindM07/nRIaMpwsgsUkpt9y8+z3&#10;mhtJO6ZhdLSsA0UcnUhqJLjmlW2tJqyd7JNSmPSfSwHtnhttBWs0OqlVj5sRUIyKN6J6AulKAcoC&#10;fcK8A6MR8jtGA8yODKtvOyIpRu17DvI3g2Y25GxsZoPwEq5mWGM0mSs9DaRdL9m2AeTpgXFxC0+k&#10;Zla9z1kcHhbMA0viMLvMwDn9t17PE3b5CwAA//8DAFBLAwQUAAYACAAAACEAcEHHS+AAAAALAQAA&#10;DwAAAGRycy9kb3ducmV2LnhtbEyPMU/DMBSEdyT+g/WQ2KhNAlUS4lQVggkJkYaB0YlfE6vxc4jd&#10;Nvx73AnG053uvis3ix3ZCWdvHEm4XwlgSJ3ThnoJn83rXQbMB0VajY5Qwg962FTXV6UqtDtTjadd&#10;6FksIV8oCUMIU8G57wa0yq/chBS9vZutClHOPdezOsdyO/JEiDW3ylBcGNSEzwN2h93RSth+Uf1i&#10;vt/bj3pfm6bJBb2tD1Le3izbJ2ABl/AXhgt+RIcqMrXuSNqzUUL6mET0ICHPUmCXgMgecmCthCTN&#10;EuBVyf9/qH4BAAD//wMAUEsBAi0AFAAGAAgAAAAhALaDOJL+AAAA4QEAABMAAAAAAAAAAAAAAAAA&#10;AAAAAFtDb250ZW50X1R5cGVzXS54bWxQSwECLQAUAAYACAAAACEAOP0h/9YAAACUAQAACwAAAAAA&#10;AAAAAAAAAAAvAQAAX3JlbHMvLnJlbHNQSwECLQAUAAYACAAAACEAt8OflqsCAACpBQAADgAAAAAA&#10;AAAAAAAAAAAuAgAAZHJzL2Uyb0RvYy54bWxQSwECLQAUAAYACAAAACEAcEHHS+AAAAALAQAADwAA&#10;AAAAAAAAAAAAAAAFBQAAZHJzL2Rvd25yZXYueG1sUEsFBgAAAAAEAAQA8wAAABIGAAAAAA==&#10;" filled="f" stroked="f">
              <v:textbox inset="0,0,0,0">
                <w:txbxContent>
                  <w:p w14:paraId="74D2D02B" w14:textId="77777777" w:rsidR="007B24B1" w:rsidRDefault="007B24B1">
                    <w:pPr>
                      <w:spacing w:before="20" w:line="507" w:lineRule="exact"/>
                      <w:ind w:left="1" w:right="5"/>
                      <w:jc w:val="center"/>
                      <w:rPr>
                        <w:rFonts w:ascii="Arial Black"/>
                        <w:sz w:val="36"/>
                      </w:rPr>
                    </w:pPr>
                    <w:r>
                      <w:rPr>
                        <w:rFonts w:ascii="Arial Black"/>
                        <w:sz w:val="36"/>
                      </w:rPr>
                      <w:t>PREFEITURA MUNICIPAL DE FAMA</w:t>
                    </w:r>
                  </w:p>
                  <w:p w14:paraId="56890618" w14:textId="77777777" w:rsidR="007B24B1" w:rsidRDefault="007B24B1">
                    <w:pPr>
                      <w:spacing w:line="394" w:lineRule="exact"/>
                      <w:ind w:left="1" w:right="2"/>
                      <w:jc w:val="center"/>
                      <w:rPr>
                        <w:rFonts w:ascii="Arial Black"/>
                        <w:sz w:val="28"/>
                      </w:rPr>
                    </w:pPr>
                    <w:r>
                      <w:rPr>
                        <w:rFonts w:ascii="Arial Black"/>
                        <w:sz w:val="28"/>
                      </w:rPr>
                      <w:t>Estado de Minas Gerais</w:t>
                    </w:r>
                  </w:p>
                  <w:p w14:paraId="61BBA5F3" w14:textId="77777777" w:rsidR="007B24B1" w:rsidRDefault="007B24B1">
                    <w:pPr>
                      <w:spacing w:before="227"/>
                      <w:ind w:left="1" w:right="1"/>
                      <w:jc w:val="center"/>
                      <w:rPr>
                        <w:rFonts w:ascii="Arial" w:hAnsi="Arial"/>
                        <w:sz w:val="20"/>
                      </w:rPr>
                    </w:pPr>
                    <w:r>
                      <w:rPr>
                        <w:rFonts w:ascii="Arial" w:hAnsi="Arial"/>
                        <w:sz w:val="20"/>
                      </w:rPr>
                      <w:t xml:space="preserve">Praça Getúlio Vargas, </w:t>
                    </w:r>
                    <w:proofErr w:type="gramStart"/>
                    <w:r>
                      <w:rPr>
                        <w:rFonts w:ascii="Arial" w:hAnsi="Arial"/>
                        <w:sz w:val="20"/>
                      </w:rPr>
                      <w:t>1</w:t>
                    </w:r>
                    <w:proofErr w:type="gramEnd"/>
                    <w:r>
                      <w:rPr>
                        <w:rFonts w:ascii="Arial" w:hAnsi="Arial"/>
                        <w:sz w:val="20"/>
                      </w:rPr>
                      <w:t xml:space="preserve"> | Centro | CEP 37144-000 | CNPJ Nº 18.243.253/0001-51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F52"/>
    <w:multiLevelType w:val="multilevel"/>
    <w:tmpl w:val="69BA696A"/>
    <w:lvl w:ilvl="0">
      <w:start w:val="2"/>
      <w:numFmt w:val="decimal"/>
      <w:lvlText w:val="%1."/>
      <w:lvlJc w:val="left"/>
      <w:pPr>
        <w:ind w:left="630" w:hanging="212"/>
      </w:pPr>
      <w:rPr>
        <w:rFonts w:ascii="Times New Roman" w:eastAsia="Times New Roman" w:hAnsi="Times New Roman" w:cs="Times New Roman" w:hint="default"/>
        <w:b/>
        <w:bCs/>
        <w:w w:val="100"/>
        <w:sz w:val="21"/>
        <w:szCs w:val="21"/>
        <w:lang w:val="pt-PT" w:eastAsia="pt-PT" w:bidi="pt-PT"/>
      </w:rPr>
    </w:lvl>
    <w:lvl w:ilvl="1">
      <w:start w:val="1"/>
      <w:numFmt w:val="decimal"/>
      <w:lvlText w:val="%1.%2."/>
      <w:lvlJc w:val="left"/>
      <w:pPr>
        <w:ind w:left="418" w:hanging="440"/>
      </w:pPr>
      <w:rPr>
        <w:rFonts w:ascii="Times New Roman" w:eastAsia="Times New Roman" w:hAnsi="Times New Roman" w:cs="Times New Roman" w:hint="default"/>
        <w:w w:val="100"/>
        <w:sz w:val="21"/>
        <w:szCs w:val="21"/>
        <w:lang w:val="pt-PT" w:eastAsia="pt-PT" w:bidi="pt-PT"/>
      </w:rPr>
    </w:lvl>
    <w:lvl w:ilvl="2">
      <w:start w:val="1"/>
      <w:numFmt w:val="decimal"/>
      <w:lvlText w:val="%1.%2.%3."/>
      <w:lvlJc w:val="left"/>
      <w:pPr>
        <w:ind w:left="418" w:hanging="533"/>
      </w:pPr>
      <w:rPr>
        <w:rFonts w:ascii="Times New Roman" w:eastAsia="Times New Roman" w:hAnsi="Times New Roman" w:cs="Times New Roman" w:hint="default"/>
        <w:w w:val="100"/>
        <w:sz w:val="21"/>
        <w:szCs w:val="21"/>
        <w:lang w:val="pt-PT" w:eastAsia="pt-PT" w:bidi="pt-PT"/>
      </w:rPr>
    </w:lvl>
    <w:lvl w:ilvl="3">
      <w:numFmt w:val="bullet"/>
      <w:lvlText w:val="•"/>
      <w:lvlJc w:val="left"/>
      <w:pPr>
        <w:ind w:left="2320" w:hanging="533"/>
      </w:pPr>
      <w:rPr>
        <w:rFonts w:hint="default"/>
        <w:lang w:val="pt-PT" w:eastAsia="pt-PT" w:bidi="pt-PT"/>
      </w:rPr>
    </w:lvl>
    <w:lvl w:ilvl="4">
      <w:numFmt w:val="bullet"/>
      <w:lvlText w:val="•"/>
      <w:lvlJc w:val="left"/>
      <w:pPr>
        <w:ind w:left="2340" w:hanging="533"/>
      </w:pPr>
      <w:rPr>
        <w:rFonts w:hint="default"/>
        <w:lang w:val="pt-PT" w:eastAsia="pt-PT" w:bidi="pt-PT"/>
      </w:rPr>
    </w:lvl>
    <w:lvl w:ilvl="5">
      <w:numFmt w:val="bullet"/>
      <w:lvlText w:val="•"/>
      <w:lvlJc w:val="left"/>
      <w:pPr>
        <w:ind w:left="2460" w:hanging="533"/>
      </w:pPr>
      <w:rPr>
        <w:rFonts w:hint="default"/>
        <w:lang w:val="pt-PT" w:eastAsia="pt-PT" w:bidi="pt-PT"/>
      </w:rPr>
    </w:lvl>
    <w:lvl w:ilvl="6">
      <w:numFmt w:val="bullet"/>
      <w:lvlText w:val="•"/>
      <w:lvlJc w:val="left"/>
      <w:pPr>
        <w:ind w:left="2860" w:hanging="533"/>
      </w:pPr>
      <w:rPr>
        <w:rFonts w:hint="default"/>
        <w:lang w:val="pt-PT" w:eastAsia="pt-PT" w:bidi="pt-PT"/>
      </w:rPr>
    </w:lvl>
    <w:lvl w:ilvl="7">
      <w:numFmt w:val="bullet"/>
      <w:lvlText w:val="•"/>
      <w:lvlJc w:val="left"/>
      <w:pPr>
        <w:ind w:left="4691" w:hanging="533"/>
      </w:pPr>
      <w:rPr>
        <w:rFonts w:hint="default"/>
        <w:lang w:val="pt-PT" w:eastAsia="pt-PT" w:bidi="pt-PT"/>
      </w:rPr>
    </w:lvl>
    <w:lvl w:ilvl="8">
      <w:numFmt w:val="bullet"/>
      <w:lvlText w:val="•"/>
      <w:lvlJc w:val="left"/>
      <w:pPr>
        <w:ind w:left="6523" w:hanging="533"/>
      </w:pPr>
      <w:rPr>
        <w:rFonts w:hint="default"/>
        <w:lang w:val="pt-PT" w:eastAsia="pt-PT" w:bidi="pt-PT"/>
      </w:rPr>
    </w:lvl>
  </w:abstractNum>
  <w:abstractNum w:abstractNumId="1">
    <w:nsid w:val="181D370A"/>
    <w:multiLevelType w:val="multilevel"/>
    <w:tmpl w:val="67860590"/>
    <w:lvl w:ilvl="0">
      <w:start w:val="10"/>
      <w:numFmt w:val="decimal"/>
      <w:lvlText w:val="%1"/>
      <w:lvlJc w:val="left"/>
      <w:pPr>
        <w:ind w:left="3049" w:hanging="651"/>
      </w:pPr>
      <w:rPr>
        <w:rFonts w:hint="default"/>
        <w:lang w:val="pt-PT" w:eastAsia="pt-PT" w:bidi="pt-PT"/>
      </w:rPr>
    </w:lvl>
    <w:lvl w:ilvl="1">
      <w:start w:val="1"/>
      <w:numFmt w:val="decimal"/>
      <w:lvlText w:val="%1.%2"/>
      <w:lvlJc w:val="left"/>
      <w:pPr>
        <w:ind w:left="3049" w:hanging="651"/>
      </w:pPr>
      <w:rPr>
        <w:rFonts w:hint="default"/>
        <w:lang w:val="pt-PT" w:eastAsia="pt-PT" w:bidi="pt-PT"/>
      </w:rPr>
    </w:lvl>
    <w:lvl w:ilvl="2">
      <w:start w:val="2"/>
      <w:numFmt w:val="decimal"/>
      <w:lvlText w:val="%1.%2.%3"/>
      <w:lvlJc w:val="left"/>
      <w:pPr>
        <w:ind w:left="3049" w:hanging="651"/>
      </w:pPr>
      <w:rPr>
        <w:rFonts w:ascii="Times New Roman" w:eastAsia="Times New Roman" w:hAnsi="Times New Roman" w:cs="Times New Roman" w:hint="default"/>
        <w:w w:val="100"/>
        <w:sz w:val="21"/>
        <w:szCs w:val="21"/>
        <w:lang w:val="pt-PT" w:eastAsia="pt-PT" w:bidi="pt-PT"/>
      </w:rPr>
    </w:lvl>
    <w:lvl w:ilvl="3">
      <w:start w:val="1"/>
      <w:numFmt w:val="lowerLetter"/>
      <w:lvlText w:val="%4)"/>
      <w:lvlJc w:val="left"/>
      <w:pPr>
        <w:ind w:left="418" w:hanging="274"/>
      </w:pPr>
      <w:rPr>
        <w:rFonts w:ascii="Times New Roman" w:eastAsia="Times New Roman" w:hAnsi="Times New Roman" w:cs="Times New Roman" w:hint="default"/>
        <w:w w:val="100"/>
        <w:sz w:val="21"/>
        <w:szCs w:val="21"/>
        <w:lang w:val="pt-PT" w:eastAsia="pt-PT" w:bidi="pt-PT"/>
      </w:rPr>
    </w:lvl>
    <w:lvl w:ilvl="4">
      <w:numFmt w:val="bullet"/>
      <w:lvlText w:val="•"/>
      <w:lvlJc w:val="left"/>
      <w:pPr>
        <w:ind w:left="5422" w:hanging="274"/>
      </w:pPr>
      <w:rPr>
        <w:rFonts w:hint="default"/>
        <w:lang w:val="pt-PT" w:eastAsia="pt-PT" w:bidi="pt-PT"/>
      </w:rPr>
    </w:lvl>
    <w:lvl w:ilvl="5">
      <w:numFmt w:val="bullet"/>
      <w:lvlText w:val="•"/>
      <w:lvlJc w:val="left"/>
      <w:pPr>
        <w:ind w:left="6216" w:hanging="274"/>
      </w:pPr>
      <w:rPr>
        <w:rFonts w:hint="default"/>
        <w:lang w:val="pt-PT" w:eastAsia="pt-PT" w:bidi="pt-PT"/>
      </w:rPr>
    </w:lvl>
    <w:lvl w:ilvl="6">
      <w:numFmt w:val="bullet"/>
      <w:lvlText w:val="•"/>
      <w:lvlJc w:val="left"/>
      <w:pPr>
        <w:ind w:left="7010" w:hanging="274"/>
      </w:pPr>
      <w:rPr>
        <w:rFonts w:hint="default"/>
        <w:lang w:val="pt-PT" w:eastAsia="pt-PT" w:bidi="pt-PT"/>
      </w:rPr>
    </w:lvl>
    <w:lvl w:ilvl="7">
      <w:numFmt w:val="bullet"/>
      <w:lvlText w:val="•"/>
      <w:lvlJc w:val="left"/>
      <w:pPr>
        <w:ind w:left="7804" w:hanging="274"/>
      </w:pPr>
      <w:rPr>
        <w:rFonts w:hint="default"/>
        <w:lang w:val="pt-PT" w:eastAsia="pt-PT" w:bidi="pt-PT"/>
      </w:rPr>
    </w:lvl>
    <w:lvl w:ilvl="8">
      <w:numFmt w:val="bullet"/>
      <w:lvlText w:val="•"/>
      <w:lvlJc w:val="left"/>
      <w:pPr>
        <w:ind w:left="8598" w:hanging="274"/>
      </w:pPr>
      <w:rPr>
        <w:rFonts w:hint="default"/>
        <w:lang w:val="pt-PT" w:eastAsia="pt-PT" w:bidi="pt-PT"/>
      </w:rPr>
    </w:lvl>
  </w:abstractNum>
  <w:abstractNum w:abstractNumId="2">
    <w:nsid w:val="1A710A7A"/>
    <w:multiLevelType w:val="hybridMultilevel"/>
    <w:tmpl w:val="4E628C84"/>
    <w:lvl w:ilvl="0" w:tplc="1D5E10F0">
      <w:start w:val="1"/>
      <w:numFmt w:val="decimal"/>
      <w:lvlText w:val="%1)"/>
      <w:lvlJc w:val="left"/>
      <w:pPr>
        <w:ind w:left="418" w:hanging="308"/>
      </w:pPr>
      <w:rPr>
        <w:rFonts w:ascii="Times New Roman" w:eastAsia="Times New Roman" w:hAnsi="Times New Roman" w:cs="Times New Roman" w:hint="default"/>
        <w:w w:val="100"/>
        <w:sz w:val="22"/>
        <w:szCs w:val="22"/>
        <w:lang w:val="pt-PT" w:eastAsia="pt-PT" w:bidi="pt-PT"/>
      </w:rPr>
    </w:lvl>
    <w:lvl w:ilvl="1" w:tplc="2AE4F7E8">
      <w:numFmt w:val="bullet"/>
      <w:lvlText w:val="•"/>
      <w:lvlJc w:val="left"/>
      <w:pPr>
        <w:ind w:left="2120" w:hanging="308"/>
      </w:pPr>
      <w:rPr>
        <w:rFonts w:hint="default"/>
        <w:lang w:val="pt-PT" w:eastAsia="pt-PT" w:bidi="pt-PT"/>
      </w:rPr>
    </w:lvl>
    <w:lvl w:ilvl="2" w:tplc="1A628306">
      <w:numFmt w:val="bullet"/>
      <w:lvlText w:val="•"/>
      <w:lvlJc w:val="left"/>
      <w:pPr>
        <w:ind w:left="2220" w:hanging="308"/>
      </w:pPr>
      <w:rPr>
        <w:rFonts w:hint="default"/>
        <w:lang w:val="pt-PT" w:eastAsia="pt-PT" w:bidi="pt-PT"/>
      </w:rPr>
    </w:lvl>
    <w:lvl w:ilvl="3" w:tplc="FDC65494">
      <w:numFmt w:val="bullet"/>
      <w:lvlText w:val="•"/>
      <w:lvlJc w:val="left"/>
      <w:pPr>
        <w:ind w:left="3215" w:hanging="308"/>
      </w:pPr>
      <w:rPr>
        <w:rFonts w:hint="default"/>
        <w:lang w:val="pt-PT" w:eastAsia="pt-PT" w:bidi="pt-PT"/>
      </w:rPr>
    </w:lvl>
    <w:lvl w:ilvl="4" w:tplc="49EEA1AC">
      <w:numFmt w:val="bullet"/>
      <w:lvlText w:val="•"/>
      <w:lvlJc w:val="left"/>
      <w:pPr>
        <w:ind w:left="4211" w:hanging="308"/>
      </w:pPr>
      <w:rPr>
        <w:rFonts w:hint="default"/>
        <w:lang w:val="pt-PT" w:eastAsia="pt-PT" w:bidi="pt-PT"/>
      </w:rPr>
    </w:lvl>
    <w:lvl w:ilvl="5" w:tplc="DEA601F2">
      <w:numFmt w:val="bullet"/>
      <w:lvlText w:val="•"/>
      <w:lvlJc w:val="left"/>
      <w:pPr>
        <w:ind w:left="5207" w:hanging="308"/>
      </w:pPr>
      <w:rPr>
        <w:rFonts w:hint="default"/>
        <w:lang w:val="pt-PT" w:eastAsia="pt-PT" w:bidi="pt-PT"/>
      </w:rPr>
    </w:lvl>
    <w:lvl w:ilvl="6" w:tplc="DC9E44BA">
      <w:numFmt w:val="bullet"/>
      <w:lvlText w:val="•"/>
      <w:lvlJc w:val="left"/>
      <w:pPr>
        <w:ind w:left="6203" w:hanging="308"/>
      </w:pPr>
      <w:rPr>
        <w:rFonts w:hint="default"/>
        <w:lang w:val="pt-PT" w:eastAsia="pt-PT" w:bidi="pt-PT"/>
      </w:rPr>
    </w:lvl>
    <w:lvl w:ilvl="7" w:tplc="EB34AA50">
      <w:numFmt w:val="bullet"/>
      <w:lvlText w:val="•"/>
      <w:lvlJc w:val="left"/>
      <w:pPr>
        <w:ind w:left="7199" w:hanging="308"/>
      </w:pPr>
      <w:rPr>
        <w:rFonts w:hint="default"/>
        <w:lang w:val="pt-PT" w:eastAsia="pt-PT" w:bidi="pt-PT"/>
      </w:rPr>
    </w:lvl>
    <w:lvl w:ilvl="8" w:tplc="65DC1D26">
      <w:numFmt w:val="bullet"/>
      <w:lvlText w:val="•"/>
      <w:lvlJc w:val="left"/>
      <w:pPr>
        <w:ind w:left="8194" w:hanging="308"/>
      </w:pPr>
      <w:rPr>
        <w:rFonts w:hint="default"/>
        <w:lang w:val="pt-PT" w:eastAsia="pt-PT" w:bidi="pt-PT"/>
      </w:rPr>
    </w:lvl>
  </w:abstractNum>
  <w:abstractNum w:abstractNumId="3">
    <w:nsid w:val="23175B88"/>
    <w:multiLevelType w:val="hybridMultilevel"/>
    <w:tmpl w:val="7B9EDBC6"/>
    <w:lvl w:ilvl="0" w:tplc="BE80B816">
      <w:start w:val="1"/>
      <w:numFmt w:val="lowerLetter"/>
      <w:lvlText w:val="%1)"/>
      <w:lvlJc w:val="left"/>
      <w:pPr>
        <w:ind w:left="2120" w:hanging="247"/>
      </w:pPr>
      <w:rPr>
        <w:rFonts w:ascii="Times New Roman" w:eastAsia="Times New Roman" w:hAnsi="Times New Roman" w:cs="Times New Roman" w:hint="default"/>
        <w:w w:val="100"/>
        <w:sz w:val="22"/>
        <w:szCs w:val="22"/>
        <w:lang w:val="pt-PT" w:eastAsia="pt-PT" w:bidi="pt-PT"/>
      </w:rPr>
    </w:lvl>
    <w:lvl w:ilvl="1" w:tplc="95902CE4">
      <w:numFmt w:val="bullet"/>
      <w:lvlText w:val="•"/>
      <w:lvlJc w:val="left"/>
      <w:pPr>
        <w:ind w:left="2926" w:hanging="247"/>
      </w:pPr>
      <w:rPr>
        <w:rFonts w:hint="default"/>
        <w:lang w:val="pt-PT" w:eastAsia="pt-PT" w:bidi="pt-PT"/>
      </w:rPr>
    </w:lvl>
    <w:lvl w:ilvl="2" w:tplc="82684EFE">
      <w:numFmt w:val="bullet"/>
      <w:lvlText w:val="•"/>
      <w:lvlJc w:val="left"/>
      <w:pPr>
        <w:ind w:left="3733" w:hanging="247"/>
      </w:pPr>
      <w:rPr>
        <w:rFonts w:hint="default"/>
        <w:lang w:val="pt-PT" w:eastAsia="pt-PT" w:bidi="pt-PT"/>
      </w:rPr>
    </w:lvl>
    <w:lvl w:ilvl="3" w:tplc="D56C1064">
      <w:numFmt w:val="bullet"/>
      <w:lvlText w:val="•"/>
      <w:lvlJc w:val="left"/>
      <w:pPr>
        <w:ind w:left="4539" w:hanging="247"/>
      </w:pPr>
      <w:rPr>
        <w:rFonts w:hint="default"/>
        <w:lang w:val="pt-PT" w:eastAsia="pt-PT" w:bidi="pt-PT"/>
      </w:rPr>
    </w:lvl>
    <w:lvl w:ilvl="4" w:tplc="43F451DA">
      <w:numFmt w:val="bullet"/>
      <w:lvlText w:val="•"/>
      <w:lvlJc w:val="left"/>
      <w:pPr>
        <w:ind w:left="5346" w:hanging="247"/>
      </w:pPr>
      <w:rPr>
        <w:rFonts w:hint="default"/>
        <w:lang w:val="pt-PT" w:eastAsia="pt-PT" w:bidi="pt-PT"/>
      </w:rPr>
    </w:lvl>
    <w:lvl w:ilvl="5" w:tplc="6C7064AE">
      <w:numFmt w:val="bullet"/>
      <w:lvlText w:val="•"/>
      <w:lvlJc w:val="left"/>
      <w:pPr>
        <w:ind w:left="6153" w:hanging="247"/>
      </w:pPr>
      <w:rPr>
        <w:rFonts w:hint="default"/>
        <w:lang w:val="pt-PT" w:eastAsia="pt-PT" w:bidi="pt-PT"/>
      </w:rPr>
    </w:lvl>
    <w:lvl w:ilvl="6" w:tplc="BC6CF48A">
      <w:numFmt w:val="bullet"/>
      <w:lvlText w:val="•"/>
      <w:lvlJc w:val="left"/>
      <w:pPr>
        <w:ind w:left="6959" w:hanging="247"/>
      </w:pPr>
      <w:rPr>
        <w:rFonts w:hint="default"/>
        <w:lang w:val="pt-PT" w:eastAsia="pt-PT" w:bidi="pt-PT"/>
      </w:rPr>
    </w:lvl>
    <w:lvl w:ilvl="7" w:tplc="001ED402">
      <w:numFmt w:val="bullet"/>
      <w:lvlText w:val="•"/>
      <w:lvlJc w:val="left"/>
      <w:pPr>
        <w:ind w:left="7766" w:hanging="247"/>
      </w:pPr>
      <w:rPr>
        <w:rFonts w:hint="default"/>
        <w:lang w:val="pt-PT" w:eastAsia="pt-PT" w:bidi="pt-PT"/>
      </w:rPr>
    </w:lvl>
    <w:lvl w:ilvl="8" w:tplc="04DA6C80">
      <w:numFmt w:val="bullet"/>
      <w:lvlText w:val="•"/>
      <w:lvlJc w:val="left"/>
      <w:pPr>
        <w:ind w:left="8573" w:hanging="247"/>
      </w:pPr>
      <w:rPr>
        <w:rFonts w:hint="default"/>
        <w:lang w:val="pt-PT" w:eastAsia="pt-PT" w:bidi="pt-PT"/>
      </w:rPr>
    </w:lvl>
  </w:abstractNum>
  <w:abstractNum w:abstractNumId="4">
    <w:nsid w:val="2C27010E"/>
    <w:multiLevelType w:val="multilevel"/>
    <w:tmpl w:val="C0180F34"/>
    <w:lvl w:ilvl="0">
      <w:start w:val="6"/>
      <w:numFmt w:val="decimal"/>
      <w:lvlText w:val="%1"/>
      <w:lvlJc w:val="left"/>
      <w:pPr>
        <w:ind w:left="418" w:hanging="435"/>
      </w:pPr>
      <w:rPr>
        <w:rFonts w:hint="default"/>
        <w:lang w:val="pt-PT" w:eastAsia="pt-PT" w:bidi="pt-PT"/>
      </w:rPr>
    </w:lvl>
    <w:lvl w:ilvl="1">
      <w:start w:val="20"/>
      <w:numFmt w:val="decimal"/>
      <w:lvlText w:val="%1.%2"/>
      <w:lvlJc w:val="left"/>
      <w:pPr>
        <w:ind w:left="418" w:hanging="435"/>
      </w:pPr>
      <w:rPr>
        <w:rFonts w:ascii="Times New Roman" w:eastAsia="Times New Roman" w:hAnsi="Times New Roman" w:cs="Times New Roman" w:hint="default"/>
        <w:w w:val="100"/>
        <w:sz w:val="21"/>
        <w:szCs w:val="21"/>
        <w:lang w:val="pt-PT" w:eastAsia="pt-PT" w:bidi="pt-PT"/>
      </w:rPr>
    </w:lvl>
    <w:lvl w:ilvl="2">
      <w:start w:val="1"/>
      <w:numFmt w:val="decimal"/>
      <w:lvlText w:val="%1.%2.%3."/>
      <w:lvlJc w:val="left"/>
      <w:pPr>
        <w:ind w:left="418" w:hanging="665"/>
      </w:pPr>
      <w:rPr>
        <w:rFonts w:ascii="Times New Roman" w:eastAsia="Times New Roman" w:hAnsi="Times New Roman" w:cs="Times New Roman" w:hint="default"/>
        <w:w w:val="100"/>
        <w:sz w:val="21"/>
        <w:szCs w:val="21"/>
        <w:lang w:val="pt-PT" w:eastAsia="pt-PT" w:bidi="pt-PT"/>
      </w:rPr>
    </w:lvl>
    <w:lvl w:ilvl="3">
      <w:numFmt w:val="bullet"/>
      <w:lvlText w:val="•"/>
      <w:lvlJc w:val="left"/>
      <w:pPr>
        <w:ind w:left="3349" w:hanging="665"/>
      </w:pPr>
      <w:rPr>
        <w:rFonts w:hint="default"/>
        <w:lang w:val="pt-PT" w:eastAsia="pt-PT" w:bidi="pt-PT"/>
      </w:rPr>
    </w:lvl>
    <w:lvl w:ilvl="4">
      <w:numFmt w:val="bullet"/>
      <w:lvlText w:val="•"/>
      <w:lvlJc w:val="left"/>
      <w:pPr>
        <w:ind w:left="4326" w:hanging="665"/>
      </w:pPr>
      <w:rPr>
        <w:rFonts w:hint="default"/>
        <w:lang w:val="pt-PT" w:eastAsia="pt-PT" w:bidi="pt-PT"/>
      </w:rPr>
    </w:lvl>
    <w:lvl w:ilvl="5">
      <w:numFmt w:val="bullet"/>
      <w:lvlText w:val="•"/>
      <w:lvlJc w:val="left"/>
      <w:pPr>
        <w:ind w:left="5303" w:hanging="665"/>
      </w:pPr>
      <w:rPr>
        <w:rFonts w:hint="default"/>
        <w:lang w:val="pt-PT" w:eastAsia="pt-PT" w:bidi="pt-PT"/>
      </w:rPr>
    </w:lvl>
    <w:lvl w:ilvl="6">
      <w:numFmt w:val="bullet"/>
      <w:lvlText w:val="•"/>
      <w:lvlJc w:val="left"/>
      <w:pPr>
        <w:ind w:left="6279" w:hanging="665"/>
      </w:pPr>
      <w:rPr>
        <w:rFonts w:hint="default"/>
        <w:lang w:val="pt-PT" w:eastAsia="pt-PT" w:bidi="pt-PT"/>
      </w:rPr>
    </w:lvl>
    <w:lvl w:ilvl="7">
      <w:numFmt w:val="bullet"/>
      <w:lvlText w:val="•"/>
      <w:lvlJc w:val="left"/>
      <w:pPr>
        <w:ind w:left="7256" w:hanging="665"/>
      </w:pPr>
      <w:rPr>
        <w:rFonts w:hint="default"/>
        <w:lang w:val="pt-PT" w:eastAsia="pt-PT" w:bidi="pt-PT"/>
      </w:rPr>
    </w:lvl>
    <w:lvl w:ilvl="8">
      <w:numFmt w:val="bullet"/>
      <w:lvlText w:val="•"/>
      <w:lvlJc w:val="left"/>
      <w:pPr>
        <w:ind w:left="8233" w:hanging="665"/>
      </w:pPr>
      <w:rPr>
        <w:rFonts w:hint="default"/>
        <w:lang w:val="pt-PT" w:eastAsia="pt-PT" w:bidi="pt-PT"/>
      </w:rPr>
    </w:lvl>
  </w:abstractNum>
  <w:abstractNum w:abstractNumId="5">
    <w:nsid w:val="2C9A51D4"/>
    <w:multiLevelType w:val="hybridMultilevel"/>
    <w:tmpl w:val="CEB0BD70"/>
    <w:lvl w:ilvl="0" w:tplc="12220498">
      <w:start w:val="1"/>
      <w:numFmt w:val="lowerLetter"/>
      <w:lvlText w:val="%1)"/>
      <w:lvlJc w:val="left"/>
      <w:pPr>
        <w:ind w:left="418" w:hanging="226"/>
      </w:pPr>
      <w:rPr>
        <w:rFonts w:ascii="Times New Roman" w:eastAsia="Times New Roman" w:hAnsi="Times New Roman" w:cs="Times New Roman" w:hint="default"/>
        <w:w w:val="100"/>
        <w:sz w:val="21"/>
        <w:szCs w:val="21"/>
        <w:lang w:val="pt-PT" w:eastAsia="pt-PT" w:bidi="pt-PT"/>
      </w:rPr>
    </w:lvl>
    <w:lvl w:ilvl="1" w:tplc="976A4A7A">
      <w:numFmt w:val="bullet"/>
      <w:lvlText w:val="•"/>
      <w:lvlJc w:val="left"/>
      <w:pPr>
        <w:ind w:left="1396" w:hanging="226"/>
      </w:pPr>
      <w:rPr>
        <w:rFonts w:hint="default"/>
        <w:lang w:val="pt-PT" w:eastAsia="pt-PT" w:bidi="pt-PT"/>
      </w:rPr>
    </w:lvl>
    <w:lvl w:ilvl="2" w:tplc="8CF40B00">
      <w:numFmt w:val="bullet"/>
      <w:lvlText w:val="•"/>
      <w:lvlJc w:val="left"/>
      <w:pPr>
        <w:ind w:left="2373" w:hanging="226"/>
      </w:pPr>
      <w:rPr>
        <w:rFonts w:hint="default"/>
        <w:lang w:val="pt-PT" w:eastAsia="pt-PT" w:bidi="pt-PT"/>
      </w:rPr>
    </w:lvl>
    <w:lvl w:ilvl="3" w:tplc="4F8289A2">
      <w:numFmt w:val="bullet"/>
      <w:lvlText w:val="•"/>
      <w:lvlJc w:val="left"/>
      <w:pPr>
        <w:ind w:left="3349" w:hanging="226"/>
      </w:pPr>
      <w:rPr>
        <w:rFonts w:hint="default"/>
        <w:lang w:val="pt-PT" w:eastAsia="pt-PT" w:bidi="pt-PT"/>
      </w:rPr>
    </w:lvl>
    <w:lvl w:ilvl="4" w:tplc="87B823CA">
      <w:numFmt w:val="bullet"/>
      <w:lvlText w:val="•"/>
      <w:lvlJc w:val="left"/>
      <w:pPr>
        <w:ind w:left="4326" w:hanging="226"/>
      </w:pPr>
      <w:rPr>
        <w:rFonts w:hint="default"/>
        <w:lang w:val="pt-PT" w:eastAsia="pt-PT" w:bidi="pt-PT"/>
      </w:rPr>
    </w:lvl>
    <w:lvl w:ilvl="5" w:tplc="535C52B8">
      <w:numFmt w:val="bullet"/>
      <w:lvlText w:val="•"/>
      <w:lvlJc w:val="left"/>
      <w:pPr>
        <w:ind w:left="5303" w:hanging="226"/>
      </w:pPr>
      <w:rPr>
        <w:rFonts w:hint="default"/>
        <w:lang w:val="pt-PT" w:eastAsia="pt-PT" w:bidi="pt-PT"/>
      </w:rPr>
    </w:lvl>
    <w:lvl w:ilvl="6" w:tplc="E9A647F0">
      <w:numFmt w:val="bullet"/>
      <w:lvlText w:val="•"/>
      <w:lvlJc w:val="left"/>
      <w:pPr>
        <w:ind w:left="6279" w:hanging="226"/>
      </w:pPr>
      <w:rPr>
        <w:rFonts w:hint="default"/>
        <w:lang w:val="pt-PT" w:eastAsia="pt-PT" w:bidi="pt-PT"/>
      </w:rPr>
    </w:lvl>
    <w:lvl w:ilvl="7" w:tplc="26BE8F76">
      <w:numFmt w:val="bullet"/>
      <w:lvlText w:val="•"/>
      <w:lvlJc w:val="left"/>
      <w:pPr>
        <w:ind w:left="7256" w:hanging="226"/>
      </w:pPr>
      <w:rPr>
        <w:rFonts w:hint="default"/>
        <w:lang w:val="pt-PT" w:eastAsia="pt-PT" w:bidi="pt-PT"/>
      </w:rPr>
    </w:lvl>
    <w:lvl w:ilvl="8" w:tplc="45D69A74">
      <w:numFmt w:val="bullet"/>
      <w:lvlText w:val="•"/>
      <w:lvlJc w:val="left"/>
      <w:pPr>
        <w:ind w:left="8233" w:hanging="226"/>
      </w:pPr>
      <w:rPr>
        <w:rFonts w:hint="default"/>
        <w:lang w:val="pt-PT" w:eastAsia="pt-PT" w:bidi="pt-PT"/>
      </w:rPr>
    </w:lvl>
  </w:abstractNum>
  <w:abstractNum w:abstractNumId="6">
    <w:nsid w:val="2EF223D5"/>
    <w:multiLevelType w:val="multilevel"/>
    <w:tmpl w:val="9E523044"/>
    <w:lvl w:ilvl="0">
      <w:start w:val="3"/>
      <w:numFmt w:val="decimal"/>
      <w:lvlText w:val="%1"/>
      <w:lvlJc w:val="left"/>
      <w:pPr>
        <w:ind w:left="418" w:hanging="336"/>
      </w:pPr>
      <w:rPr>
        <w:rFonts w:hint="default"/>
        <w:lang w:val="pt-PT" w:eastAsia="pt-PT" w:bidi="pt-PT"/>
      </w:rPr>
    </w:lvl>
    <w:lvl w:ilvl="1">
      <w:start w:val="2"/>
      <w:numFmt w:val="decimal"/>
      <w:lvlText w:val="%1.%2"/>
      <w:lvlJc w:val="left"/>
      <w:pPr>
        <w:ind w:left="418" w:hanging="336"/>
      </w:pPr>
      <w:rPr>
        <w:rFonts w:ascii="Times New Roman" w:eastAsia="Times New Roman" w:hAnsi="Times New Roman" w:cs="Times New Roman" w:hint="default"/>
        <w:w w:val="100"/>
        <w:sz w:val="21"/>
        <w:szCs w:val="21"/>
        <w:lang w:val="pt-PT" w:eastAsia="pt-PT" w:bidi="pt-PT"/>
      </w:rPr>
    </w:lvl>
    <w:lvl w:ilvl="2">
      <w:numFmt w:val="bullet"/>
      <w:lvlText w:val="•"/>
      <w:lvlJc w:val="left"/>
      <w:pPr>
        <w:ind w:left="2373" w:hanging="336"/>
      </w:pPr>
      <w:rPr>
        <w:rFonts w:hint="default"/>
        <w:lang w:val="pt-PT" w:eastAsia="pt-PT" w:bidi="pt-PT"/>
      </w:rPr>
    </w:lvl>
    <w:lvl w:ilvl="3">
      <w:numFmt w:val="bullet"/>
      <w:lvlText w:val="•"/>
      <w:lvlJc w:val="left"/>
      <w:pPr>
        <w:ind w:left="3349" w:hanging="336"/>
      </w:pPr>
      <w:rPr>
        <w:rFonts w:hint="default"/>
        <w:lang w:val="pt-PT" w:eastAsia="pt-PT" w:bidi="pt-PT"/>
      </w:rPr>
    </w:lvl>
    <w:lvl w:ilvl="4">
      <w:numFmt w:val="bullet"/>
      <w:lvlText w:val="•"/>
      <w:lvlJc w:val="left"/>
      <w:pPr>
        <w:ind w:left="4326" w:hanging="336"/>
      </w:pPr>
      <w:rPr>
        <w:rFonts w:hint="default"/>
        <w:lang w:val="pt-PT" w:eastAsia="pt-PT" w:bidi="pt-PT"/>
      </w:rPr>
    </w:lvl>
    <w:lvl w:ilvl="5">
      <w:numFmt w:val="bullet"/>
      <w:lvlText w:val="•"/>
      <w:lvlJc w:val="left"/>
      <w:pPr>
        <w:ind w:left="5303" w:hanging="336"/>
      </w:pPr>
      <w:rPr>
        <w:rFonts w:hint="default"/>
        <w:lang w:val="pt-PT" w:eastAsia="pt-PT" w:bidi="pt-PT"/>
      </w:rPr>
    </w:lvl>
    <w:lvl w:ilvl="6">
      <w:numFmt w:val="bullet"/>
      <w:lvlText w:val="•"/>
      <w:lvlJc w:val="left"/>
      <w:pPr>
        <w:ind w:left="6279" w:hanging="336"/>
      </w:pPr>
      <w:rPr>
        <w:rFonts w:hint="default"/>
        <w:lang w:val="pt-PT" w:eastAsia="pt-PT" w:bidi="pt-PT"/>
      </w:rPr>
    </w:lvl>
    <w:lvl w:ilvl="7">
      <w:numFmt w:val="bullet"/>
      <w:lvlText w:val="•"/>
      <w:lvlJc w:val="left"/>
      <w:pPr>
        <w:ind w:left="7256" w:hanging="336"/>
      </w:pPr>
      <w:rPr>
        <w:rFonts w:hint="default"/>
        <w:lang w:val="pt-PT" w:eastAsia="pt-PT" w:bidi="pt-PT"/>
      </w:rPr>
    </w:lvl>
    <w:lvl w:ilvl="8">
      <w:numFmt w:val="bullet"/>
      <w:lvlText w:val="•"/>
      <w:lvlJc w:val="left"/>
      <w:pPr>
        <w:ind w:left="8233" w:hanging="336"/>
      </w:pPr>
      <w:rPr>
        <w:rFonts w:hint="default"/>
        <w:lang w:val="pt-PT" w:eastAsia="pt-PT" w:bidi="pt-PT"/>
      </w:rPr>
    </w:lvl>
  </w:abstractNum>
  <w:abstractNum w:abstractNumId="7">
    <w:nsid w:val="36A068F8"/>
    <w:multiLevelType w:val="hybridMultilevel"/>
    <w:tmpl w:val="933E27B6"/>
    <w:lvl w:ilvl="0" w:tplc="F8A80678">
      <w:start w:val="1"/>
      <w:numFmt w:val="lowerLetter"/>
      <w:lvlText w:val="%1)"/>
      <w:lvlJc w:val="left"/>
      <w:pPr>
        <w:ind w:left="418" w:hanging="271"/>
      </w:pPr>
      <w:rPr>
        <w:rFonts w:ascii="Times New Roman" w:eastAsia="Times New Roman" w:hAnsi="Times New Roman" w:cs="Times New Roman" w:hint="default"/>
        <w:w w:val="100"/>
        <w:sz w:val="21"/>
        <w:szCs w:val="21"/>
        <w:lang w:val="pt-PT" w:eastAsia="pt-PT" w:bidi="pt-PT"/>
      </w:rPr>
    </w:lvl>
    <w:lvl w:ilvl="1" w:tplc="6F48B404">
      <w:numFmt w:val="bullet"/>
      <w:lvlText w:val="•"/>
      <w:lvlJc w:val="left"/>
      <w:pPr>
        <w:ind w:left="1396" w:hanging="271"/>
      </w:pPr>
      <w:rPr>
        <w:rFonts w:hint="default"/>
        <w:lang w:val="pt-PT" w:eastAsia="pt-PT" w:bidi="pt-PT"/>
      </w:rPr>
    </w:lvl>
    <w:lvl w:ilvl="2" w:tplc="86109822">
      <w:numFmt w:val="bullet"/>
      <w:lvlText w:val="•"/>
      <w:lvlJc w:val="left"/>
      <w:pPr>
        <w:ind w:left="2373" w:hanging="271"/>
      </w:pPr>
      <w:rPr>
        <w:rFonts w:hint="default"/>
        <w:lang w:val="pt-PT" w:eastAsia="pt-PT" w:bidi="pt-PT"/>
      </w:rPr>
    </w:lvl>
    <w:lvl w:ilvl="3" w:tplc="D28619FE">
      <w:numFmt w:val="bullet"/>
      <w:lvlText w:val="•"/>
      <w:lvlJc w:val="left"/>
      <w:pPr>
        <w:ind w:left="3349" w:hanging="271"/>
      </w:pPr>
      <w:rPr>
        <w:rFonts w:hint="default"/>
        <w:lang w:val="pt-PT" w:eastAsia="pt-PT" w:bidi="pt-PT"/>
      </w:rPr>
    </w:lvl>
    <w:lvl w:ilvl="4" w:tplc="92FAEA00">
      <w:numFmt w:val="bullet"/>
      <w:lvlText w:val="•"/>
      <w:lvlJc w:val="left"/>
      <w:pPr>
        <w:ind w:left="4326" w:hanging="271"/>
      </w:pPr>
      <w:rPr>
        <w:rFonts w:hint="default"/>
        <w:lang w:val="pt-PT" w:eastAsia="pt-PT" w:bidi="pt-PT"/>
      </w:rPr>
    </w:lvl>
    <w:lvl w:ilvl="5" w:tplc="A5CE7FBA">
      <w:numFmt w:val="bullet"/>
      <w:lvlText w:val="•"/>
      <w:lvlJc w:val="left"/>
      <w:pPr>
        <w:ind w:left="5303" w:hanging="271"/>
      </w:pPr>
      <w:rPr>
        <w:rFonts w:hint="default"/>
        <w:lang w:val="pt-PT" w:eastAsia="pt-PT" w:bidi="pt-PT"/>
      </w:rPr>
    </w:lvl>
    <w:lvl w:ilvl="6" w:tplc="8AF2D354">
      <w:numFmt w:val="bullet"/>
      <w:lvlText w:val="•"/>
      <w:lvlJc w:val="left"/>
      <w:pPr>
        <w:ind w:left="6279" w:hanging="271"/>
      </w:pPr>
      <w:rPr>
        <w:rFonts w:hint="default"/>
        <w:lang w:val="pt-PT" w:eastAsia="pt-PT" w:bidi="pt-PT"/>
      </w:rPr>
    </w:lvl>
    <w:lvl w:ilvl="7" w:tplc="C3285A66">
      <w:numFmt w:val="bullet"/>
      <w:lvlText w:val="•"/>
      <w:lvlJc w:val="left"/>
      <w:pPr>
        <w:ind w:left="7256" w:hanging="271"/>
      </w:pPr>
      <w:rPr>
        <w:rFonts w:hint="default"/>
        <w:lang w:val="pt-PT" w:eastAsia="pt-PT" w:bidi="pt-PT"/>
      </w:rPr>
    </w:lvl>
    <w:lvl w:ilvl="8" w:tplc="4C98C080">
      <w:numFmt w:val="bullet"/>
      <w:lvlText w:val="•"/>
      <w:lvlJc w:val="left"/>
      <w:pPr>
        <w:ind w:left="8233" w:hanging="271"/>
      </w:pPr>
      <w:rPr>
        <w:rFonts w:hint="default"/>
        <w:lang w:val="pt-PT" w:eastAsia="pt-PT" w:bidi="pt-PT"/>
      </w:rPr>
    </w:lvl>
  </w:abstractNum>
  <w:abstractNum w:abstractNumId="8">
    <w:nsid w:val="3771232F"/>
    <w:multiLevelType w:val="multilevel"/>
    <w:tmpl w:val="E9C240E4"/>
    <w:lvl w:ilvl="0">
      <w:start w:val="6"/>
      <w:numFmt w:val="decimal"/>
      <w:lvlText w:val="%1"/>
      <w:lvlJc w:val="left"/>
      <w:pPr>
        <w:ind w:left="418" w:hanging="327"/>
      </w:pPr>
      <w:rPr>
        <w:rFonts w:hint="default"/>
        <w:lang w:val="pt-PT" w:eastAsia="pt-PT" w:bidi="pt-PT"/>
      </w:rPr>
    </w:lvl>
    <w:lvl w:ilvl="1">
      <w:start w:val="1"/>
      <w:numFmt w:val="decimal"/>
      <w:lvlText w:val="%1.%2"/>
      <w:lvlJc w:val="left"/>
      <w:pPr>
        <w:ind w:left="418" w:hanging="327"/>
      </w:pPr>
      <w:rPr>
        <w:rFonts w:ascii="Times New Roman" w:eastAsia="Times New Roman" w:hAnsi="Times New Roman" w:cs="Times New Roman" w:hint="default"/>
        <w:w w:val="100"/>
        <w:sz w:val="21"/>
        <w:szCs w:val="21"/>
        <w:lang w:val="pt-PT" w:eastAsia="pt-PT" w:bidi="pt-PT"/>
      </w:rPr>
    </w:lvl>
    <w:lvl w:ilvl="2">
      <w:numFmt w:val="bullet"/>
      <w:lvlText w:val="•"/>
      <w:lvlJc w:val="left"/>
      <w:pPr>
        <w:ind w:left="2373" w:hanging="327"/>
      </w:pPr>
      <w:rPr>
        <w:rFonts w:hint="default"/>
        <w:lang w:val="pt-PT" w:eastAsia="pt-PT" w:bidi="pt-PT"/>
      </w:rPr>
    </w:lvl>
    <w:lvl w:ilvl="3">
      <w:numFmt w:val="bullet"/>
      <w:lvlText w:val="•"/>
      <w:lvlJc w:val="left"/>
      <w:pPr>
        <w:ind w:left="3349" w:hanging="327"/>
      </w:pPr>
      <w:rPr>
        <w:rFonts w:hint="default"/>
        <w:lang w:val="pt-PT" w:eastAsia="pt-PT" w:bidi="pt-PT"/>
      </w:rPr>
    </w:lvl>
    <w:lvl w:ilvl="4">
      <w:numFmt w:val="bullet"/>
      <w:lvlText w:val="•"/>
      <w:lvlJc w:val="left"/>
      <w:pPr>
        <w:ind w:left="4326" w:hanging="327"/>
      </w:pPr>
      <w:rPr>
        <w:rFonts w:hint="default"/>
        <w:lang w:val="pt-PT" w:eastAsia="pt-PT" w:bidi="pt-PT"/>
      </w:rPr>
    </w:lvl>
    <w:lvl w:ilvl="5">
      <w:numFmt w:val="bullet"/>
      <w:lvlText w:val="•"/>
      <w:lvlJc w:val="left"/>
      <w:pPr>
        <w:ind w:left="5303" w:hanging="327"/>
      </w:pPr>
      <w:rPr>
        <w:rFonts w:hint="default"/>
        <w:lang w:val="pt-PT" w:eastAsia="pt-PT" w:bidi="pt-PT"/>
      </w:rPr>
    </w:lvl>
    <w:lvl w:ilvl="6">
      <w:numFmt w:val="bullet"/>
      <w:lvlText w:val="•"/>
      <w:lvlJc w:val="left"/>
      <w:pPr>
        <w:ind w:left="6279" w:hanging="327"/>
      </w:pPr>
      <w:rPr>
        <w:rFonts w:hint="default"/>
        <w:lang w:val="pt-PT" w:eastAsia="pt-PT" w:bidi="pt-PT"/>
      </w:rPr>
    </w:lvl>
    <w:lvl w:ilvl="7">
      <w:numFmt w:val="bullet"/>
      <w:lvlText w:val="•"/>
      <w:lvlJc w:val="left"/>
      <w:pPr>
        <w:ind w:left="7256" w:hanging="327"/>
      </w:pPr>
      <w:rPr>
        <w:rFonts w:hint="default"/>
        <w:lang w:val="pt-PT" w:eastAsia="pt-PT" w:bidi="pt-PT"/>
      </w:rPr>
    </w:lvl>
    <w:lvl w:ilvl="8">
      <w:numFmt w:val="bullet"/>
      <w:lvlText w:val="•"/>
      <w:lvlJc w:val="left"/>
      <w:pPr>
        <w:ind w:left="8233" w:hanging="327"/>
      </w:pPr>
      <w:rPr>
        <w:rFonts w:hint="default"/>
        <w:lang w:val="pt-PT" w:eastAsia="pt-PT" w:bidi="pt-PT"/>
      </w:rPr>
    </w:lvl>
  </w:abstractNum>
  <w:abstractNum w:abstractNumId="9">
    <w:nsid w:val="388D3270"/>
    <w:multiLevelType w:val="multilevel"/>
    <w:tmpl w:val="658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913919"/>
    <w:multiLevelType w:val="hybridMultilevel"/>
    <w:tmpl w:val="4BA462F2"/>
    <w:lvl w:ilvl="0" w:tplc="60D69028">
      <w:start w:val="1"/>
      <w:numFmt w:val="lowerLetter"/>
      <w:lvlText w:val="%1)"/>
      <w:lvlJc w:val="left"/>
      <w:pPr>
        <w:ind w:left="2674" w:hanging="217"/>
      </w:pPr>
      <w:rPr>
        <w:rFonts w:ascii="Times New Roman" w:eastAsia="Times New Roman" w:hAnsi="Times New Roman" w:cs="Times New Roman" w:hint="default"/>
        <w:w w:val="100"/>
        <w:sz w:val="21"/>
        <w:szCs w:val="21"/>
        <w:lang w:val="pt-PT" w:eastAsia="pt-PT" w:bidi="pt-PT"/>
      </w:rPr>
    </w:lvl>
    <w:lvl w:ilvl="1" w:tplc="E8B03DBE">
      <w:numFmt w:val="bullet"/>
      <w:lvlText w:val="•"/>
      <w:lvlJc w:val="left"/>
      <w:pPr>
        <w:ind w:left="3430" w:hanging="217"/>
      </w:pPr>
      <w:rPr>
        <w:rFonts w:hint="default"/>
        <w:lang w:val="pt-PT" w:eastAsia="pt-PT" w:bidi="pt-PT"/>
      </w:rPr>
    </w:lvl>
    <w:lvl w:ilvl="2" w:tplc="2F6C91CE">
      <w:numFmt w:val="bullet"/>
      <w:lvlText w:val="•"/>
      <w:lvlJc w:val="left"/>
      <w:pPr>
        <w:ind w:left="4181" w:hanging="217"/>
      </w:pPr>
      <w:rPr>
        <w:rFonts w:hint="default"/>
        <w:lang w:val="pt-PT" w:eastAsia="pt-PT" w:bidi="pt-PT"/>
      </w:rPr>
    </w:lvl>
    <w:lvl w:ilvl="3" w:tplc="FCDE604E">
      <w:numFmt w:val="bullet"/>
      <w:lvlText w:val="•"/>
      <w:lvlJc w:val="left"/>
      <w:pPr>
        <w:ind w:left="4931" w:hanging="217"/>
      </w:pPr>
      <w:rPr>
        <w:rFonts w:hint="default"/>
        <w:lang w:val="pt-PT" w:eastAsia="pt-PT" w:bidi="pt-PT"/>
      </w:rPr>
    </w:lvl>
    <w:lvl w:ilvl="4" w:tplc="1FDA68BC">
      <w:numFmt w:val="bullet"/>
      <w:lvlText w:val="•"/>
      <w:lvlJc w:val="left"/>
      <w:pPr>
        <w:ind w:left="5682" w:hanging="217"/>
      </w:pPr>
      <w:rPr>
        <w:rFonts w:hint="default"/>
        <w:lang w:val="pt-PT" w:eastAsia="pt-PT" w:bidi="pt-PT"/>
      </w:rPr>
    </w:lvl>
    <w:lvl w:ilvl="5" w:tplc="551EE726">
      <w:numFmt w:val="bullet"/>
      <w:lvlText w:val="•"/>
      <w:lvlJc w:val="left"/>
      <w:pPr>
        <w:ind w:left="6433" w:hanging="217"/>
      </w:pPr>
      <w:rPr>
        <w:rFonts w:hint="default"/>
        <w:lang w:val="pt-PT" w:eastAsia="pt-PT" w:bidi="pt-PT"/>
      </w:rPr>
    </w:lvl>
    <w:lvl w:ilvl="6" w:tplc="36408568">
      <w:numFmt w:val="bullet"/>
      <w:lvlText w:val="•"/>
      <w:lvlJc w:val="left"/>
      <w:pPr>
        <w:ind w:left="7183" w:hanging="217"/>
      </w:pPr>
      <w:rPr>
        <w:rFonts w:hint="default"/>
        <w:lang w:val="pt-PT" w:eastAsia="pt-PT" w:bidi="pt-PT"/>
      </w:rPr>
    </w:lvl>
    <w:lvl w:ilvl="7" w:tplc="7E5AB07A">
      <w:numFmt w:val="bullet"/>
      <w:lvlText w:val="•"/>
      <w:lvlJc w:val="left"/>
      <w:pPr>
        <w:ind w:left="7934" w:hanging="217"/>
      </w:pPr>
      <w:rPr>
        <w:rFonts w:hint="default"/>
        <w:lang w:val="pt-PT" w:eastAsia="pt-PT" w:bidi="pt-PT"/>
      </w:rPr>
    </w:lvl>
    <w:lvl w:ilvl="8" w:tplc="B8A889B4">
      <w:numFmt w:val="bullet"/>
      <w:lvlText w:val="•"/>
      <w:lvlJc w:val="left"/>
      <w:pPr>
        <w:ind w:left="8685" w:hanging="217"/>
      </w:pPr>
      <w:rPr>
        <w:rFonts w:hint="default"/>
        <w:lang w:val="pt-PT" w:eastAsia="pt-PT" w:bidi="pt-PT"/>
      </w:rPr>
    </w:lvl>
  </w:abstractNum>
  <w:abstractNum w:abstractNumId="11">
    <w:nsid w:val="3E70077C"/>
    <w:multiLevelType w:val="multilevel"/>
    <w:tmpl w:val="EBA6C568"/>
    <w:lvl w:ilvl="0">
      <w:start w:val="7"/>
      <w:numFmt w:val="decimal"/>
      <w:lvlText w:val="%1"/>
      <w:lvlJc w:val="left"/>
      <w:pPr>
        <w:ind w:left="2173" w:hanging="315"/>
      </w:pPr>
      <w:rPr>
        <w:rFonts w:hint="default"/>
        <w:lang w:val="pt-PT" w:eastAsia="pt-PT" w:bidi="pt-PT"/>
      </w:rPr>
    </w:lvl>
    <w:lvl w:ilvl="1">
      <w:start w:val="4"/>
      <w:numFmt w:val="decimal"/>
      <w:lvlText w:val="%1.%2"/>
      <w:lvlJc w:val="left"/>
      <w:pPr>
        <w:ind w:left="2173" w:hanging="315"/>
      </w:pPr>
      <w:rPr>
        <w:rFonts w:ascii="Times New Roman" w:eastAsia="Times New Roman" w:hAnsi="Times New Roman" w:cs="Times New Roman" w:hint="default"/>
        <w:w w:val="100"/>
        <w:sz w:val="21"/>
        <w:szCs w:val="21"/>
        <w:lang w:val="pt-PT" w:eastAsia="pt-PT" w:bidi="pt-PT"/>
      </w:rPr>
    </w:lvl>
    <w:lvl w:ilvl="2">
      <w:start w:val="1"/>
      <w:numFmt w:val="lowerLetter"/>
      <w:lvlText w:val="%3)"/>
      <w:lvlJc w:val="left"/>
      <w:pPr>
        <w:ind w:left="418" w:hanging="228"/>
      </w:pPr>
      <w:rPr>
        <w:rFonts w:ascii="Times New Roman" w:eastAsia="Times New Roman" w:hAnsi="Times New Roman" w:cs="Times New Roman" w:hint="default"/>
        <w:w w:val="100"/>
        <w:sz w:val="21"/>
        <w:szCs w:val="21"/>
        <w:lang w:val="pt-PT" w:eastAsia="pt-PT" w:bidi="pt-PT"/>
      </w:rPr>
    </w:lvl>
    <w:lvl w:ilvl="3">
      <w:numFmt w:val="bullet"/>
      <w:lvlText w:val="•"/>
      <w:lvlJc w:val="left"/>
      <w:pPr>
        <w:ind w:left="3959" w:hanging="228"/>
      </w:pPr>
      <w:rPr>
        <w:rFonts w:hint="default"/>
        <w:lang w:val="pt-PT" w:eastAsia="pt-PT" w:bidi="pt-PT"/>
      </w:rPr>
    </w:lvl>
    <w:lvl w:ilvl="4">
      <w:numFmt w:val="bullet"/>
      <w:lvlText w:val="•"/>
      <w:lvlJc w:val="left"/>
      <w:pPr>
        <w:ind w:left="4848" w:hanging="228"/>
      </w:pPr>
      <w:rPr>
        <w:rFonts w:hint="default"/>
        <w:lang w:val="pt-PT" w:eastAsia="pt-PT" w:bidi="pt-PT"/>
      </w:rPr>
    </w:lvl>
    <w:lvl w:ilvl="5">
      <w:numFmt w:val="bullet"/>
      <w:lvlText w:val="•"/>
      <w:lvlJc w:val="left"/>
      <w:pPr>
        <w:ind w:left="5738" w:hanging="228"/>
      </w:pPr>
      <w:rPr>
        <w:rFonts w:hint="default"/>
        <w:lang w:val="pt-PT" w:eastAsia="pt-PT" w:bidi="pt-PT"/>
      </w:rPr>
    </w:lvl>
    <w:lvl w:ilvl="6">
      <w:numFmt w:val="bullet"/>
      <w:lvlText w:val="•"/>
      <w:lvlJc w:val="left"/>
      <w:pPr>
        <w:ind w:left="6628" w:hanging="228"/>
      </w:pPr>
      <w:rPr>
        <w:rFonts w:hint="default"/>
        <w:lang w:val="pt-PT" w:eastAsia="pt-PT" w:bidi="pt-PT"/>
      </w:rPr>
    </w:lvl>
    <w:lvl w:ilvl="7">
      <w:numFmt w:val="bullet"/>
      <w:lvlText w:val="•"/>
      <w:lvlJc w:val="left"/>
      <w:pPr>
        <w:ind w:left="7517" w:hanging="228"/>
      </w:pPr>
      <w:rPr>
        <w:rFonts w:hint="default"/>
        <w:lang w:val="pt-PT" w:eastAsia="pt-PT" w:bidi="pt-PT"/>
      </w:rPr>
    </w:lvl>
    <w:lvl w:ilvl="8">
      <w:numFmt w:val="bullet"/>
      <w:lvlText w:val="•"/>
      <w:lvlJc w:val="left"/>
      <w:pPr>
        <w:ind w:left="8407" w:hanging="228"/>
      </w:pPr>
      <w:rPr>
        <w:rFonts w:hint="default"/>
        <w:lang w:val="pt-PT" w:eastAsia="pt-PT" w:bidi="pt-PT"/>
      </w:rPr>
    </w:lvl>
  </w:abstractNum>
  <w:abstractNum w:abstractNumId="12">
    <w:nsid w:val="3F3D54A4"/>
    <w:multiLevelType w:val="hybridMultilevel"/>
    <w:tmpl w:val="DDDE3114"/>
    <w:lvl w:ilvl="0" w:tplc="27C8ABAA">
      <w:start w:val="1"/>
      <w:numFmt w:val="lowerLetter"/>
      <w:lvlText w:val="%1)"/>
      <w:lvlJc w:val="left"/>
      <w:pPr>
        <w:ind w:left="418" w:hanging="217"/>
      </w:pPr>
      <w:rPr>
        <w:rFonts w:ascii="Times New Roman" w:eastAsia="Times New Roman" w:hAnsi="Times New Roman" w:cs="Times New Roman" w:hint="default"/>
        <w:w w:val="100"/>
        <w:sz w:val="21"/>
        <w:szCs w:val="21"/>
        <w:lang w:val="pt-PT" w:eastAsia="pt-PT" w:bidi="pt-PT"/>
      </w:rPr>
    </w:lvl>
    <w:lvl w:ilvl="1" w:tplc="19F29F6A">
      <w:numFmt w:val="bullet"/>
      <w:lvlText w:val="•"/>
      <w:lvlJc w:val="left"/>
      <w:pPr>
        <w:ind w:left="1396" w:hanging="217"/>
      </w:pPr>
      <w:rPr>
        <w:rFonts w:hint="default"/>
        <w:lang w:val="pt-PT" w:eastAsia="pt-PT" w:bidi="pt-PT"/>
      </w:rPr>
    </w:lvl>
    <w:lvl w:ilvl="2" w:tplc="4B1256EA">
      <w:numFmt w:val="bullet"/>
      <w:lvlText w:val="•"/>
      <w:lvlJc w:val="left"/>
      <w:pPr>
        <w:ind w:left="2373" w:hanging="217"/>
      </w:pPr>
      <w:rPr>
        <w:rFonts w:hint="default"/>
        <w:lang w:val="pt-PT" w:eastAsia="pt-PT" w:bidi="pt-PT"/>
      </w:rPr>
    </w:lvl>
    <w:lvl w:ilvl="3" w:tplc="E6DAE58A">
      <w:numFmt w:val="bullet"/>
      <w:lvlText w:val="•"/>
      <w:lvlJc w:val="left"/>
      <w:pPr>
        <w:ind w:left="3349" w:hanging="217"/>
      </w:pPr>
      <w:rPr>
        <w:rFonts w:hint="default"/>
        <w:lang w:val="pt-PT" w:eastAsia="pt-PT" w:bidi="pt-PT"/>
      </w:rPr>
    </w:lvl>
    <w:lvl w:ilvl="4" w:tplc="7714D7C0">
      <w:numFmt w:val="bullet"/>
      <w:lvlText w:val="•"/>
      <w:lvlJc w:val="left"/>
      <w:pPr>
        <w:ind w:left="4326" w:hanging="217"/>
      </w:pPr>
      <w:rPr>
        <w:rFonts w:hint="default"/>
        <w:lang w:val="pt-PT" w:eastAsia="pt-PT" w:bidi="pt-PT"/>
      </w:rPr>
    </w:lvl>
    <w:lvl w:ilvl="5" w:tplc="5D98E6F4">
      <w:numFmt w:val="bullet"/>
      <w:lvlText w:val="•"/>
      <w:lvlJc w:val="left"/>
      <w:pPr>
        <w:ind w:left="5303" w:hanging="217"/>
      </w:pPr>
      <w:rPr>
        <w:rFonts w:hint="default"/>
        <w:lang w:val="pt-PT" w:eastAsia="pt-PT" w:bidi="pt-PT"/>
      </w:rPr>
    </w:lvl>
    <w:lvl w:ilvl="6" w:tplc="AA68EA30">
      <w:numFmt w:val="bullet"/>
      <w:lvlText w:val="•"/>
      <w:lvlJc w:val="left"/>
      <w:pPr>
        <w:ind w:left="6279" w:hanging="217"/>
      </w:pPr>
      <w:rPr>
        <w:rFonts w:hint="default"/>
        <w:lang w:val="pt-PT" w:eastAsia="pt-PT" w:bidi="pt-PT"/>
      </w:rPr>
    </w:lvl>
    <w:lvl w:ilvl="7" w:tplc="E610AA8E">
      <w:numFmt w:val="bullet"/>
      <w:lvlText w:val="•"/>
      <w:lvlJc w:val="left"/>
      <w:pPr>
        <w:ind w:left="7256" w:hanging="217"/>
      </w:pPr>
      <w:rPr>
        <w:rFonts w:hint="default"/>
        <w:lang w:val="pt-PT" w:eastAsia="pt-PT" w:bidi="pt-PT"/>
      </w:rPr>
    </w:lvl>
    <w:lvl w:ilvl="8" w:tplc="9C24AA7A">
      <w:numFmt w:val="bullet"/>
      <w:lvlText w:val="•"/>
      <w:lvlJc w:val="left"/>
      <w:pPr>
        <w:ind w:left="8233" w:hanging="217"/>
      </w:pPr>
      <w:rPr>
        <w:rFonts w:hint="default"/>
        <w:lang w:val="pt-PT" w:eastAsia="pt-PT" w:bidi="pt-PT"/>
      </w:rPr>
    </w:lvl>
  </w:abstractNum>
  <w:abstractNum w:abstractNumId="13">
    <w:nsid w:val="42433BC2"/>
    <w:multiLevelType w:val="multilevel"/>
    <w:tmpl w:val="DAFEE84A"/>
    <w:lvl w:ilvl="0">
      <w:start w:val="7"/>
      <w:numFmt w:val="decimal"/>
      <w:lvlText w:val="%1"/>
      <w:lvlJc w:val="left"/>
      <w:pPr>
        <w:ind w:left="418" w:hanging="579"/>
      </w:pPr>
      <w:rPr>
        <w:rFonts w:hint="default"/>
        <w:lang w:val="pt-PT" w:eastAsia="pt-PT" w:bidi="pt-PT"/>
      </w:rPr>
    </w:lvl>
    <w:lvl w:ilvl="1">
      <w:start w:val="6"/>
      <w:numFmt w:val="decimal"/>
      <w:lvlText w:val="%1.%2"/>
      <w:lvlJc w:val="left"/>
      <w:pPr>
        <w:ind w:left="418" w:hanging="579"/>
      </w:pPr>
      <w:rPr>
        <w:rFonts w:hint="default"/>
        <w:lang w:val="pt-PT" w:eastAsia="pt-PT" w:bidi="pt-PT"/>
      </w:rPr>
    </w:lvl>
    <w:lvl w:ilvl="2">
      <w:start w:val="1"/>
      <w:numFmt w:val="decimal"/>
      <w:lvlText w:val="%1.%2.%3."/>
      <w:lvlJc w:val="left"/>
      <w:pPr>
        <w:ind w:left="418" w:hanging="579"/>
      </w:pPr>
      <w:rPr>
        <w:rFonts w:ascii="Times New Roman" w:eastAsia="Times New Roman" w:hAnsi="Times New Roman" w:cs="Times New Roman" w:hint="default"/>
        <w:w w:val="100"/>
        <w:sz w:val="21"/>
        <w:szCs w:val="21"/>
        <w:lang w:val="pt-PT" w:eastAsia="pt-PT" w:bidi="pt-PT"/>
      </w:rPr>
    </w:lvl>
    <w:lvl w:ilvl="3">
      <w:start w:val="1"/>
      <w:numFmt w:val="decimal"/>
      <w:lvlText w:val="%1.%2.%3.%4."/>
      <w:lvlJc w:val="left"/>
      <w:pPr>
        <w:ind w:left="418" w:hanging="800"/>
      </w:pPr>
      <w:rPr>
        <w:rFonts w:ascii="Times New Roman" w:eastAsia="Times New Roman" w:hAnsi="Times New Roman" w:cs="Times New Roman" w:hint="default"/>
        <w:w w:val="100"/>
        <w:sz w:val="21"/>
        <w:szCs w:val="21"/>
        <w:lang w:val="pt-PT" w:eastAsia="pt-PT" w:bidi="pt-PT"/>
      </w:rPr>
    </w:lvl>
    <w:lvl w:ilvl="4">
      <w:numFmt w:val="bullet"/>
      <w:lvlText w:val="•"/>
      <w:lvlJc w:val="left"/>
      <w:pPr>
        <w:ind w:left="5902" w:hanging="800"/>
      </w:pPr>
      <w:rPr>
        <w:rFonts w:hint="default"/>
        <w:lang w:val="pt-PT" w:eastAsia="pt-PT" w:bidi="pt-PT"/>
      </w:rPr>
    </w:lvl>
    <w:lvl w:ilvl="5">
      <w:numFmt w:val="bullet"/>
      <w:lvlText w:val="•"/>
      <w:lvlJc w:val="left"/>
      <w:pPr>
        <w:ind w:left="6616" w:hanging="800"/>
      </w:pPr>
      <w:rPr>
        <w:rFonts w:hint="default"/>
        <w:lang w:val="pt-PT" w:eastAsia="pt-PT" w:bidi="pt-PT"/>
      </w:rPr>
    </w:lvl>
    <w:lvl w:ilvl="6">
      <w:numFmt w:val="bullet"/>
      <w:lvlText w:val="•"/>
      <w:lvlJc w:val="left"/>
      <w:pPr>
        <w:ind w:left="7330" w:hanging="800"/>
      </w:pPr>
      <w:rPr>
        <w:rFonts w:hint="default"/>
        <w:lang w:val="pt-PT" w:eastAsia="pt-PT" w:bidi="pt-PT"/>
      </w:rPr>
    </w:lvl>
    <w:lvl w:ilvl="7">
      <w:numFmt w:val="bullet"/>
      <w:lvlText w:val="•"/>
      <w:lvlJc w:val="left"/>
      <w:pPr>
        <w:ind w:left="8044" w:hanging="800"/>
      </w:pPr>
      <w:rPr>
        <w:rFonts w:hint="default"/>
        <w:lang w:val="pt-PT" w:eastAsia="pt-PT" w:bidi="pt-PT"/>
      </w:rPr>
    </w:lvl>
    <w:lvl w:ilvl="8">
      <w:numFmt w:val="bullet"/>
      <w:lvlText w:val="•"/>
      <w:lvlJc w:val="left"/>
      <w:pPr>
        <w:ind w:left="8758" w:hanging="800"/>
      </w:pPr>
      <w:rPr>
        <w:rFonts w:hint="default"/>
        <w:lang w:val="pt-PT" w:eastAsia="pt-PT" w:bidi="pt-PT"/>
      </w:rPr>
    </w:lvl>
  </w:abstractNum>
  <w:abstractNum w:abstractNumId="14">
    <w:nsid w:val="43D04418"/>
    <w:multiLevelType w:val="multilevel"/>
    <w:tmpl w:val="E7BE0CAE"/>
    <w:lvl w:ilvl="0">
      <w:start w:val="7"/>
      <w:numFmt w:val="decimal"/>
      <w:lvlText w:val="%1"/>
      <w:lvlJc w:val="left"/>
      <w:pPr>
        <w:ind w:left="2226" w:hanging="368"/>
      </w:pPr>
      <w:rPr>
        <w:rFonts w:hint="default"/>
        <w:lang w:val="pt-PT" w:eastAsia="pt-PT" w:bidi="pt-PT"/>
      </w:rPr>
    </w:lvl>
    <w:lvl w:ilvl="1">
      <w:start w:val="5"/>
      <w:numFmt w:val="decimal"/>
      <w:lvlText w:val="%1.%2."/>
      <w:lvlJc w:val="left"/>
      <w:pPr>
        <w:ind w:left="2226" w:hanging="368"/>
      </w:pPr>
      <w:rPr>
        <w:rFonts w:ascii="Times New Roman" w:eastAsia="Times New Roman" w:hAnsi="Times New Roman" w:cs="Times New Roman" w:hint="default"/>
        <w:w w:val="100"/>
        <w:sz w:val="21"/>
        <w:szCs w:val="21"/>
        <w:lang w:val="pt-PT" w:eastAsia="pt-PT" w:bidi="pt-PT"/>
      </w:rPr>
    </w:lvl>
    <w:lvl w:ilvl="2">
      <w:start w:val="1"/>
      <w:numFmt w:val="lowerLetter"/>
      <w:lvlText w:val="%3)"/>
      <w:lvlJc w:val="left"/>
      <w:pPr>
        <w:ind w:left="418" w:hanging="221"/>
      </w:pPr>
      <w:rPr>
        <w:rFonts w:ascii="Times New Roman" w:eastAsia="Times New Roman" w:hAnsi="Times New Roman" w:cs="Times New Roman" w:hint="default"/>
        <w:w w:val="100"/>
        <w:sz w:val="21"/>
        <w:szCs w:val="21"/>
        <w:lang w:val="pt-PT" w:eastAsia="pt-PT" w:bidi="pt-PT"/>
      </w:rPr>
    </w:lvl>
    <w:lvl w:ilvl="3">
      <w:numFmt w:val="bullet"/>
      <w:lvlText w:val="•"/>
      <w:lvlJc w:val="left"/>
      <w:pPr>
        <w:ind w:left="3990" w:hanging="221"/>
      </w:pPr>
      <w:rPr>
        <w:rFonts w:hint="default"/>
        <w:lang w:val="pt-PT" w:eastAsia="pt-PT" w:bidi="pt-PT"/>
      </w:rPr>
    </w:lvl>
    <w:lvl w:ilvl="4">
      <w:numFmt w:val="bullet"/>
      <w:lvlText w:val="•"/>
      <w:lvlJc w:val="left"/>
      <w:pPr>
        <w:ind w:left="4875" w:hanging="221"/>
      </w:pPr>
      <w:rPr>
        <w:rFonts w:hint="default"/>
        <w:lang w:val="pt-PT" w:eastAsia="pt-PT" w:bidi="pt-PT"/>
      </w:rPr>
    </w:lvl>
    <w:lvl w:ilvl="5">
      <w:numFmt w:val="bullet"/>
      <w:lvlText w:val="•"/>
      <w:lvlJc w:val="left"/>
      <w:pPr>
        <w:ind w:left="5760" w:hanging="221"/>
      </w:pPr>
      <w:rPr>
        <w:rFonts w:hint="default"/>
        <w:lang w:val="pt-PT" w:eastAsia="pt-PT" w:bidi="pt-PT"/>
      </w:rPr>
    </w:lvl>
    <w:lvl w:ilvl="6">
      <w:numFmt w:val="bullet"/>
      <w:lvlText w:val="•"/>
      <w:lvlJc w:val="left"/>
      <w:pPr>
        <w:ind w:left="6645" w:hanging="221"/>
      </w:pPr>
      <w:rPr>
        <w:rFonts w:hint="default"/>
        <w:lang w:val="pt-PT" w:eastAsia="pt-PT" w:bidi="pt-PT"/>
      </w:rPr>
    </w:lvl>
    <w:lvl w:ilvl="7">
      <w:numFmt w:val="bullet"/>
      <w:lvlText w:val="•"/>
      <w:lvlJc w:val="left"/>
      <w:pPr>
        <w:ind w:left="7530" w:hanging="221"/>
      </w:pPr>
      <w:rPr>
        <w:rFonts w:hint="default"/>
        <w:lang w:val="pt-PT" w:eastAsia="pt-PT" w:bidi="pt-PT"/>
      </w:rPr>
    </w:lvl>
    <w:lvl w:ilvl="8">
      <w:numFmt w:val="bullet"/>
      <w:lvlText w:val="•"/>
      <w:lvlJc w:val="left"/>
      <w:pPr>
        <w:ind w:left="8416" w:hanging="221"/>
      </w:pPr>
      <w:rPr>
        <w:rFonts w:hint="default"/>
        <w:lang w:val="pt-PT" w:eastAsia="pt-PT" w:bidi="pt-PT"/>
      </w:rPr>
    </w:lvl>
  </w:abstractNum>
  <w:abstractNum w:abstractNumId="15">
    <w:nsid w:val="44D02B44"/>
    <w:multiLevelType w:val="multilevel"/>
    <w:tmpl w:val="245072C4"/>
    <w:lvl w:ilvl="0">
      <w:start w:val="7"/>
      <w:numFmt w:val="decimal"/>
      <w:lvlText w:val="%1"/>
      <w:lvlJc w:val="left"/>
      <w:pPr>
        <w:ind w:left="360" w:hanging="360"/>
      </w:pPr>
      <w:rPr>
        <w:rFonts w:hint="default"/>
        <w:b w:val="0"/>
      </w:rPr>
    </w:lvl>
    <w:lvl w:ilvl="1">
      <w:start w:val="2"/>
      <w:numFmt w:val="decimal"/>
      <w:lvlText w:val="%1.%2"/>
      <w:lvlJc w:val="left"/>
      <w:pPr>
        <w:ind w:left="338" w:hanging="360"/>
      </w:pPr>
      <w:rPr>
        <w:rFonts w:hint="default"/>
        <w:b w:val="0"/>
      </w:rPr>
    </w:lvl>
    <w:lvl w:ilvl="2">
      <w:start w:val="1"/>
      <w:numFmt w:val="decimal"/>
      <w:lvlText w:val="%1.%2.%3"/>
      <w:lvlJc w:val="left"/>
      <w:pPr>
        <w:ind w:left="676" w:hanging="720"/>
      </w:pPr>
      <w:rPr>
        <w:rFonts w:hint="default"/>
        <w:b w:val="0"/>
      </w:rPr>
    </w:lvl>
    <w:lvl w:ilvl="3">
      <w:start w:val="1"/>
      <w:numFmt w:val="decimal"/>
      <w:lvlText w:val="%1.%2.%3.%4"/>
      <w:lvlJc w:val="left"/>
      <w:pPr>
        <w:ind w:left="654" w:hanging="720"/>
      </w:pPr>
      <w:rPr>
        <w:rFonts w:hint="default"/>
        <w:b w:val="0"/>
      </w:rPr>
    </w:lvl>
    <w:lvl w:ilvl="4">
      <w:start w:val="1"/>
      <w:numFmt w:val="decimal"/>
      <w:lvlText w:val="%1.%2.%3.%4.%5"/>
      <w:lvlJc w:val="left"/>
      <w:pPr>
        <w:ind w:left="992" w:hanging="1080"/>
      </w:pPr>
      <w:rPr>
        <w:rFonts w:hint="default"/>
        <w:b w:val="0"/>
      </w:rPr>
    </w:lvl>
    <w:lvl w:ilvl="5">
      <w:start w:val="1"/>
      <w:numFmt w:val="decimal"/>
      <w:lvlText w:val="%1.%2.%3.%4.%5.%6"/>
      <w:lvlJc w:val="left"/>
      <w:pPr>
        <w:ind w:left="970" w:hanging="1080"/>
      </w:pPr>
      <w:rPr>
        <w:rFonts w:hint="default"/>
        <w:b w:val="0"/>
      </w:rPr>
    </w:lvl>
    <w:lvl w:ilvl="6">
      <w:start w:val="1"/>
      <w:numFmt w:val="decimal"/>
      <w:lvlText w:val="%1.%2.%3.%4.%5.%6.%7"/>
      <w:lvlJc w:val="left"/>
      <w:pPr>
        <w:ind w:left="948" w:hanging="1080"/>
      </w:pPr>
      <w:rPr>
        <w:rFonts w:hint="default"/>
        <w:b w:val="0"/>
      </w:rPr>
    </w:lvl>
    <w:lvl w:ilvl="7">
      <w:start w:val="1"/>
      <w:numFmt w:val="decimal"/>
      <w:lvlText w:val="%1.%2.%3.%4.%5.%6.%7.%8"/>
      <w:lvlJc w:val="left"/>
      <w:pPr>
        <w:ind w:left="1286" w:hanging="1440"/>
      </w:pPr>
      <w:rPr>
        <w:rFonts w:hint="default"/>
        <w:b w:val="0"/>
      </w:rPr>
    </w:lvl>
    <w:lvl w:ilvl="8">
      <w:start w:val="1"/>
      <w:numFmt w:val="decimal"/>
      <w:lvlText w:val="%1.%2.%3.%4.%5.%6.%7.%8.%9"/>
      <w:lvlJc w:val="left"/>
      <w:pPr>
        <w:ind w:left="1264" w:hanging="1440"/>
      </w:pPr>
      <w:rPr>
        <w:rFonts w:hint="default"/>
        <w:b w:val="0"/>
      </w:rPr>
    </w:lvl>
  </w:abstractNum>
  <w:abstractNum w:abstractNumId="16">
    <w:nsid w:val="481F7E94"/>
    <w:multiLevelType w:val="hybridMultilevel"/>
    <w:tmpl w:val="803AB1B4"/>
    <w:lvl w:ilvl="0" w:tplc="DC680186">
      <w:start w:val="1"/>
      <w:numFmt w:val="lowerLetter"/>
      <w:lvlText w:val="%1)"/>
      <w:lvlJc w:val="left"/>
      <w:pPr>
        <w:ind w:left="2074" w:hanging="217"/>
      </w:pPr>
      <w:rPr>
        <w:rFonts w:ascii="Times New Roman" w:eastAsia="Times New Roman" w:hAnsi="Times New Roman" w:cs="Times New Roman" w:hint="default"/>
        <w:w w:val="100"/>
        <w:sz w:val="21"/>
        <w:szCs w:val="21"/>
        <w:lang w:val="pt-PT" w:eastAsia="pt-PT" w:bidi="pt-PT"/>
      </w:rPr>
    </w:lvl>
    <w:lvl w:ilvl="1" w:tplc="AA98379C">
      <w:numFmt w:val="bullet"/>
      <w:lvlText w:val="•"/>
      <w:lvlJc w:val="left"/>
      <w:pPr>
        <w:ind w:left="2890" w:hanging="217"/>
      </w:pPr>
      <w:rPr>
        <w:rFonts w:hint="default"/>
        <w:lang w:val="pt-PT" w:eastAsia="pt-PT" w:bidi="pt-PT"/>
      </w:rPr>
    </w:lvl>
    <w:lvl w:ilvl="2" w:tplc="A8AC6D80">
      <w:numFmt w:val="bullet"/>
      <w:lvlText w:val="•"/>
      <w:lvlJc w:val="left"/>
      <w:pPr>
        <w:ind w:left="3701" w:hanging="217"/>
      </w:pPr>
      <w:rPr>
        <w:rFonts w:hint="default"/>
        <w:lang w:val="pt-PT" w:eastAsia="pt-PT" w:bidi="pt-PT"/>
      </w:rPr>
    </w:lvl>
    <w:lvl w:ilvl="3" w:tplc="3606DCFC">
      <w:numFmt w:val="bullet"/>
      <w:lvlText w:val="•"/>
      <w:lvlJc w:val="left"/>
      <w:pPr>
        <w:ind w:left="4511" w:hanging="217"/>
      </w:pPr>
      <w:rPr>
        <w:rFonts w:hint="default"/>
        <w:lang w:val="pt-PT" w:eastAsia="pt-PT" w:bidi="pt-PT"/>
      </w:rPr>
    </w:lvl>
    <w:lvl w:ilvl="4" w:tplc="7130B5F2">
      <w:numFmt w:val="bullet"/>
      <w:lvlText w:val="•"/>
      <w:lvlJc w:val="left"/>
      <w:pPr>
        <w:ind w:left="5322" w:hanging="217"/>
      </w:pPr>
      <w:rPr>
        <w:rFonts w:hint="default"/>
        <w:lang w:val="pt-PT" w:eastAsia="pt-PT" w:bidi="pt-PT"/>
      </w:rPr>
    </w:lvl>
    <w:lvl w:ilvl="5" w:tplc="88D00956">
      <w:numFmt w:val="bullet"/>
      <w:lvlText w:val="•"/>
      <w:lvlJc w:val="left"/>
      <w:pPr>
        <w:ind w:left="6133" w:hanging="217"/>
      </w:pPr>
      <w:rPr>
        <w:rFonts w:hint="default"/>
        <w:lang w:val="pt-PT" w:eastAsia="pt-PT" w:bidi="pt-PT"/>
      </w:rPr>
    </w:lvl>
    <w:lvl w:ilvl="6" w:tplc="78BE8CB6">
      <w:numFmt w:val="bullet"/>
      <w:lvlText w:val="•"/>
      <w:lvlJc w:val="left"/>
      <w:pPr>
        <w:ind w:left="6943" w:hanging="217"/>
      </w:pPr>
      <w:rPr>
        <w:rFonts w:hint="default"/>
        <w:lang w:val="pt-PT" w:eastAsia="pt-PT" w:bidi="pt-PT"/>
      </w:rPr>
    </w:lvl>
    <w:lvl w:ilvl="7" w:tplc="BABC6420">
      <w:numFmt w:val="bullet"/>
      <w:lvlText w:val="•"/>
      <w:lvlJc w:val="left"/>
      <w:pPr>
        <w:ind w:left="7754" w:hanging="217"/>
      </w:pPr>
      <w:rPr>
        <w:rFonts w:hint="default"/>
        <w:lang w:val="pt-PT" w:eastAsia="pt-PT" w:bidi="pt-PT"/>
      </w:rPr>
    </w:lvl>
    <w:lvl w:ilvl="8" w:tplc="7638AC10">
      <w:numFmt w:val="bullet"/>
      <w:lvlText w:val="•"/>
      <w:lvlJc w:val="left"/>
      <w:pPr>
        <w:ind w:left="8565" w:hanging="217"/>
      </w:pPr>
      <w:rPr>
        <w:rFonts w:hint="default"/>
        <w:lang w:val="pt-PT" w:eastAsia="pt-PT" w:bidi="pt-PT"/>
      </w:rPr>
    </w:lvl>
  </w:abstractNum>
  <w:abstractNum w:abstractNumId="17">
    <w:nsid w:val="4FAF40E8"/>
    <w:multiLevelType w:val="hybridMultilevel"/>
    <w:tmpl w:val="70C8477A"/>
    <w:lvl w:ilvl="0" w:tplc="95EAC9FC">
      <w:numFmt w:val="bullet"/>
      <w:lvlText w:val="-"/>
      <w:lvlJc w:val="left"/>
      <w:pPr>
        <w:ind w:left="418" w:hanging="120"/>
      </w:pPr>
      <w:rPr>
        <w:rFonts w:ascii="Times New Roman" w:eastAsia="Times New Roman" w:hAnsi="Times New Roman" w:cs="Times New Roman" w:hint="default"/>
        <w:w w:val="100"/>
        <w:sz w:val="21"/>
        <w:szCs w:val="21"/>
        <w:lang w:val="pt-PT" w:eastAsia="pt-PT" w:bidi="pt-PT"/>
      </w:rPr>
    </w:lvl>
    <w:lvl w:ilvl="1" w:tplc="46D4BD1A">
      <w:numFmt w:val="bullet"/>
      <w:lvlText w:val="•"/>
      <w:lvlJc w:val="left"/>
      <w:pPr>
        <w:ind w:left="1396" w:hanging="120"/>
      </w:pPr>
      <w:rPr>
        <w:rFonts w:hint="default"/>
        <w:lang w:val="pt-PT" w:eastAsia="pt-PT" w:bidi="pt-PT"/>
      </w:rPr>
    </w:lvl>
    <w:lvl w:ilvl="2" w:tplc="FE4A2B96">
      <w:numFmt w:val="bullet"/>
      <w:lvlText w:val="•"/>
      <w:lvlJc w:val="left"/>
      <w:pPr>
        <w:ind w:left="2373" w:hanging="120"/>
      </w:pPr>
      <w:rPr>
        <w:rFonts w:hint="default"/>
        <w:lang w:val="pt-PT" w:eastAsia="pt-PT" w:bidi="pt-PT"/>
      </w:rPr>
    </w:lvl>
    <w:lvl w:ilvl="3" w:tplc="7D84942E">
      <w:numFmt w:val="bullet"/>
      <w:lvlText w:val="•"/>
      <w:lvlJc w:val="left"/>
      <w:pPr>
        <w:ind w:left="3349" w:hanging="120"/>
      </w:pPr>
      <w:rPr>
        <w:rFonts w:hint="default"/>
        <w:lang w:val="pt-PT" w:eastAsia="pt-PT" w:bidi="pt-PT"/>
      </w:rPr>
    </w:lvl>
    <w:lvl w:ilvl="4" w:tplc="3AA8B440">
      <w:numFmt w:val="bullet"/>
      <w:lvlText w:val="•"/>
      <w:lvlJc w:val="left"/>
      <w:pPr>
        <w:ind w:left="4326" w:hanging="120"/>
      </w:pPr>
      <w:rPr>
        <w:rFonts w:hint="default"/>
        <w:lang w:val="pt-PT" w:eastAsia="pt-PT" w:bidi="pt-PT"/>
      </w:rPr>
    </w:lvl>
    <w:lvl w:ilvl="5" w:tplc="88F6B13A">
      <w:numFmt w:val="bullet"/>
      <w:lvlText w:val="•"/>
      <w:lvlJc w:val="left"/>
      <w:pPr>
        <w:ind w:left="5303" w:hanging="120"/>
      </w:pPr>
      <w:rPr>
        <w:rFonts w:hint="default"/>
        <w:lang w:val="pt-PT" w:eastAsia="pt-PT" w:bidi="pt-PT"/>
      </w:rPr>
    </w:lvl>
    <w:lvl w:ilvl="6" w:tplc="AE4C3C66">
      <w:numFmt w:val="bullet"/>
      <w:lvlText w:val="•"/>
      <w:lvlJc w:val="left"/>
      <w:pPr>
        <w:ind w:left="6279" w:hanging="120"/>
      </w:pPr>
      <w:rPr>
        <w:rFonts w:hint="default"/>
        <w:lang w:val="pt-PT" w:eastAsia="pt-PT" w:bidi="pt-PT"/>
      </w:rPr>
    </w:lvl>
    <w:lvl w:ilvl="7" w:tplc="7DB6493C">
      <w:numFmt w:val="bullet"/>
      <w:lvlText w:val="•"/>
      <w:lvlJc w:val="left"/>
      <w:pPr>
        <w:ind w:left="7256" w:hanging="120"/>
      </w:pPr>
      <w:rPr>
        <w:rFonts w:hint="default"/>
        <w:lang w:val="pt-PT" w:eastAsia="pt-PT" w:bidi="pt-PT"/>
      </w:rPr>
    </w:lvl>
    <w:lvl w:ilvl="8" w:tplc="DB34F1BA">
      <w:numFmt w:val="bullet"/>
      <w:lvlText w:val="•"/>
      <w:lvlJc w:val="left"/>
      <w:pPr>
        <w:ind w:left="8233" w:hanging="120"/>
      </w:pPr>
      <w:rPr>
        <w:rFonts w:hint="default"/>
        <w:lang w:val="pt-PT" w:eastAsia="pt-PT" w:bidi="pt-PT"/>
      </w:rPr>
    </w:lvl>
  </w:abstractNum>
  <w:abstractNum w:abstractNumId="18">
    <w:nsid w:val="520149F2"/>
    <w:multiLevelType w:val="multilevel"/>
    <w:tmpl w:val="BDB08F3C"/>
    <w:lvl w:ilvl="0">
      <w:start w:val="3"/>
      <w:numFmt w:val="decimal"/>
      <w:lvlText w:val="%1"/>
      <w:lvlJc w:val="left"/>
      <w:pPr>
        <w:ind w:left="2811" w:hanging="473"/>
      </w:pPr>
      <w:rPr>
        <w:rFonts w:hint="default"/>
        <w:lang w:val="pt-PT" w:eastAsia="pt-PT" w:bidi="pt-PT"/>
      </w:rPr>
    </w:lvl>
    <w:lvl w:ilvl="1">
      <w:start w:val="1"/>
      <w:numFmt w:val="decimal"/>
      <w:lvlText w:val="%1.%2"/>
      <w:lvlJc w:val="left"/>
      <w:pPr>
        <w:ind w:left="2811" w:hanging="473"/>
      </w:pPr>
      <w:rPr>
        <w:rFonts w:hint="default"/>
        <w:lang w:val="pt-PT" w:eastAsia="pt-PT" w:bidi="pt-PT"/>
      </w:rPr>
    </w:lvl>
    <w:lvl w:ilvl="2">
      <w:start w:val="1"/>
      <w:numFmt w:val="decimal"/>
      <w:lvlText w:val="%1.%2.%3"/>
      <w:lvlJc w:val="left"/>
      <w:pPr>
        <w:ind w:left="2811" w:hanging="473"/>
      </w:pPr>
      <w:rPr>
        <w:rFonts w:ascii="Times New Roman" w:eastAsia="Times New Roman" w:hAnsi="Times New Roman" w:cs="Times New Roman" w:hint="default"/>
        <w:w w:val="100"/>
        <w:sz w:val="21"/>
        <w:szCs w:val="21"/>
        <w:lang w:val="pt-PT" w:eastAsia="pt-PT" w:bidi="pt-PT"/>
      </w:rPr>
    </w:lvl>
    <w:lvl w:ilvl="3">
      <w:numFmt w:val="bullet"/>
      <w:lvlText w:val="•"/>
      <w:lvlJc w:val="left"/>
      <w:pPr>
        <w:ind w:left="5029" w:hanging="473"/>
      </w:pPr>
      <w:rPr>
        <w:rFonts w:hint="default"/>
        <w:lang w:val="pt-PT" w:eastAsia="pt-PT" w:bidi="pt-PT"/>
      </w:rPr>
    </w:lvl>
    <w:lvl w:ilvl="4">
      <w:numFmt w:val="bullet"/>
      <w:lvlText w:val="•"/>
      <w:lvlJc w:val="left"/>
      <w:pPr>
        <w:ind w:left="5766" w:hanging="473"/>
      </w:pPr>
      <w:rPr>
        <w:rFonts w:hint="default"/>
        <w:lang w:val="pt-PT" w:eastAsia="pt-PT" w:bidi="pt-PT"/>
      </w:rPr>
    </w:lvl>
    <w:lvl w:ilvl="5">
      <w:numFmt w:val="bullet"/>
      <w:lvlText w:val="•"/>
      <w:lvlJc w:val="left"/>
      <w:pPr>
        <w:ind w:left="6503" w:hanging="473"/>
      </w:pPr>
      <w:rPr>
        <w:rFonts w:hint="default"/>
        <w:lang w:val="pt-PT" w:eastAsia="pt-PT" w:bidi="pt-PT"/>
      </w:rPr>
    </w:lvl>
    <w:lvl w:ilvl="6">
      <w:numFmt w:val="bullet"/>
      <w:lvlText w:val="•"/>
      <w:lvlJc w:val="left"/>
      <w:pPr>
        <w:ind w:left="7239" w:hanging="473"/>
      </w:pPr>
      <w:rPr>
        <w:rFonts w:hint="default"/>
        <w:lang w:val="pt-PT" w:eastAsia="pt-PT" w:bidi="pt-PT"/>
      </w:rPr>
    </w:lvl>
    <w:lvl w:ilvl="7">
      <w:numFmt w:val="bullet"/>
      <w:lvlText w:val="•"/>
      <w:lvlJc w:val="left"/>
      <w:pPr>
        <w:ind w:left="7976" w:hanging="473"/>
      </w:pPr>
      <w:rPr>
        <w:rFonts w:hint="default"/>
        <w:lang w:val="pt-PT" w:eastAsia="pt-PT" w:bidi="pt-PT"/>
      </w:rPr>
    </w:lvl>
    <w:lvl w:ilvl="8">
      <w:numFmt w:val="bullet"/>
      <w:lvlText w:val="•"/>
      <w:lvlJc w:val="left"/>
      <w:pPr>
        <w:ind w:left="8713" w:hanging="473"/>
      </w:pPr>
      <w:rPr>
        <w:rFonts w:hint="default"/>
        <w:lang w:val="pt-PT" w:eastAsia="pt-PT" w:bidi="pt-PT"/>
      </w:rPr>
    </w:lvl>
  </w:abstractNum>
  <w:abstractNum w:abstractNumId="19">
    <w:nsid w:val="523173BB"/>
    <w:multiLevelType w:val="multilevel"/>
    <w:tmpl w:val="966407B8"/>
    <w:lvl w:ilvl="0">
      <w:start w:val="7"/>
      <w:numFmt w:val="decimal"/>
      <w:lvlText w:val="%1"/>
      <w:lvlJc w:val="left"/>
      <w:pPr>
        <w:ind w:left="2226" w:hanging="368"/>
      </w:pPr>
      <w:rPr>
        <w:rFonts w:hint="default"/>
        <w:lang w:val="pt-PT" w:eastAsia="pt-PT" w:bidi="pt-PT"/>
      </w:rPr>
    </w:lvl>
    <w:lvl w:ilvl="1">
      <w:start w:val="2"/>
      <w:numFmt w:val="decimal"/>
      <w:lvlText w:val="%1.%2."/>
      <w:lvlJc w:val="left"/>
      <w:pPr>
        <w:ind w:left="2226" w:hanging="368"/>
      </w:pPr>
      <w:rPr>
        <w:rFonts w:ascii="Times New Roman" w:eastAsia="Times New Roman" w:hAnsi="Times New Roman" w:cs="Times New Roman" w:hint="default"/>
        <w:w w:val="100"/>
        <w:sz w:val="21"/>
        <w:szCs w:val="21"/>
        <w:lang w:val="pt-PT" w:eastAsia="pt-PT" w:bidi="pt-PT"/>
      </w:rPr>
    </w:lvl>
    <w:lvl w:ilvl="2">
      <w:start w:val="1"/>
      <w:numFmt w:val="lowerLetter"/>
      <w:lvlText w:val="%3)"/>
      <w:lvlJc w:val="left"/>
      <w:pPr>
        <w:ind w:left="2602" w:hanging="264"/>
        <w:jc w:val="right"/>
      </w:pPr>
      <w:rPr>
        <w:rFonts w:ascii="Times New Roman" w:eastAsia="Times New Roman" w:hAnsi="Times New Roman" w:cs="Times New Roman" w:hint="default"/>
        <w:w w:val="100"/>
        <w:sz w:val="21"/>
        <w:szCs w:val="21"/>
        <w:lang w:val="pt-PT" w:eastAsia="pt-PT" w:bidi="pt-PT"/>
      </w:rPr>
    </w:lvl>
    <w:lvl w:ilvl="3">
      <w:start w:val="1"/>
      <w:numFmt w:val="decimal"/>
      <w:lvlText w:val="%3.%4)"/>
      <w:lvlJc w:val="left"/>
      <w:pPr>
        <w:ind w:left="418" w:hanging="423"/>
      </w:pPr>
      <w:rPr>
        <w:rFonts w:ascii="Times New Roman" w:eastAsia="Times New Roman" w:hAnsi="Times New Roman" w:cs="Times New Roman" w:hint="default"/>
        <w:w w:val="100"/>
        <w:sz w:val="21"/>
        <w:szCs w:val="21"/>
        <w:lang w:val="pt-PT" w:eastAsia="pt-PT" w:bidi="pt-PT"/>
      </w:rPr>
    </w:lvl>
    <w:lvl w:ilvl="4">
      <w:numFmt w:val="bullet"/>
      <w:lvlText w:val="•"/>
      <w:lvlJc w:val="left"/>
      <w:pPr>
        <w:ind w:left="4496" w:hanging="423"/>
      </w:pPr>
      <w:rPr>
        <w:rFonts w:hint="default"/>
        <w:lang w:val="pt-PT" w:eastAsia="pt-PT" w:bidi="pt-PT"/>
      </w:rPr>
    </w:lvl>
    <w:lvl w:ilvl="5">
      <w:numFmt w:val="bullet"/>
      <w:lvlText w:val="•"/>
      <w:lvlJc w:val="left"/>
      <w:pPr>
        <w:ind w:left="5444" w:hanging="423"/>
      </w:pPr>
      <w:rPr>
        <w:rFonts w:hint="default"/>
        <w:lang w:val="pt-PT" w:eastAsia="pt-PT" w:bidi="pt-PT"/>
      </w:rPr>
    </w:lvl>
    <w:lvl w:ilvl="6">
      <w:numFmt w:val="bullet"/>
      <w:lvlText w:val="•"/>
      <w:lvlJc w:val="left"/>
      <w:pPr>
        <w:ind w:left="6393" w:hanging="423"/>
      </w:pPr>
      <w:rPr>
        <w:rFonts w:hint="default"/>
        <w:lang w:val="pt-PT" w:eastAsia="pt-PT" w:bidi="pt-PT"/>
      </w:rPr>
    </w:lvl>
    <w:lvl w:ilvl="7">
      <w:numFmt w:val="bullet"/>
      <w:lvlText w:val="•"/>
      <w:lvlJc w:val="left"/>
      <w:pPr>
        <w:ind w:left="7341" w:hanging="423"/>
      </w:pPr>
      <w:rPr>
        <w:rFonts w:hint="default"/>
        <w:lang w:val="pt-PT" w:eastAsia="pt-PT" w:bidi="pt-PT"/>
      </w:rPr>
    </w:lvl>
    <w:lvl w:ilvl="8">
      <w:numFmt w:val="bullet"/>
      <w:lvlText w:val="•"/>
      <w:lvlJc w:val="left"/>
      <w:pPr>
        <w:ind w:left="8289" w:hanging="423"/>
      </w:pPr>
      <w:rPr>
        <w:rFonts w:hint="default"/>
        <w:lang w:val="pt-PT" w:eastAsia="pt-PT" w:bidi="pt-PT"/>
      </w:rPr>
    </w:lvl>
  </w:abstractNum>
  <w:abstractNum w:abstractNumId="20">
    <w:nsid w:val="54905449"/>
    <w:multiLevelType w:val="hybridMultilevel"/>
    <w:tmpl w:val="9B5CC1F8"/>
    <w:lvl w:ilvl="0" w:tplc="D8805B42">
      <w:numFmt w:val="bullet"/>
      <w:lvlText w:val="-"/>
      <w:lvlJc w:val="left"/>
      <w:pPr>
        <w:ind w:left="418" w:hanging="142"/>
      </w:pPr>
      <w:rPr>
        <w:rFonts w:ascii="Times New Roman" w:eastAsia="Times New Roman" w:hAnsi="Times New Roman" w:cs="Times New Roman" w:hint="default"/>
        <w:w w:val="100"/>
        <w:sz w:val="22"/>
        <w:szCs w:val="22"/>
        <w:lang w:val="pt-PT" w:eastAsia="pt-PT" w:bidi="pt-PT"/>
      </w:rPr>
    </w:lvl>
    <w:lvl w:ilvl="1" w:tplc="8D4AF12E">
      <w:numFmt w:val="bullet"/>
      <w:lvlText w:val="•"/>
      <w:lvlJc w:val="left"/>
      <w:pPr>
        <w:ind w:left="1396" w:hanging="142"/>
      </w:pPr>
      <w:rPr>
        <w:rFonts w:hint="default"/>
        <w:lang w:val="pt-PT" w:eastAsia="pt-PT" w:bidi="pt-PT"/>
      </w:rPr>
    </w:lvl>
    <w:lvl w:ilvl="2" w:tplc="3676B49C">
      <w:numFmt w:val="bullet"/>
      <w:lvlText w:val="•"/>
      <w:lvlJc w:val="left"/>
      <w:pPr>
        <w:ind w:left="2373" w:hanging="142"/>
      </w:pPr>
      <w:rPr>
        <w:rFonts w:hint="default"/>
        <w:lang w:val="pt-PT" w:eastAsia="pt-PT" w:bidi="pt-PT"/>
      </w:rPr>
    </w:lvl>
    <w:lvl w:ilvl="3" w:tplc="5E58BDD4">
      <w:numFmt w:val="bullet"/>
      <w:lvlText w:val="•"/>
      <w:lvlJc w:val="left"/>
      <w:pPr>
        <w:ind w:left="3349" w:hanging="142"/>
      </w:pPr>
      <w:rPr>
        <w:rFonts w:hint="default"/>
        <w:lang w:val="pt-PT" w:eastAsia="pt-PT" w:bidi="pt-PT"/>
      </w:rPr>
    </w:lvl>
    <w:lvl w:ilvl="4" w:tplc="1BA636B4">
      <w:numFmt w:val="bullet"/>
      <w:lvlText w:val="•"/>
      <w:lvlJc w:val="left"/>
      <w:pPr>
        <w:ind w:left="4326" w:hanging="142"/>
      </w:pPr>
      <w:rPr>
        <w:rFonts w:hint="default"/>
        <w:lang w:val="pt-PT" w:eastAsia="pt-PT" w:bidi="pt-PT"/>
      </w:rPr>
    </w:lvl>
    <w:lvl w:ilvl="5" w:tplc="01B6FE1A">
      <w:numFmt w:val="bullet"/>
      <w:lvlText w:val="•"/>
      <w:lvlJc w:val="left"/>
      <w:pPr>
        <w:ind w:left="5303" w:hanging="142"/>
      </w:pPr>
      <w:rPr>
        <w:rFonts w:hint="default"/>
        <w:lang w:val="pt-PT" w:eastAsia="pt-PT" w:bidi="pt-PT"/>
      </w:rPr>
    </w:lvl>
    <w:lvl w:ilvl="6" w:tplc="DCB461F4">
      <w:numFmt w:val="bullet"/>
      <w:lvlText w:val="•"/>
      <w:lvlJc w:val="left"/>
      <w:pPr>
        <w:ind w:left="6279" w:hanging="142"/>
      </w:pPr>
      <w:rPr>
        <w:rFonts w:hint="default"/>
        <w:lang w:val="pt-PT" w:eastAsia="pt-PT" w:bidi="pt-PT"/>
      </w:rPr>
    </w:lvl>
    <w:lvl w:ilvl="7" w:tplc="325C67DE">
      <w:numFmt w:val="bullet"/>
      <w:lvlText w:val="•"/>
      <w:lvlJc w:val="left"/>
      <w:pPr>
        <w:ind w:left="7256" w:hanging="142"/>
      </w:pPr>
      <w:rPr>
        <w:rFonts w:hint="default"/>
        <w:lang w:val="pt-PT" w:eastAsia="pt-PT" w:bidi="pt-PT"/>
      </w:rPr>
    </w:lvl>
    <w:lvl w:ilvl="8" w:tplc="1B2AA440">
      <w:numFmt w:val="bullet"/>
      <w:lvlText w:val="•"/>
      <w:lvlJc w:val="left"/>
      <w:pPr>
        <w:ind w:left="8233" w:hanging="142"/>
      </w:pPr>
      <w:rPr>
        <w:rFonts w:hint="default"/>
        <w:lang w:val="pt-PT" w:eastAsia="pt-PT" w:bidi="pt-PT"/>
      </w:rPr>
    </w:lvl>
  </w:abstractNum>
  <w:abstractNum w:abstractNumId="21">
    <w:nsid w:val="567342E3"/>
    <w:multiLevelType w:val="hybridMultilevel"/>
    <w:tmpl w:val="7F6CCFF4"/>
    <w:lvl w:ilvl="0" w:tplc="4DB69D7A">
      <w:start w:val="1"/>
      <w:numFmt w:val="lowerLetter"/>
      <w:lvlText w:val="%1)"/>
      <w:lvlJc w:val="left"/>
      <w:pPr>
        <w:ind w:left="418" w:hanging="236"/>
      </w:pPr>
      <w:rPr>
        <w:rFonts w:ascii="Times New Roman" w:eastAsia="Times New Roman" w:hAnsi="Times New Roman" w:cs="Times New Roman" w:hint="default"/>
        <w:w w:val="100"/>
        <w:sz w:val="21"/>
        <w:szCs w:val="21"/>
        <w:lang w:val="pt-PT" w:eastAsia="pt-PT" w:bidi="pt-PT"/>
      </w:rPr>
    </w:lvl>
    <w:lvl w:ilvl="1" w:tplc="EDCC2E62">
      <w:numFmt w:val="bullet"/>
      <w:lvlText w:val="•"/>
      <w:lvlJc w:val="left"/>
      <w:pPr>
        <w:ind w:left="1396" w:hanging="236"/>
      </w:pPr>
      <w:rPr>
        <w:rFonts w:hint="default"/>
        <w:lang w:val="pt-PT" w:eastAsia="pt-PT" w:bidi="pt-PT"/>
      </w:rPr>
    </w:lvl>
    <w:lvl w:ilvl="2" w:tplc="D9C61D74">
      <w:numFmt w:val="bullet"/>
      <w:lvlText w:val="•"/>
      <w:lvlJc w:val="left"/>
      <w:pPr>
        <w:ind w:left="2373" w:hanging="236"/>
      </w:pPr>
      <w:rPr>
        <w:rFonts w:hint="default"/>
        <w:lang w:val="pt-PT" w:eastAsia="pt-PT" w:bidi="pt-PT"/>
      </w:rPr>
    </w:lvl>
    <w:lvl w:ilvl="3" w:tplc="366A0088">
      <w:numFmt w:val="bullet"/>
      <w:lvlText w:val="•"/>
      <w:lvlJc w:val="left"/>
      <w:pPr>
        <w:ind w:left="3349" w:hanging="236"/>
      </w:pPr>
      <w:rPr>
        <w:rFonts w:hint="default"/>
        <w:lang w:val="pt-PT" w:eastAsia="pt-PT" w:bidi="pt-PT"/>
      </w:rPr>
    </w:lvl>
    <w:lvl w:ilvl="4" w:tplc="97B47342">
      <w:numFmt w:val="bullet"/>
      <w:lvlText w:val="•"/>
      <w:lvlJc w:val="left"/>
      <w:pPr>
        <w:ind w:left="4326" w:hanging="236"/>
      </w:pPr>
      <w:rPr>
        <w:rFonts w:hint="default"/>
        <w:lang w:val="pt-PT" w:eastAsia="pt-PT" w:bidi="pt-PT"/>
      </w:rPr>
    </w:lvl>
    <w:lvl w:ilvl="5" w:tplc="491E6886">
      <w:numFmt w:val="bullet"/>
      <w:lvlText w:val="•"/>
      <w:lvlJc w:val="left"/>
      <w:pPr>
        <w:ind w:left="5303" w:hanging="236"/>
      </w:pPr>
      <w:rPr>
        <w:rFonts w:hint="default"/>
        <w:lang w:val="pt-PT" w:eastAsia="pt-PT" w:bidi="pt-PT"/>
      </w:rPr>
    </w:lvl>
    <w:lvl w:ilvl="6" w:tplc="381C145A">
      <w:numFmt w:val="bullet"/>
      <w:lvlText w:val="•"/>
      <w:lvlJc w:val="left"/>
      <w:pPr>
        <w:ind w:left="6279" w:hanging="236"/>
      </w:pPr>
      <w:rPr>
        <w:rFonts w:hint="default"/>
        <w:lang w:val="pt-PT" w:eastAsia="pt-PT" w:bidi="pt-PT"/>
      </w:rPr>
    </w:lvl>
    <w:lvl w:ilvl="7" w:tplc="29E0E06C">
      <w:numFmt w:val="bullet"/>
      <w:lvlText w:val="•"/>
      <w:lvlJc w:val="left"/>
      <w:pPr>
        <w:ind w:left="7256" w:hanging="236"/>
      </w:pPr>
      <w:rPr>
        <w:rFonts w:hint="default"/>
        <w:lang w:val="pt-PT" w:eastAsia="pt-PT" w:bidi="pt-PT"/>
      </w:rPr>
    </w:lvl>
    <w:lvl w:ilvl="8" w:tplc="2FBC84DA">
      <w:numFmt w:val="bullet"/>
      <w:lvlText w:val="•"/>
      <w:lvlJc w:val="left"/>
      <w:pPr>
        <w:ind w:left="8233" w:hanging="236"/>
      </w:pPr>
      <w:rPr>
        <w:rFonts w:hint="default"/>
        <w:lang w:val="pt-PT" w:eastAsia="pt-PT" w:bidi="pt-PT"/>
      </w:rPr>
    </w:lvl>
  </w:abstractNum>
  <w:abstractNum w:abstractNumId="22">
    <w:nsid w:val="57D95AE1"/>
    <w:multiLevelType w:val="hybridMultilevel"/>
    <w:tmpl w:val="5BD0BE2A"/>
    <w:lvl w:ilvl="0" w:tplc="D758F91E">
      <w:start w:val="1"/>
      <w:numFmt w:val="lowerLetter"/>
      <w:lvlText w:val="%1)"/>
      <w:lvlJc w:val="left"/>
      <w:pPr>
        <w:ind w:left="418" w:hanging="279"/>
      </w:pPr>
      <w:rPr>
        <w:rFonts w:ascii="Times New Roman" w:eastAsia="Times New Roman" w:hAnsi="Times New Roman" w:cs="Times New Roman" w:hint="default"/>
        <w:w w:val="100"/>
        <w:sz w:val="21"/>
        <w:szCs w:val="21"/>
        <w:lang w:val="pt-PT" w:eastAsia="pt-PT" w:bidi="pt-PT"/>
      </w:rPr>
    </w:lvl>
    <w:lvl w:ilvl="1" w:tplc="BD76DCB8">
      <w:numFmt w:val="bullet"/>
      <w:lvlText w:val="•"/>
      <w:lvlJc w:val="left"/>
      <w:pPr>
        <w:ind w:left="1396" w:hanging="279"/>
      </w:pPr>
      <w:rPr>
        <w:rFonts w:hint="default"/>
        <w:lang w:val="pt-PT" w:eastAsia="pt-PT" w:bidi="pt-PT"/>
      </w:rPr>
    </w:lvl>
    <w:lvl w:ilvl="2" w:tplc="0F78CE66">
      <w:numFmt w:val="bullet"/>
      <w:lvlText w:val="•"/>
      <w:lvlJc w:val="left"/>
      <w:pPr>
        <w:ind w:left="2373" w:hanging="279"/>
      </w:pPr>
      <w:rPr>
        <w:rFonts w:hint="default"/>
        <w:lang w:val="pt-PT" w:eastAsia="pt-PT" w:bidi="pt-PT"/>
      </w:rPr>
    </w:lvl>
    <w:lvl w:ilvl="3" w:tplc="B0A4EEC0">
      <w:numFmt w:val="bullet"/>
      <w:lvlText w:val="•"/>
      <w:lvlJc w:val="left"/>
      <w:pPr>
        <w:ind w:left="3349" w:hanging="279"/>
      </w:pPr>
      <w:rPr>
        <w:rFonts w:hint="default"/>
        <w:lang w:val="pt-PT" w:eastAsia="pt-PT" w:bidi="pt-PT"/>
      </w:rPr>
    </w:lvl>
    <w:lvl w:ilvl="4" w:tplc="C936AFA6">
      <w:numFmt w:val="bullet"/>
      <w:lvlText w:val="•"/>
      <w:lvlJc w:val="left"/>
      <w:pPr>
        <w:ind w:left="4326" w:hanging="279"/>
      </w:pPr>
      <w:rPr>
        <w:rFonts w:hint="default"/>
        <w:lang w:val="pt-PT" w:eastAsia="pt-PT" w:bidi="pt-PT"/>
      </w:rPr>
    </w:lvl>
    <w:lvl w:ilvl="5" w:tplc="0E7E5DCA">
      <w:numFmt w:val="bullet"/>
      <w:lvlText w:val="•"/>
      <w:lvlJc w:val="left"/>
      <w:pPr>
        <w:ind w:left="5303" w:hanging="279"/>
      </w:pPr>
      <w:rPr>
        <w:rFonts w:hint="default"/>
        <w:lang w:val="pt-PT" w:eastAsia="pt-PT" w:bidi="pt-PT"/>
      </w:rPr>
    </w:lvl>
    <w:lvl w:ilvl="6" w:tplc="6B588EAA">
      <w:numFmt w:val="bullet"/>
      <w:lvlText w:val="•"/>
      <w:lvlJc w:val="left"/>
      <w:pPr>
        <w:ind w:left="6279" w:hanging="279"/>
      </w:pPr>
      <w:rPr>
        <w:rFonts w:hint="default"/>
        <w:lang w:val="pt-PT" w:eastAsia="pt-PT" w:bidi="pt-PT"/>
      </w:rPr>
    </w:lvl>
    <w:lvl w:ilvl="7" w:tplc="A45602A0">
      <w:numFmt w:val="bullet"/>
      <w:lvlText w:val="•"/>
      <w:lvlJc w:val="left"/>
      <w:pPr>
        <w:ind w:left="7256" w:hanging="279"/>
      </w:pPr>
      <w:rPr>
        <w:rFonts w:hint="default"/>
        <w:lang w:val="pt-PT" w:eastAsia="pt-PT" w:bidi="pt-PT"/>
      </w:rPr>
    </w:lvl>
    <w:lvl w:ilvl="8" w:tplc="05B2C93E">
      <w:numFmt w:val="bullet"/>
      <w:lvlText w:val="•"/>
      <w:lvlJc w:val="left"/>
      <w:pPr>
        <w:ind w:left="8233" w:hanging="279"/>
      </w:pPr>
      <w:rPr>
        <w:rFonts w:hint="default"/>
        <w:lang w:val="pt-PT" w:eastAsia="pt-PT" w:bidi="pt-PT"/>
      </w:rPr>
    </w:lvl>
  </w:abstractNum>
  <w:abstractNum w:abstractNumId="23">
    <w:nsid w:val="5B7A13E2"/>
    <w:multiLevelType w:val="hybridMultilevel"/>
    <w:tmpl w:val="EF54EBA6"/>
    <w:lvl w:ilvl="0" w:tplc="E95E4706">
      <w:start w:val="1"/>
      <w:numFmt w:val="decimal"/>
      <w:lvlText w:val="%1."/>
      <w:lvlJc w:val="left"/>
      <w:pPr>
        <w:ind w:left="418" w:hanging="259"/>
      </w:pPr>
      <w:rPr>
        <w:rFonts w:ascii="Times New Roman" w:eastAsia="Times New Roman" w:hAnsi="Times New Roman" w:cs="Times New Roman" w:hint="default"/>
        <w:w w:val="100"/>
        <w:sz w:val="22"/>
        <w:szCs w:val="22"/>
        <w:lang w:val="pt-PT" w:eastAsia="pt-PT" w:bidi="pt-PT"/>
      </w:rPr>
    </w:lvl>
    <w:lvl w:ilvl="1" w:tplc="1FAE9730">
      <w:start w:val="1"/>
      <w:numFmt w:val="lowerLetter"/>
      <w:lvlText w:val="%2)"/>
      <w:lvlJc w:val="left"/>
      <w:pPr>
        <w:ind w:left="418" w:hanging="295"/>
      </w:pPr>
      <w:rPr>
        <w:rFonts w:ascii="Times New Roman" w:eastAsia="Times New Roman" w:hAnsi="Times New Roman" w:cs="Times New Roman" w:hint="default"/>
        <w:w w:val="100"/>
        <w:sz w:val="22"/>
        <w:szCs w:val="22"/>
        <w:lang w:val="pt-PT" w:eastAsia="pt-PT" w:bidi="pt-PT"/>
      </w:rPr>
    </w:lvl>
    <w:lvl w:ilvl="2" w:tplc="AE8CC4C0">
      <w:numFmt w:val="bullet"/>
      <w:lvlText w:val="•"/>
      <w:lvlJc w:val="left"/>
      <w:pPr>
        <w:ind w:left="2373" w:hanging="295"/>
      </w:pPr>
      <w:rPr>
        <w:rFonts w:hint="default"/>
        <w:lang w:val="pt-PT" w:eastAsia="pt-PT" w:bidi="pt-PT"/>
      </w:rPr>
    </w:lvl>
    <w:lvl w:ilvl="3" w:tplc="98C66ADE">
      <w:numFmt w:val="bullet"/>
      <w:lvlText w:val="•"/>
      <w:lvlJc w:val="left"/>
      <w:pPr>
        <w:ind w:left="3349" w:hanging="295"/>
      </w:pPr>
      <w:rPr>
        <w:rFonts w:hint="default"/>
        <w:lang w:val="pt-PT" w:eastAsia="pt-PT" w:bidi="pt-PT"/>
      </w:rPr>
    </w:lvl>
    <w:lvl w:ilvl="4" w:tplc="571076CA">
      <w:numFmt w:val="bullet"/>
      <w:lvlText w:val="•"/>
      <w:lvlJc w:val="left"/>
      <w:pPr>
        <w:ind w:left="4326" w:hanging="295"/>
      </w:pPr>
      <w:rPr>
        <w:rFonts w:hint="default"/>
        <w:lang w:val="pt-PT" w:eastAsia="pt-PT" w:bidi="pt-PT"/>
      </w:rPr>
    </w:lvl>
    <w:lvl w:ilvl="5" w:tplc="A0101516">
      <w:numFmt w:val="bullet"/>
      <w:lvlText w:val="•"/>
      <w:lvlJc w:val="left"/>
      <w:pPr>
        <w:ind w:left="5303" w:hanging="295"/>
      </w:pPr>
      <w:rPr>
        <w:rFonts w:hint="default"/>
        <w:lang w:val="pt-PT" w:eastAsia="pt-PT" w:bidi="pt-PT"/>
      </w:rPr>
    </w:lvl>
    <w:lvl w:ilvl="6" w:tplc="6D2238E8">
      <w:numFmt w:val="bullet"/>
      <w:lvlText w:val="•"/>
      <w:lvlJc w:val="left"/>
      <w:pPr>
        <w:ind w:left="6279" w:hanging="295"/>
      </w:pPr>
      <w:rPr>
        <w:rFonts w:hint="default"/>
        <w:lang w:val="pt-PT" w:eastAsia="pt-PT" w:bidi="pt-PT"/>
      </w:rPr>
    </w:lvl>
    <w:lvl w:ilvl="7" w:tplc="6750011C">
      <w:numFmt w:val="bullet"/>
      <w:lvlText w:val="•"/>
      <w:lvlJc w:val="left"/>
      <w:pPr>
        <w:ind w:left="7256" w:hanging="295"/>
      </w:pPr>
      <w:rPr>
        <w:rFonts w:hint="default"/>
        <w:lang w:val="pt-PT" w:eastAsia="pt-PT" w:bidi="pt-PT"/>
      </w:rPr>
    </w:lvl>
    <w:lvl w:ilvl="8" w:tplc="0DD03776">
      <w:numFmt w:val="bullet"/>
      <w:lvlText w:val="•"/>
      <w:lvlJc w:val="left"/>
      <w:pPr>
        <w:ind w:left="8233" w:hanging="295"/>
      </w:pPr>
      <w:rPr>
        <w:rFonts w:hint="default"/>
        <w:lang w:val="pt-PT" w:eastAsia="pt-PT" w:bidi="pt-PT"/>
      </w:rPr>
    </w:lvl>
  </w:abstractNum>
  <w:abstractNum w:abstractNumId="24">
    <w:nsid w:val="61860F63"/>
    <w:multiLevelType w:val="hybridMultilevel"/>
    <w:tmpl w:val="16029A02"/>
    <w:lvl w:ilvl="0" w:tplc="C2780A50">
      <w:start w:val="1"/>
      <w:numFmt w:val="lowerLetter"/>
      <w:lvlText w:val="%1)"/>
      <w:lvlJc w:val="left"/>
      <w:pPr>
        <w:ind w:left="418" w:hanging="238"/>
      </w:pPr>
      <w:rPr>
        <w:rFonts w:ascii="Times New Roman" w:eastAsia="Times New Roman" w:hAnsi="Times New Roman" w:cs="Times New Roman" w:hint="default"/>
        <w:w w:val="100"/>
        <w:sz w:val="21"/>
        <w:szCs w:val="21"/>
        <w:lang w:val="pt-PT" w:eastAsia="pt-PT" w:bidi="pt-PT"/>
      </w:rPr>
    </w:lvl>
    <w:lvl w:ilvl="1" w:tplc="F53803F8">
      <w:numFmt w:val="bullet"/>
      <w:lvlText w:val="•"/>
      <w:lvlJc w:val="left"/>
      <w:pPr>
        <w:ind w:left="1396" w:hanging="238"/>
      </w:pPr>
      <w:rPr>
        <w:rFonts w:hint="default"/>
        <w:lang w:val="pt-PT" w:eastAsia="pt-PT" w:bidi="pt-PT"/>
      </w:rPr>
    </w:lvl>
    <w:lvl w:ilvl="2" w:tplc="80FE1708">
      <w:numFmt w:val="bullet"/>
      <w:lvlText w:val="•"/>
      <w:lvlJc w:val="left"/>
      <w:pPr>
        <w:ind w:left="2373" w:hanging="238"/>
      </w:pPr>
      <w:rPr>
        <w:rFonts w:hint="default"/>
        <w:lang w:val="pt-PT" w:eastAsia="pt-PT" w:bidi="pt-PT"/>
      </w:rPr>
    </w:lvl>
    <w:lvl w:ilvl="3" w:tplc="F5E4C41C">
      <w:numFmt w:val="bullet"/>
      <w:lvlText w:val="•"/>
      <w:lvlJc w:val="left"/>
      <w:pPr>
        <w:ind w:left="3349" w:hanging="238"/>
      </w:pPr>
      <w:rPr>
        <w:rFonts w:hint="default"/>
        <w:lang w:val="pt-PT" w:eastAsia="pt-PT" w:bidi="pt-PT"/>
      </w:rPr>
    </w:lvl>
    <w:lvl w:ilvl="4" w:tplc="131EA42C">
      <w:numFmt w:val="bullet"/>
      <w:lvlText w:val="•"/>
      <w:lvlJc w:val="left"/>
      <w:pPr>
        <w:ind w:left="4326" w:hanging="238"/>
      </w:pPr>
      <w:rPr>
        <w:rFonts w:hint="default"/>
        <w:lang w:val="pt-PT" w:eastAsia="pt-PT" w:bidi="pt-PT"/>
      </w:rPr>
    </w:lvl>
    <w:lvl w:ilvl="5" w:tplc="A2643E4E">
      <w:numFmt w:val="bullet"/>
      <w:lvlText w:val="•"/>
      <w:lvlJc w:val="left"/>
      <w:pPr>
        <w:ind w:left="5303" w:hanging="238"/>
      </w:pPr>
      <w:rPr>
        <w:rFonts w:hint="default"/>
        <w:lang w:val="pt-PT" w:eastAsia="pt-PT" w:bidi="pt-PT"/>
      </w:rPr>
    </w:lvl>
    <w:lvl w:ilvl="6" w:tplc="AB9ABA94">
      <w:numFmt w:val="bullet"/>
      <w:lvlText w:val="•"/>
      <w:lvlJc w:val="left"/>
      <w:pPr>
        <w:ind w:left="6279" w:hanging="238"/>
      </w:pPr>
      <w:rPr>
        <w:rFonts w:hint="default"/>
        <w:lang w:val="pt-PT" w:eastAsia="pt-PT" w:bidi="pt-PT"/>
      </w:rPr>
    </w:lvl>
    <w:lvl w:ilvl="7" w:tplc="3794AD4E">
      <w:numFmt w:val="bullet"/>
      <w:lvlText w:val="•"/>
      <w:lvlJc w:val="left"/>
      <w:pPr>
        <w:ind w:left="7256" w:hanging="238"/>
      </w:pPr>
      <w:rPr>
        <w:rFonts w:hint="default"/>
        <w:lang w:val="pt-PT" w:eastAsia="pt-PT" w:bidi="pt-PT"/>
      </w:rPr>
    </w:lvl>
    <w:lvl w:ilvl="8" w:tplc="0C48AA36">
      <w:numFmt w:val="bullet"/>
      <w:lvlText w:val="•"/>
      <w:lvlJc w:val="left"/>
      <w:pPr>
        <w:ind w:left="8233" w:hanging="238"/>
      </w:pPr>
      <w:rPr>
        <w:rFonts w:hint="default"/>
        <w:lang w:val="pt-PT" w:eastAsia="pt-PT" w:bidi="pt-PT"/>
      </w:rPr>
    </w:lvl>
  </w:abstractNum>
  <w:abstractNum w:abstractNumId="25">
    <w:nsid w:val="644A3CB5"/>
    <w:multiLevelType w:val="hybridMultilevel"/>
    <w:tmpl w:val="39861A24"/>
    <w:lvl w:ilvl="0" w:tplc="56126712">
      <w:start w:val="1"/>
      <w:numFmt w:val="upperRoman"/>
      <w:lvlText w:val="%1"/>
      <w:lvlJc w:val="left"/>
      <w:pPr>
        <w:ind w:left="1971" w:hanging="135"/>
      </w:pPr>
      <w:rPr>
        <w:rFonts w:ascii="Times New Roman" w:eastAsia="Times New Roman" w:hAnsi="Times New Roman" w:cs="Times New Roman" w:hint="default"/>
        <w:w w:val="100"/>
        <w:sz w:val="22"/>
        <w:szCs w:val="22"/>
        <w:lang w:val="pt-PT" w:eastAsia="pt-PT" w:bidi="pt-PT"/>
      </w:rPr>
    </w:lvl>
    <w:lvl w:ilvl="1" w:tplc="AA1A5158">
      <w:numFmt w:val="bullet"/>
      <w:lvlText w:val="•"/>
      <w:lvlJc w:val="left"/>
      <w:pPr>
        <w:ind w:left="2800" w:hanging="135"/>
      </w:pPr>
      <w:rPr>
        <w:rFonts w:hint="default"/>
        <w:lang w:val="pt-PT" w:eastAsia="pt-PT" w:bidi="pt-PT"/>
      </w:rPr>
    </w:lvl>
    <w:lvl w:ilvl="2" w:tplc="064CF842">
      <w:numFmt w:val="bullet"/>
      <w:lvlText w:val="•"/>
      <w:lvlJc w:val="left"/>
      <w:pPr>
        <w:ind w:left="3621" w:hanging="135"/>
      </w:pPr>
      <w:rPr>
        <w:rFonts w:hint="default"/>
        <w:lang w:val="pt-PT" w:eastAsia="pt-PT" w:bidi="pt-PT"/>
      </w:rPr>
    </w:lvl>
    <w:lvl w:ilvl="3" w:tplc="8BCA3E5E">
      <w:numFmt w:val="bullet"/>
      <w:lvlText w:val="•"/>
      <w:lvlJc w:val="left"/>
      <w:pPr>
        <w:ind w:left="4441" w:hanging="135"/>
      </w:pPr>
      <w:rPr>
        <w:rFonts w:hint="default"/>
        <w:lang w:val="pt-PT" w:eastAsia="pt-PT" w:bidi="pt-PT"/>
      </w:rPr>
    </w:lvl>
    <w:lvl w:ilvl="4" w:tplc="EAE64044">
      <w:numFmt w:val="bullet"/>
      <w:lvlText w:val="•"/>
      <w:lvlJc w:val="left"/>
      <w:pPr>
        <w:ind w:left="5262" w:hanging="135"/>
      </w:pPr>
      <w:rPr>
        <w:rFonts w:hint="default"/>
        <w:lang w:val="pt-PT" w:eastAsia="pt-PT" w:bidi="pt-PT"/>
      </w:rPr>
    </w:lvl>
    <w:lvl w:ilvl="5" w:tplc="CAD27A3A">
      <w:numFmt w:val="bullet"/>
      <w:lvlText w:val="•"/>
      <w:lvlJc w:val="left"/>
      <w:pPr>
        <w:ind w:left="6083" w:hanging="135"/>
      </w:pPr>
      <w:rPr>
        <w:rFonts w:hint="default"/>
        <w:lang w:val="pt-PT" w:eastAsia="pt-PT" w:bidi="pt-PT"/>
      </w:rPr>
    </w:lvl>
    <w:lvl w:ilvl="6" w:tplc="6A8ACB64">
      <w:numFmt w:val="bullet"/>
      <w:lvlText w:val="•"/>
      <w:lvlJc w:val="left"/>
      <w:pPr>
        <w:ind w:left="6903" w:hanging="135"/>
      </w:pPr>
      <w:rPr>
        <w:rFonts w:hint="default"/>
        <w:lang w:val="pt-PT" w:eastAsia="pt-PT" w:bidi="pt-PT"/>
      </w:rPr>
    </w:lvl>
    <w:lvl w:ilvl="7" w:tplc="796EF316">
      <w:numFmt w:val="bullet"/>
      <w:lvlText w:val="•"/>
      <w:lvlJc w:val="left"/>
      <w:pPr>
        <w:ind w:left="7724" w:hanging="135"/>
      </w:pPr>
      <w:rPr>
        <w:rFonts w:hint="default"/>
        <w:lang w:val="pt-PT" w:eastAsia="pt-PT" w:bidi="pt-PT"/>
      </w:rPr>
    </w:lvl>
    <w:lvl w:ilvl="8" w:tplc="3E2C894C">
      <w:numFmt w:val="bullet"/>
      <w:lvlText w:val="•"/>
      <w:lvlJc w:val="left"/>
      <w:pPr>
        <w:ind w:left="8545" w:hanging="135"/>
      </w:pPr>
      <w:rPr>
        <w:rFonts w:hint="default"/>
        <w:lang w:val="pt-PT" w:eastAsia="pt-PT" w:bidi="pt-PT"/>
      </w:rPr>
    </w:lvl>
  </w:abstractNum>
  <w:abstractNum w:abstractNumId="26">
    <w:nsid w:val="6B393B04"/>
    <w:multiLevelType w:val="multilevel"/>
    <w:tmpl w:val="7800380C"/>
    <w:lvl w:ilvl="0">
      <w:start w:val="1"/>
      <w:numFmt w:val="decimal"/>
      <w:lvlText w:val="%1-"/>
      <w:lvlJc w:val="left"/>
      <w:pPr>
        <w:ind w:left="646" w:hanging="228"/>
      </w:pPr>
      <w:rPr>
        <w:rFonts w:ascii="Times New Roman" w:eastAsia="Times New Roman" w:hAnsi="Times New Roman" w:cs="Times New Roman" w:hint="default"/>
        <w:b/>
        <w:bCs/>
        <w:w w:val="100"/>
        <w:sz w:val="21"/>
        <w:szCs w:val="21"/>
        <w:lang w:val="pt-PT" w:eastAsia="pt-PT" w:bidi="pt-PT"/>
      </w:rPr>
    </w:lvl>
    <w:lvl w:ilvl="1">
      <w:start w:val="1"/>
      <w:numFmt w:val="decimal"/>
      <w:lvlText w:val="%1.%2."/>
      <w:lvlJc w:val="left"/>
      <w:pPr>
        <w:ind w:left="418" w:hanging="413"/>
      </w:pPr>
      <w:rPr>
        <w:rFonts w:ascii="Times New Roman" w:eastAsia="Times New Roman" w:hAnsi="Times New Roman" w:cs="Times New Roman" w:hint="default"/>
        <w:w w:val="100"/>
        <w:sz w:val="21"/>
        <w:szCs w:val="21"/>
        <w:lang w:val="pt-PT" w:eastAsia="pt-PT" w:bidi="pt-PT"/>
      </w:rPr>
    </w:lvl>
    <w:lvl w:ilvl="2">
      <w:numFmt w:val="bullet"/>
      <w:lvlText w:val="•"/>
      <w:lvlJc w:val="left"/>
      <w:pPr>
        <w:ind w:left="1700" w:hanging="413"/>
      </w:pPr>
      <w:rPr>
        <w:rFonts w:hint="default"/>
        <w:lang w:val="pt-PT" w:eastAsia="pt-PT" w:bidi="pt-PT"/>
      </w:rPr>
    </w:lvl>
    <w:lvl w:ilvl="3">
      <w:numFmt w:val="bullet"/>
      <w:lvlText w:val="•"/>
      <w:lvlJc w:val="left"/>
      <w:pPr>
        <w:ind w:left="2761" w:hanging="413"/>
      </w:pPr>
      <w:rPr>
        <w:rFonts w:hint="default"/>
        <w:lang w:val="pt-PT" w:eastAsia="pt-PT" w:bidi="pt-PT"/>
      </w:rPr>
    </w:lvl>
    <w:lvl w:ilvl="4">
      <w:numFmt w:val="bullet"/>
      <w:lvlText w:val="•"/>
      <w:lvlJc w:val="left"/>
      <w:pPr>
        <w:ind w:left="3822" w:hanging="413"/>
      </w:pPr>
      <w:rPr>
        <w:rFonts w:hint="default"/>
        <w:lang w:val="pt-PT" w:eastAsia="pt-PT" w:bidi="pt-PT"/>
      </w:rPr>
    </w:lvl>
    <w:lvl w:ilvl="5">
      <w:numFmt w:val="bullet"/>
      <w:lvlText w:val="•"/>
      <w:lvlJc w:val="left"/>
      <w:pPr>
        <w:ind w:left="4882" w:hanging="413"/>
      </w:pPr>
      <w:rPr>
        <w:rFonts w:hint="default"/>
        <w:lang w:val="pt-PT" w:eastAsia="pt-PT" w:bidi="pt-PT"/>
      </w:rPr>
    </w:lvl>
    <w:lvl w:ilvl="6">
      <w:numFmt w:val="bullet"/>
      <w:lvlText w:val="•"/>
      <w:lvlJc w:val="left"/>
      <w:pPr>
        <w:ind w:left="5943" w:hanging="413"/>
      </w:pPr>
      <w:rPr>
        <w:rFonts w:hint="default"/>
        <w:lang w:val="pt-PT" w:eastAsia="pt-PT" w:bidi="pt-PT"/>
      </w:rPr>
    </w:lvl>
    <w:lvl w:ilvl="7">
      <w:numFmt w:val="bullet"/>
      <w:lvlText w:val="•"/>
      <w:lvlJc w:val="left"/>
      <w:pPr>
        <w:ind w:left="7004" w:hanging="413"/>
      </w:pPr>
      <w:rPr>
        <w:rFonts w:hint="default"/>
        <w:lang w:val="pt-PT" w:eastAsia="pt-PT" w:bidi="pt-PT"/>
      </w:rPr>
    </w:lvl>
    <w:lvl w:ilvl="8">
      <w:numFmt w:val="bullet"/>
      <w:lvlText w:val="•"/>
      <w:lvlJc w:val="left"/>
      <w:pPr>
        <w:ind w:left="8064" w:hanging="413"/>
      </w:pPr>
      <w:rPr>
        <w:rFonts w:hint="default"/>
        <w:lang w:val="pt-PT" w:eastAsia="pt-PT" w:bidi="pt-PT"/>
      </w:rPr>
    </w:lvl>
  </w:abstractNum>
  <w:abstractNum w:abstractNumId="27">
    <w:nsid w:val="6CA24953"/>
    <w:multiLevelType w:val="hybridMultilevel"/>
    <w:tmpl w:val="586A3BE0"/>
    <w:lvl w:ilvl="0" w:tplc="5B3A5DAA">
      <w:start w:val="5"/>
      <w:numFmt w:val="decimal"/>
      <w:lvlText w:val="%1"/>
      <w:lvlJc w:val="left"/>
      <w:pPr>
        <w:ind w:left="2384" w:hanging="166"/>
      </w:pPr>
      <w:rPr>
        <w:rFonts w:ascii="Times New Roman" w:eastAsia="Times New Roman" w:hAnsi="Times New Roman" w:cs="Times New Roman" w:hint="default"/>
        <w:w w:val="100"/>
        <w:sz w:val="22"/>
        <w:szCs w:val="22"/>
        <w:lang w:val="pt-PT" w:eastAsia="pt-PT" w:bidi="pt-PT"/>
      </w:rPr>
    </w:lvl>
    <w:lvl w:ilvl="1" w:tplc="9B966E92">
      <w:numFmt w:val="bullet"/>
      <w:lvlText w:val="•"/>
      <w:lvlJc w:val="left"/>
      <w:pPr>
        <w:ind w:left="3160" w:hanging="166"/>
      </w:pPr>
      <w:rPr>
        <w:rFonts w:hint="default"/>
        <w:lang w:val="pt-PT" w:eastAsia="pt-PT" w:bidi="pt-PT"/>
      </w:rPr>
    </w:lvl>
    <w:lvl w:ilvl="2" w:tplc="5F02365E">
      <w:numFmt w:val="bullet"/>
      <w:lvlText w:val="•"/>
      <w:lvlJc w:val="left"/>
      <w:pPr>
        <w:ind w:left="3941" w:hanging="166"/>
      </w:pPr>
      <w:rPr>
        <w:rFonts w:hint="default"/>
        <w:lang w:val="pt-PT" w:eastAsia="pt-PT" w:bidi="pt-PT"/>
      </w:rPr>
    </w:lvl>
    <w:lvl w:ilvl="3" w:tplc="15ACBC6E">
      <w:numFmt w:val="bullet"/>
      <w:lvlText w:val="•"/>
      <w:lvlJc w:val="left"/>
      <w:pPr>
        <w:ind w:left="4721" w:hanging="166"/>
      </w:pPr>
      <w:rPr>
        <w:rFonts w:hint="default"/>
        <w:lang w:val="pt-PT" w:eastAsia="pt-PT" w:bidi="pt-PT"/>
      </w:rPr>
    </w:lvl>
    <w:lvl w:ilvl="4" w:tplc="64A0E05E">
      <w:numFmt w:val="bullet"/>
      <w:lvlText w:val="•"/>
      <w:lvlJc w:val="left"/>
      <w:pPr>
        <w:ind w:left="5502" w:hanging="166"/>
      </w:pPr>
      <w:rPr>
        <w:rFonts w:hint="default"/>
        <w:lang w:val="pt-PT" w:eastAsia="pt-PT" w:bidi="pt-PT"/>
      </w:rPr>
    </w:lvl>
    <w:lvl w:ilvl="5" w:tplc="F318894E">
      <w:numFmt w:val="bullet"/>
      <w:lvlText w:val="•"/>
      <w:lvlJc w:val="left"/>
      <w:pPr>
        <w:ind w:left="6283" w:hanging="166"/>
      </w:pPr>
      <w:rPr>
        <w:rFonts w:hint="default"/>
        <w:lang w:val="pt-PT" w:eastAsia="pt-PT" w:bidi="pt-PT"/>
      </w:rPr>
    </w:lvl>
    <w:lvl w:ilvl="6" w:tplc="E05826BE">
      <w:numFmt w:val="bullet"/>
      <w:lvlText w:val="•"/>
      <w:lvlJc w:val="left"/>
      <w:pPr>
        <w:ind w:left="7063" w:hanging="166"/>
      </w:pPr>
      <w:rPr>
        <w:rFonts w:hint="default"/>
        <w:lang w:val="pt-PT" w:eastAsia="pt-PT" w:bidi="pt-PT"/>
      </w:rPr>
    </w:lvl>
    <w:lvl w:ilvl="7" w:tplc="C9AC522A">
      <w:numFmt w:val="bullet"/>
      <w:lvlText w:val="•"/>
      <w:lvlJc w:val="left"/>
      <w:pPr>
        <w:ind w:left="7844" w:hanging="166"/>
      </w:pPr>
      <w:rPr>
        <w:rFonts w:hint="default"/>
        <w:lang w:val="pt-PT" w:eastAsia="pt-PT" w:bidi="pt-PT"/>
      </w:rPr>
    </w:lvl>
    <w:lvl w:ilvl="8" w:tplc="97ECC334">
      <w:numFmt w:val="bullet"/>
      <w:lvlText w:val="•"/>
      <w:lvlJc w:val="left"/>
      <w:pPr>
        <w:ind w:left="8625" w:hanging="166"/>
      </w:pPr>
      <w:rPr>
        <w:rFonts w:hint="default"/>
        <w:lang w:val="pt-PT" w:eastAsia="pt-PT" w:bidi="pt-PT"/>
      </w:rPr>
    </w:lvl>
  </w:abstractNum>
  <w:abstractNum w:abstractNumId="28">
    <w:nsid w:val="70827B10"/>
    <w:multiLevelType w:val="hybridMultilevel"/>
    <w:tmpl w:val="EA986800"/>
    <w:lvl w:ilvl="0" w:tplc="1FFA1580">
      <w:start w:val="1"/>
      <w:numFmt w:val="lowerLetter"/>
      <w:lvlText w:val="%1)"/>
      <w:lvlJc w:val="left"/>
      <w:pPr>
        <w:ind w:left="418" w:hanging="274"/>
        <w:jc w:val="right"/>
      </w:pPr>
      <w:rPr>
        <w:rFonts w:ascii="Times New Roman" w:eastAsia="Times New Roman" w:hAnsi="Times New Roman" w:cs="Times New Roman" w:hint="default"/>
        <w:b/>
        <w:bCs/>
        <w:w w:val="100"/>
        <w:sz w:val="21"/>
        <w:szCs w:val="21"/>
        <w:lang w:val="pt-PT" w:eastAsia="pt-PT" w:bidi="pt-PT"/>
      </w:rPr>
    </w:lvl>
    <w:lvl w:ilvl="1" w:tplc="33C46242">
      <w:numFmt w:val="bullet"/>
      <w:lvlText w:val="•"/>
      <w:lvlJc w:val="left"/>
      <w:pPr>
        <w:ind w:left="1396" w:hanging="274"/>
      </w:pPr>
      <w:rPr>
        <w:rFonts w:hint="default"/>
        <w:lang w:val="pt-PT" w:eastAsia="pt-PT" w:bidi="pt-PT"/>
      </w:rPr>
    </w:lvl>
    <w:lvl w:ilvl="2" w:tplc="E4A0575C">
      <w:numFmt w:val="bullet"/>
      <w:lvlText w:val="•"/>
      <w:lvlJc w:val="left"/>
      <w:pPr>
        <w:ind w:left="2373" w:hanging="274"/>
      </w:pPr>
      <w:rPr>
        <w:rFonts w:hint="default"/>
        <w:lang w:val="pt-PT" w:eastAsia="pt-PT" w:bidi="pt-PT"/>
      </w:rPr>
    </w:lvl>
    <w:lvl w:ilvl="3" w:tplc="CCFC652A">
      <w:numFmt w:val="bullet"/>
      <w:lvlText w:val="•"/>
      <w:lvlJc w:val="left"/>
      <w:pPr>
        <w:ind w:left="3349" w:hanging="274"/>
      </w:pPr>
      <w:rPr>
        <w:rFonts w:hint="default"/>
        <w:lang w:val="pt-PT" w:eastAsia="pt-PT" w:bidi="pt-PT"/>
      </w:rPr>
    </w:lvl>
    <w:lvl w:ilvl="4" w:tplc="61F202BC">
      <w:numFmt w:val="bullet"/>
      <w:lvlText w:val="•"/>
      <w:lvlJc w:val="left"/>
      <w:pPr>
        <w:ind w:left="4326" w:hanging="274"/>
      </w:pPr>
      <w:rPr>
        <w:rFonts w:hint="default"/>
        <w:lang w:val="pt-PT" w:eastAsia="pt-PT" w:bidi="pt-PT"/>
      </w:rPr>
    </w:lvl>
    <w:lvl w:ilvl="5" w:tplc="4C1E7C8E">
      <w:numFmt w:val="bullet"/>
      <w:lvlText w:val="•"/>
      <w:lvlJc w:val="left"/>
      <w:pPr>
        <w:ind w:left="5303" w:hanging="274"/>
      </w:pPr>
      <w:rPr>
        <w:rFonts w:hint="default"/>
        <w:lang w:val="pt-PT" w:eastAsia="pt-PT" w:bidi="pt-PT"/>
      </w:rPr>
    </w:lvl>
    <w:lvl w:ilvl="6" w:tplc="C3808CCA">
      <w:numFmt w:val="bullet"/>
      <w:lvlText w:val="•"/>
      <w:lvlJc w:val="left"/>
      <w:pPr>
        <w:ind w:left="6279" w:hanging="274"/>
      </w:pPr>
      <w:rPr>
        <w:rFonts w:hint="default"/>
        <w:lang w:val="pt-PT" w:eastAsia="pt-PT" w:bidi="pt-PT"/>
      </w:rPr>
    </w:lvl>
    <w:lvl w:ilvl="7" w:tplc="A2F4DA06">
      <w:numFmt w:val="bullet"/>
      <w:lvlText w:val="•"/>
      <w:lvlJc w:val="left"/>
      <w:pPr>
        <w:ind w:left="7256" w:hanging="274"/>
      </w:pPr>
      <w:rPr>
        <w:rFonts w:hint="default"/>
        <w:lang w:val="pt-PT" w:eastAsia="pt-PT" w:bidi="pt-PT"/>
      </w:rPr>
    </w:lvl>
    <w:lvl w:ilvl="8" w:tplc="D16A8EF2">
      <w:numFmt w:val="bullet"/>
      <w:lvlText w:val="•"/>
      <w:lvlJc w:val="left"/>
      <w:pPr>
        <w:ind w:left="8233" w:hanging="274"/>
      </w:pPr>
      <w:rPr>
        <w:rFonts w:hint="default"/>
        <w:lang w:val="pt-PT" w:eastAsia="pt-PT" w:bidi="pt-PT"/>
      </w:rPr>
    </w:lvl>
  </w:abstractNum>
  <w:abstractNum w:abstractNumId="29">
    <w:nsid w:val="73B7743A"/>
    <w:multiLevelType w:val="multilevel"/>
    <w:tmpl w:val="A80698EC"/>
    <w:lvl w:ilvl="0">
      <w:start w:val="6"/>
      <w:numFmt w:val="decimal"/>
      <w:lvlText w:val="%1"/>
      <w:lvlJc w:val="left"/>
      <w:pPr>
        <w:ind w:left="418" w:hanging="384"/>
      </w:pPr>
      <w:rPr>
        <w:rFonts w:hint="default"/>
        <w:lang w:val="pt-PT" w:eastAsia="pt-PT" w:bidi="pt-PT"/>
      </w:rPr>
    </w:lvl>
    <w:lvl w:ilvl="1">
      <w:start w:val="3"/>
      <w:numFmt w:val="decimal"/>
      <w:lvlText w:val="%1.%2."/>
      <w:lvlJc w:val="left"/>
      <w:pPr>
        <w:ind w:left="418" w:hanging="384"/>
      </w:pPr>
      <w:rPr>
        <w:rFonts w:ascii="Times New Roman" w:eastAsia="Times New Roman" w:hAnsi="Times New Roman" w:cs="Times New Roman" w:hint="default"/>
        <w:w w:val="100"/>
        <w:sz w:val="21"/>
        <w:szCs w:val="21"/>
        <w:lang w:val="pt-PT" w:eastAsia="pt-PT" w:bidi="pt-PT"/>
      </w:rPr>
    </w:lvl>
    <w:lvl w:ilvl="2">
      <w:start w:val="1"/>
      <w:numFmt w:val="decimal"/>
      <w:lvlText w:val="%1.%2.%3."/>
      <w:lvlJc w:val="left"/>
      <w:pPr>
        <w:ind w:left="418" w:hanging="569"/>
      </w:pPr>
      <w:rPr>
        <w:rFonts w:ascii="Times New Roman" w:eastAsia="Times New Roman" w:hAnsi="Times New Roman" w:cs="Times New Roman" w:hint="default"/>
        <w:w w:val="100"/>
        <w:sz w:val="21"/>
        <w:szCs w:val="21"/>
        <w:lang w:val="pt-PT" w:eastAsia="pt-PT" w:bidi="pt-PT"/>
      </w:rPr>
    </w:lvl>
    <w:lvl w:ilvl="3">
      <w:start w:val="1"/>
      <w:numFmt w:val="decimal"/>
      <w:lvlText w:val="%1.%2.%3.%4."/>
      <w:lvlJc w:val="left"/>
      <w:pPr>
        <w:ind w:left="418" w:hanging="795"/>
      </w:pPr>
      <w:rPr>
        <w:rFonts w:ascii="Times New Roman" w:eastAsia="Times New Roman" w:hAnsi="Times New Roman" w:cs="Times New Roman" w:hint="default"/>
        <w:spacing w:val="-3"/>
        <w:w w:val="100"/>
        <w:sz w:val="21"/>
        <w:szCs w:val="21"/>
        <w:lang w:val="pt-PT" w:eastAsia="pt-PT" w:bidi="pt-PT"/>
      </w:rPr>
    </w:lvl>
    <w:lvl w:ilvl="4">
      <w:numFmt w:val="bullet"/>
      <w:lvlText w:val="•"/>
      <w:lvlJc w:val="left"/>
      <w:pPr>
        <w:ind w:left="4326" w:hanging="795"/>
      </w:pPr>
      <w:rPr>
        <w:rFonts w:hint="default"/>
        <w:lang w:val="pt-PT" w:eastAsia="pt-PT" w:bidi="pt-PT"/>
      </w:rPr>
    </w:lvl>
    <w:lvl w:ilvl="5">
      <w:numFmt w:val="bullet"/>
      <w:lvlText w:val="•"/>
      <w:lvlJc w:val="left"/>
      <w:pPr>
        <w:ind w:left="5303" w:hanging="795"/>
      </w:pPr>
      <w:rPr>
        <w:rFonts w:hint="default"/>
        <w:lang w:val="pt-PT" w:eastAsia="pt-PT" w:bidi="pt-PT"/>
      </w:rPr>
    </w:lvl>
    <w:lvl w:ilvl="6">
      <w:numFmt w:val="bullet"/>
      <w:lvlText w:val="•"/>
      <w:lvlJc w:val="left"/>
      <w:pPr>
        <w:ind w:left="6279" w:hanging="795"/>
      </w:pPr>
      <w:rPr>
        <w:rFonts w:hint="default"/>
        <w:lang w:val="pt-PT" w:eastAsia="pt-PT" w:bidi="pt-PT"/>
      </w:rPr>
    </w:lvl>
    <w:lvl w:ilvl="7">
      <w:numFmt w:val="bullet"/>
      <w:lvlText w:val="•"/>
      <w:lvlJc w:val="left"/>
      <w:pPr>
        <w:ind w:left="7256" w:hanging="795"/>
      </w:pPr>
      <w:rPr>
        <w:rFonts w:hint="default"/>
        <w:lang w:val="pt-PT" w:eastAsia="pt-PT" w:bidi="pt-PT"/>
      </w:rPr>
    </w:lvl>
    <w:lvl w:ilvl="8">
      <w:numFmt w:val="bullet"/>
      <w:lvlText w:val="•"/>
      <w:lvlJc w:val="left"/>
      <w:pPr>
        <w:ind w:left="8233" w:hanging="795"/>
      </w:pPr>
      <w:rPr>
        <w:rFonts w:hint="default"/>
        <w:lang w:val="pt-PT" w:eastAsia="pt-PT" w:bidi="pt-PT"/>
      </w:rPr>
    </w:lvl>
  </w:abstractNum>
  <w:abstractNum w:abstractNumId="30">
    <w:nsid w:val="76D7704C"/>
    <w:multiLevelType w:val="hybridMultilevel"/>
    <w:tmpl w:val="EA66F07A"/>
    <w:lvl w:ilvl="0" w:tplc="280EE432">
      <w:start w:val="1"/>
      <w:numFmt w:val="lowerLetter"/>
      <w:lvlText w:val="%1)"/>
      <w:lvlJc w:val="left"/>
      <w:pPr>
        <w:ind w:left="2074" w:hanging="217"/>
      </w:pPr>
      <w:rPr>
        <w:rFonts w:ascii="Times New Roman" w:eastAsia="Times New Roman" w:hAnsi="Times New Roman" w:cs="Times New Roman" w:hint="default"/>
        <w:w w:val="100"/>
        <w:sz w:val="21"/>
        <w:szCs w:val="21"/>
        <w:lang w:val="pt-PT" w:eastAsia="pt-PT" w:bidi="pt-PT"/>
      </w:rPr>
    </w:lvl>
    <w:lvl w:ilvl="1" w:tplc="124EA814">
      <w:numFmt w:val="bullet"/>
      <w:lvlText w:val="•"/>
      <w:lvlJc w:val="left"/>
      <w:pPr>
        <w:ind w:left="2890" w:hanging="217"/>
      </w:pPr>
      <w:rPr>
        <w:rFonts w:hint="default"/>
        <w:lang w:val="pt-PT" w:eastAsia="pt-PT" w:bidi="pt-PT"/>
      </w:rPr>
    </w:lvl>
    <w:lvl w:ilvl="2" w:tplc="A6E2BE4C">
      <w:numFmt w:val="bullet"/>
      <w:lvlText w:val="•"/>
      <w:lvlJc w:val="left"/>
      <w:pPr>
        <w:ind w:left="3701" w:hanging="217"/>
      </w:pPr>
      <w:rPr>
        <w:rFonts w:hint="default"/>
        <w:lang w:val="pt-PT" w:eastAsia="pt-PT" w:bidi="pt-PT"/>
      </w:rPr>
    </w:lvl>
    <w:lvl w:ilvl="3" w:tplc="091250EC">
      <w:numFmt w:val="bullet"/>
      <w:lvlText w:val="•"/>
      <w:lvlJc w:val="left"/>
      <w:pPr>
        <w:ind w:left="4511" w:hanging="217"/>
      </w:pPr>
      <w:rPr>
        <w:rFonts w:hint="default"/>
        <w:lang w:val="pt-PT" w:eastAsia="pt-PT" w:bidi="pt-PT"/>
      </w:rPr>
    </w:lvl>
    <w:lvl w:ilvl="4" w:tplc="EA8220E4">
      <w:numFmt w:val="bullet"/>
      <w:lvlText w:val="•"/>
      <w:lvlJc w:val="left"/>
      <w:pPr>
        <w:ind w:left="5322" w:hanging="217"/>
      </w:pPr>
      <w:rPr>
        <w:rFonts w:hint="default"/>
        <w:lang w:val="pt-PT" w:eastAsia="pt-PT" w:bidi="pt-PT"/>
      </w:rPr>
    </w:lvl>
    <w:lvl w:ilvl="5" w:tplc="211EC788">
      <w:numFmt w:val="bullet"/>
      <w:lvlText w:val="•"/>
      <w:lvlJc w:val="left"/>
      <w:pPr>
        <w:ind w:left="6133" w:hanging="217"/>
      </w:pPr>
      <w:rPr>
        <w:rFonts w:hint="default"/>
        <w:lang w:val="pt-PT" w:eastAsia="pt-PT" w:bidi="pt-PT"/>
      </w:rPr>
    </w:lvl>
    <w:lvl w:ilvl="6" w:tplc="44886D3C">
      <w:numFmt w:val="bullet"/>
      <w:lvlText w:val="•"/>
      <w:lvlJc w:val="left"/>
      <w:pPr>
        <w:ind w:left="6943" w:hanging="217"/>
      </w:pPr>
      <w:rPr>
        <w:rFonts w:hint="default"/>
        <w:lang w:val="pt-PT" w:eastAsia="pt-PT" w:bidi="pt-PT"/>
      </w:rPr>
    </w:lvl>
    <w:lvl w:ilvl="7" w:tplc="099295C4">
      <w:numFmt w:val="bullet"/>
      <w:lvlText w:val="•"/>
      <w:lvlJc w:val="left"/>
      <w:pPr>
        <w:ind w:left="7754" w:hanging="217"/>
      </w:pPr>
      <w:rPr>
        <w:rFonts w:hint="default"/>
        <w:lang w:val="pt-PT" w:eastAsia="pt-PT" w:bidi="pt-PT"/>
      </w:rPr>
    </w:lvl>
    <w:lvl w:ilvl="8" w:tplc="0204A3E2">
      <w:numFmt w:val="bullet"/>
      <w:lvlText w:val="•"/>
      <w:lvlJc w:val="left"/>
      <w:pPr>
        <w:ind w:left="8565" w:hanging="217"/>
      </w:pPr>
      <w:rPr>
        <w:rFonts w:hint="default"/>
        <w:lang w:val="pt-PT" w:eastAsia="pt-PT" w:bidi="pt-PT"/>
      </w:rPr>
    </w:lvl>
  </w:abstractNum>
  <w:abstractNum w:abstractNumId="31">
    <w:nsid w:val="78B50B43"/>
    <w:multiLevelType w:val="multilevel"/>
    <w:tmpl w:val="30220150"/>
    <w:lvl w:ilvl="0">
      <w:start w:val="15"/>
      <w:numFmt w:val="decimal"/>
      <w:lvlText w:val="%1"/>
      <w:lvlJc w:val="left"/>
      <w:pPr>
        <w:ind w:left="418" w:hanging="437"/>
      </w:pPr>
      <w:rPr>
        <w:rFonts w:hint="default"/>
        <w:lang w:val="pt-PT" w:eastAsia="pt-PT" w:bidi="pt-PT"/>
      </w:rPr>
    </w:lvl>
    <w:lvl w:ilvl="1">
      <w:start w:val="1"/>
      <w:numFmt w:val="decimal"/>
      <w:lvlText w:val="%1.%2"/>
      <w:lvlJc w:val="left"/>
      <w:pPr>
        <w:ind w:left="418" w:hanging="437"/>
        <w:jc w:val="right"/>
      </w:pPr>
      <w:rPr>
        <w:rFonts w:ascii="Times New Roman" w:eastAsia="Times New Roman" w:hAnsi="Times New Roman" w:cs="Times New Roman" w:hint="default"/>
        <w:w w:val="100"/>
        <w:sz w:val="21"/>
        <w:szCs w:val="21"/>
        <w:lang w:val="pt-PT" w:eastAsia="pt-PT" w:bidi="pt-PT"/>
      </w:rPr>
    </w:lvl>
    <w:lvl w:ilvl="2">
      <w:start w:val="1"/>
      <w:numFmt w:val="decimal"/>
      <w:lvlText w:val="%1.%2.%3"/>
      <w:lvlJc w:val="left"/>
      <w:pPr>
        <w:ind w:left="418" w:hanging="627"/>
      </w:pPr>
      <w:rPr>
        <w:rFonts w:ascii="Times New Roman" w:eastAsia="Times New Roman" w:hAnsi="Times New Roman" w:cs="Times New Roman" w:hint="default"/>
        <w:w w:val="100"/>
        <w:sz w:val="21"/>
        <w:szCs w:val="21"/>
        <w:lang w:val="pt-PT" w:eastAsia="pt-PT" w:bidi="pt-PT"/>
      </w:rPr>
    </w:lvl>
    <w:lvl w:ilvl="3">
      <w:numFmt w:val="bullet"/>
      <w:lvlText w:val="•"/>
      <w:lvlJc w:val="left"/>
      <w:pPr>
        <w:ind w:left="4628" w:hanging="627"/>
      </w:pPr>
      <w:rPr>
        <w:rFonts w:hint="default"/>
        <w:lang w:val="pt-PT" w:eastAsia="pt-PT" w:bidi="pt-PT"/>
      </w:rPr>
    </w:lvl>
    <w:lvl w:ilvl="4">
      <w:numFmt w:val="bullet"/>
      <w:lvlText w:val="•"/>
      <w:lvlJc w:val="left"/>
      <w:pPr>
        <w:ind w:left="5422" w:hanging="627"/>
      </w:pPr>
      <w:rPr>
        <w:rFonts w:hint="default"/>
        <w:lang w:val="pt-PT" w:eastAsia="pt-PT" w:bidi="pt-PT"/>
      </w:rPr>
    </w:lvl>
    <w:lvl w:ilvl="5">
      <w:numFmt w:val="bullet"/>
      <w:lvlText w:val="•"/>
      <w:lvlJc w:val="left"/>
      <w:pPr>
        <w:ind w:left="6216" w:hanging="627"/>
      </w:pPr>
      <w:rPr>
        <w:rFonts w:hint="default"/>
        <w:lang w:val="pt-PT" w:eastAsia="pt-PT" w:bidi="pt-PT"/>
      </w:rPr>
    </w:lvl>
    <w:lvl w:ilvl="6">
      <w:numFmt w:val="bullet"/>
      <w:lvlText w:val="•"/>
      <w:lvlJc w:val="left"/>
      <w:pPr>
        <w:ind w:left="7010" w:hanging="627"/>
      </w:pPr>
      <w:rPr>
        <w:rFonts w:hint="default"/>
        <w:lang w:val="pt-PT" w:eastAsia="pt-PT" w:bidi="pt-PT"/>
      </w:rPr>
    </w:lvl>
    <w:lvl w:ilvl="7">
      <w:numFmt w:val="bullet"/>
      <w:lvlText w:val="•"/>
      <w:lvlJc w:val="left"/>
      <w:pPr>
        <w:ind w:left="7804" w:hanging="627"/>
      </w:pPr>
      <w:rPr>
        <w:rFonts w:hint="default"/>
        <w:lang w:val="pt-PT" w:eastAsia="pt-PT" w:bidi="pt-PT"/>
      </w:rPr>
    </w:lvl>
    <w:lvl w:ilvl="8">
      <w:numFmt w:val="bullet"/>
      <w:lvlText w:val="•"/>
      <w:lvlJc w:val="left"/>
      <w:pPr>
        <w:ind w:left="8598" w:hanging="627"/>
      </w:pPr>
      <w:rPr>
        <w:rFonts w:hint="default"/>
        <w:lang w:val="pt-PT" w:eastAsia="pt-PT" w:bidi="pt-PT"/>
      </w:rPr>
    </w:lvl>
  </w:abstractNum>
  <w:abstractNum w:abstractNumId="32">
    <w:nsid w:val="7D5923C0"/>
    <w:multiLevelType w:val="hybridMultilevel"/>
    <w:tmpl w:val="7BE45810"/>
    <w:lvl w:ilvl="0" w:tplc="C576C354">
      <w:start w:val="2"/>
      <w:numFmt w:val="upperRoman"/>
      <w:lvlText w:val="%1"/>
      <w:lvlJc w:val="left"/>
      <w:pPr>
        <w:ind w:left="2648" w:hanging="190"/>
      </w:pPr>
      <w:rPr>
        <w:rFonts w:ascii="Times New Roman" w:eastAsia="Times New Roman" w:hAnsi="Times New Roman" w:cs="Times New Roman" w:hint="default"/>
        <w:spacing w:val="-1"/>
        <w:w w:val="100"/>
        <w:sz w:val="21"/>
        <w:szCs w:val="21"/>
        <w:lang w:val="pt-PT" w:eastAsia="pt-PT" w:bidi="pt-PT"/>
      </w:rPr>
    </w:lvl>
    <w:lvl w:ilvl="1" w:tplc="0BF89F3A">
      <w:numFmt w:val="bullet"/>
      <w:lvlText w:val="•"/>
      <w:lvlJc w:val="left"/>
      <w:pPr>
        <w:ind w:left="3394" w:hanging="190"/>
      </w:pPr>
      <w:rPr>
        <w:rFonts w:hint="default"/>
        <w:lang w:val="pt-PT" w:eastAsia="pt-PT" w:bidi="pt-PT"/>
      </w:rPr>
    </w:lvl>
    <w:lvl w:ilvl="2" w:tplc="214E20D4">
      <w:numFmt w:val="bullet"/>
      <w:lvlText w:val="•"/>
      <w:lvlJc w:val="left"/>
      <w:pPr>
        <w:ind w:left="4149" w:hanging="190"/>
      </w:pPr>
      <w:rPr>
        <w:rFonts w:hint="default"/>
        <w:lang w:val="pt-PT" w:eastAsia="pt-PT" w:bidi="pt-PT"/>
      </w:rPr>
    </w:lvl>
    <w:lvl w:ilvl="3" w:tplc="D6E48082">
      <w:numFmt w:val="bullet"/>
      <w:lvlText w:val="•"/>
      <w:lvlJc w:val="left"/>
      <w:pPr>
        <w:ind w:left="4903" w:hanging="190"/>
      </w:pPr>
      <w:rPr>
        <w:rFonts w:hint="default"/>
        <w:lang w:val="pt-PT" w:eastAsia="pt-PT" w:bidi="pt-PT"/>
      </w:rPr>
    </w:lvl>
    <w:lvl w:ilvl="4" w:tplc="70D06842">
      <w:numFmt w:val="bullet"/>
      <w:lvlText w:val="•"/>
      <w:lvlJc w:val="left"/>
      <w:pPr>
        <w:ind w:left="5658" w:hanging="190"/>
      </w:pPr>
      <w:rPr>
        <w:rFonts w:hint="default"/>
        <w:lang w:val="pt-PT" w:eastAsia="pt-PT" w:bidi="pt-PT"/>
      </w:rPr>
    </w:lvl>
    <w:lvl w:ilvl="5" w:tplc="19D8D3DA">
      <w:numFmt w:val="bullet"/>
      <w:lvlText w:val="•"/>
      <w:lvlJc w:val="left"/>
      <w:pPr>
        <w:ind w:left="6413" w:hanging="190"/>
      </w:pPr>
      <w:rPr>
        <w:rFonts w:hint="default"/>
        <w:lang w:val="pt-PT" w:eastAsia="pt-PT" w:bidi="pt-PT"/>
      </w:rPr>
    </w:lvl>
    <w:lvl w:ilvl="6" w:tplc="0F185E1E">
      <w:numFmt w:val="bullet"/>
      <w:lvlText w:val="•"/>
      <w:lvlJc w:val="left"/>
      <w:pPr>
        <w:ind w:left="7167" w:hanging="190"/>
      </w:pPr>
      <w:rPr>
        <w:rFonts w:hint="default"/>
        <w:lang w:val="pt-PT" w:eastAsia="pt-PT" w:bidi="pt-PT"/>
      </w:rPr>
    </w:lvl>
    <w:lvl w:ilvl="7" w:tplc="0D1AFF2C">
      <w:numFmt w:val="bullet"/>
      <w:lvlText w:val="•"/>
      <w:lvlJc w:val="left"/>
      <w:pPr>
        <w:ind w:left="7922" w:hanging="190"/>
      </w:pPr>
      <w:rPr>
        <w:rFonts w:hint="default"/>
        <w:lang w:val="pt-PT" w:eastAsia="pt-PT" w:bidi="pt-PT"/>
      </w:rPr>
    </w:lvl>
    <w:lvl w:ilvl="8" w:tplc="EB84B95C">
      <w:numFmt w:val="bullet"/>
      <w:lvlText w:val="•"/>
      <w:lvlJc w:val="left"/>
      <w:pPr>
        <w:ind w:left="8677" w:hanging="190"/>
      </w:pPr>
      <w:rPr>
        <w:rFonts w:hint="default"/>
        <w:lang w:val="pt-PT" w:eastAsia="pt-PT" w:bidi="pt-PT"/>
      </w:rPr>
    </w:lvl>
  </w:abstractNum>
  <w:num w:numId="1">
    <w:abstractNumId w:val="3"/>
  </w:num>
  <w:num w:numId="2">
    <w:abstractNumId w:val="27"/>
  </w:num>
  <w:num w:numId="3">
    <w:abstractNumId w:val="2"/>
  </w:num>
  <w:num w:numId="4">
    <w:abstractNumId w:val="20"/>
  </w:num>
  <w:num w:numId="5">
    <w:abstractNumId w:val="25"/>
  </w:num>
  <w:num w:numId="6">
    <w:abstractNumId w:val="23"/>
  </w:num>
  <w:num w:numId="7">
    <w:abstractNumId w:val="32"/>
  </w:num>
  <w:num w:numId="8">
    <w:abstractNumId w:val="12"/>
  </w:num>
  <w:num w:numId="9">
    <w:abstractNumId w:val="22"/>
  </w:num>
  <w:num w:numId="10">
    <w:abstractNumId w:val="31"/>
  </w:num>
  <w:num w:numId="11">
    <w:abstractNumId w:val="21"/>
  </w:num>
  <w:num w:numId="12">
    <w:abstractNumId w:val="1"/>
  </w:num>
  <w:num w:numId="13">
    <w:abstractNumId w:val="13"/>
  </w:num>
  <w:num w:numId="14">
    <w:abstractNumId w:val="14"/>
  </w:num>
  <w:num w:numId="15">
    <w:abstractNumId w:val="11"/>
  </w:num>
  <w:num w:numId="16">
    <w:abstractNumId w:val="19"/>
  </w:num>
  <w:num w:numId="17">
    <w:abstractNumId w:val="28"/>
  </w:num>
  <w:num w:numId="18">
    <w:abstractNumId w:val="4"/>
  </w:num>
  <w:num w:numId="19">
    <w:abstractNumId w:val="10"/>
  </w:num>
  <w:num w:numId="20">
    <w:abstractNumId w:val="5"/>
  </w:num>
  <w:num w:numId="21">
    <w:abstractNumId w:val="29"/>
  </w:num>
  <w:num w:numId="22">
    <w:abstractNumId w:val="8"/>
  </w:num>
  <w:num w:numId="23">
    <w:abstractNumId w:val="30"/>
  </w:num>
  <w:num w:numId="24">
    <w:abstractNumId w:val="16"/>
  </w:num>
  <w:num w:numId="25">
    <w:abstractNumId w:val="6"/>
  </w:num>
  <w:num w:numId="26">
    <w:abstractNumId w:val="24"/>
  </w:num>
  <w:num w:numId="27">
    <w:abstractNumId w:val="7"/>
  </w:num>
  <w:num w:numId="28">
    <w:abstractNumId w:val="18"/>
  </w:num>
  <w:num w:numId="29">
    <w:abstractNumId w:val="0"/>
  </w:num>
  <w:num w:numId="30">
    <w:abstractNumId w:val="26"/>
  </w:num>
  <w:num w:numId="31">
    <w:abstractNumId w:val="17"/>
  </w:num>
  <w:num w:numId="3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5E"/>
    <w:rsid w:val="00173E72"/>
    <w:rsid w:val="00301E2D"/>
    <w:rsid w:val="005978F7"/>
    <w:rsid w:val="0068707B"/>
    <w:rsid w:val="007242F7"/>
    <w:rsid w:val="00747D3D"/>
    <w:rsid w:val="007B24B1"/>
    <w:rsid w:val="007F7216"/>
    <w:rsid w:val="00AB31AB"/>
    <w:rsid w:val="00D10CB7"/>
    <w:rsid w:val="00E169D1"/>
    <w:rsid w:val="00E443BE"/>
    <w:rsid w:val="00E9131D"/>
    <w:rsid w:val="00EC235E"/>
    <w:rsid w:val="00EE55FF"/>
    <w:rsid w:val="00FB1AE5"/>
    <w:rsid w:val="00FE0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7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418"/>
      <w:outlineLvl w:val="0"/>
    </w:pPr>
    <w:rPr>
      <w:b/>
      <w:bCs/>
    </w:rPr>
  </w:style>
  <w:style w:type="paragraph" w:styleId="Ttulo2">
    <w:name w:val="heading 2"/>
    <w:basedOn w:val="Normal"/>
    <w:uiPriority w:val="1"/>
    <w:qFormat/>
    <w:pPr>
      <w:ind w:left="733" w:hanging="316"/>
      <w:outlineLvl w:val="1"/>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418" w:firstLine="1439"/>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B24B1"/>
    <w:rPr>
      <w:color w:val="0000FF" w:themeColor="hyperlink"/>
      <w:u w:val="single"/>
    </w:rPr>
  </w:style>
  <w:style w:type="character" w:customStyle="1" w:styleId="UnresolvedMention">
    <w:name w:val="Unresolved Mention"/>
    <w:basedOn w:val="Fontepargpadro"/>
    <w:uiPriority w:val="99"/>
    <w:semiHidden/>
    <w:unhideWhenUsed/>
    <w:rsid w:val="007B24B1"/>
    <w:rPr>
      <w:color w:val="605E5C"/>
      <w:shd w:val="clear" w:color="auto" w:fill="E1DFDD"/>
    </w:rPr>
  </w:style>
  <w:style w:type="table" w:styleId="Tabelacomgrade">
    <w:name w:val="Table Grid"/>
    <w:basedOn w:val="Tabelanormal"/>
    <w:uiPriority w:val="59"/>
    <w:rsid w:val="00301E2D"/>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418"/>
      <w:outlineLvl w:val="0"/>
    </w:pPr>
    <w:rPr>
      <w:b/>
      <w:bCs/>
    </w:rPr>
  </w:style>
  <w:style w:type="paragraph" w:styleId="Ttulo2">
    <w:name w:val="heading 2"/>
    <w:basedOn w:val="Normal"/>
    <w:uiPriority w:val="1"/>
    <w:qFormat/>
    <w:pPr>
      <w:ind w:left="733" w:hanging="316"/>
      <w:outlineLvl w:val="1"/>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418" w:firstLine="1439"/>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B24B1"/>
    <w:rPr>
      <w:color w:val="0000FF" w:themeColor="hyperlink"/>
      <w:u w:val="single"/>
    </w:rPr>
  </w:style>
  <w:style w:type="character" w:customStyle="1" w:styleId="UnresolvedMention">
    <w:name w:val="Unresolved Mention"/>
    <w:basedOn w:val="Fontepargpadro"/>
    <w:uiPriority w:val="99"/>
    <w:semiHidden/>
    <w:unhideWhenUsed/>
    <w:rsid w:val="007B24B1"/>
    <w:rPr>
      <w:color w:val="605E5C"/>
      <w:shd w:val="clear" w:color="auto" w:fill="E1DFDD"/>
    </w:rPr>
  </w:style>
  <w:style w:type="table" w:styleId="Tabelacomgrade">
    <w:name w:val="Table Grid"/>
    <w:basedOn w:val="Tabelanormal"/>
    <w:uiPriority w:val="59"/>
    <w:rsid w:val="00301E2D"/>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09585">
      <w:bodyDiv w:val="1"/>
      <w:marLeft w:val="0"/>
      <w:marRight w:val="0"/>
      <w:marTop w:val="0"/>
      <w:marBottom w:val="0"/>
      <w:divBdr>
        <w:top w:val="none" w:sz="0" w:space="0" w:color="auto"/>
        <w:left w:val="none" w:sz="0" w:space="0" w:color="auto"/>
        <w:bottom w:val="none" w:sz="0" w:space="0" w:color="auto"/>
        <w:right w:val="none" w:sz="0" w:space="0" w:color="auto"/>
      </w:divBdr>
    </w:div>
    <w:div w:id="161802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ma.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raslicitacao@fama.mg.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a.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ma.mg.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raslicitacao@fam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48</Pages>
  <Words>13637</Words>
  <Characters>73641</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87104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Alexandra</dc:creator>
  <cp:lastModifiedBy>Usuário do Windows</cp:lastModifiedBy>
  <cp:revision>9</cp:revision>
  <dcterms:created xsi:type="dcterms:W3CDTF">2020-05-19T13:53:00Z</dcterms:created>
  <dcterms:modified xsi:type="dcterms:W3CDTF">2020-05-21T14:22:00Z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2010</vt:lpwstr>
  </property>
  <property fmtid="{D5CDD505-2E9C-101B-9397-08002B2CF9AE}" pid="4" name="LastSaved">
    <vt:filetime>2020-05-14T00:00:00Z</vt:filetime>
  </property>
</Properties>
</file>